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49" w:rsidRPr="002A7248" w:rsidRDefault="008A6149" w:rsidP="009D5F46">
      <w:pPr>
        <w:widowControl w:val="0"/>
        <w:tabs>
          <w:tab w:val="left" w:pos="-720"/>
          <w:tab w:val="left" w:pos="4678"/>
        </w:tabs>
        <w:suppressAutoHyphens/>
        <w:ind w:right="-1"/>
        <w:jc w:val="both"/>
        <w:rPr>
          <w:rFonts w:eastAsia="Batang"/>
          <w:b/>
        </w:rPr>
      </w:pPr>
      <w:bookmarkStart w:id="0" w:name="bookmark0"/>
      <w:r w:rsidRPr="000853B5">
        <w:rPr>
          <w:rFonts w:eastAsia="Batang"/>
          <w:b/>
          <w:lang w:val="en-US"/>
        </w:rPr>
        <w:tab/>
      </w:r>
      <w:r w:rsidRPr="002A7248">
        <w:rPr>
          <w:rFonts w:eastAsia="Batang"/>
          <w:b/>
        </w:rPr>
        <w:t>ОДОБРЯВАМ:</w:t>
      </w:r>
    </w:p>
    <w:p w:rsidR="008A6149" w:rsidRPr="002A7248" w:rsidRDefault="008A6149" w:rsidP="009D5F46">
      <w:pPr>
        <w:widowControl w:val="0"/>
        <w:tabs>
          <w:tab w:val="left" w:pos="-720"/>
          <w:tab w:val="left" w:pos="4678"/>
        </w:tabs>
        <w:suppressAutoHyphens/>
        <w:ind w:right="-1"/>
        <w:jc w:val="both"/>
        <w:rPr>
          <w:rFonts w:eastAsia="Batang"/>
          <w:b/>
        </w:rPr>
      </w:pPr>
      <w:r w:rsidRPr="002A7248">
        <w:rPr>
          <w:rFonts w:eastAsia="Batang"/>
          <w:b/>
        </w:rPr>
        <w:tab/>
      </w:r>
      <w:r w:rsidRPr="002A7248">
        <w:rPr>
          <w:rFonts w:eastAsia="Batang"/>
          <w:b/>
        </w:rPr>
        <w:tab/>
      </w:r>
    </w:p>
    <w:p w:rsidR="008A6149" w:rsidRPr="002A7248" w:rsidRDefault="008A6149" w:rsidP="009D5F46">
      <w:pPr>
        <w:widowControl w:val="0"/>
        <w:tabs>
          <w:tab w:val="left" w:pos="-720"/>
          <w:tab w:val="left" w:pos="4678"/>
        </w:tabs>
        <w:suppressAutoHyphens/>
        <w:ind w:right="-1"/>
        <w:jc w:val="both"/>
        <w:rPr>
          <w:rFonts w:eastAsia="Batang"/>
          <w:b/>
        </w:rPr>
      </w:pPr>
      <w:r w:rsidRPr="002A7248">
        <w:rPr>
          <w:rFonts w:eastAsia="Batang"/>
          <w:b/>
        </w:rPr>
        <w:tab/>
        <w:t>_____________________</w:t>
      </w:r>
    </w:p>
    <w:p w:rsidR="008A6149" w:rsidRPr="002A7248" w:rsidRDefault="008A6149" w:rsidP="00AC0633">
      <w:pPr>
        <w:widowControl w:val="0"/>
        <w:tabs>
          <w:tab w:val="left" w:pos="-720"/>
          <w:tab w:val="left" w:pos="4678"/>
        </w:tabs>
        <w:suppressAutoHyphens/>
        <w:ind w:left="5103" w:right="-1" w:hanging="425"/>
        <w:jc w:val="both"/>
        <w:rPr>
          <w:rFonts w:eastAsia="Batang"/>
          <w:b/>
        </w:rPr>
      </w:pPr>
      <w:r w:rsidRPr="002A7248">
        <w:rPr>
          <w:rFonts w:eastAsia="Batang"/>
          <w:b/>
        </w:rPr>
        <w:t>СТЕФАНА КАРАСЛАВОВА</w:t>
      </w:r>
    </w:p>
    <w:p w:rsidR="008A6149" w:rsidRPr="002A7248" w:rsidRDefault="008A6149" w:rsidP="00AC0633">
      <w:pPr>
        <w:widowControl w:val="0"/>
        <w:tabs>
          <w:tab w:val="left" w:pos="-720"/>
          <w:tab w:val="left" w:pos="4678"/>
        </w:tabs>
        <w:suppressAutoHyphens/>
        <w:ind w:left="5103" w:right="-1" w:hanging="425"/>
        <w:jc w:val="both"/>
        <w:rPr>
          <w:rFonts w:eastAsia="Batang"/>
          <w:b/>
        </w:rPr>
      </w:pPr>
      <w:r w:rsidRPr="002A7248">
        <w:rPr>
          <w:rFonts w:eastAsia="Batang"/>
          <w:b/>
        </w:rPr>
        <w:t xml:space="preserve">ВЪЗЛОЖИТЕЛ, СЪГЛАСНО </w:t>
      </w:r>
    </w:p>
    <w:p w:rsidR="00B41E44" w:rsidRPr="002A7248" w:rsidRDefault="008A6149" w:rsidP="00AC0633">
      <w:pPr>
        <w:ind w:left="3965" w:firstLine="708"/>
        <w:jc w:val="both"/>
        <w:rPr>
          <w:b/>
          <w:lang w:val="ru-RU"/>
        </w:rPr>
      </w:pPr>
      <w:r w:rsidRPr="002A7248">
        <w:rPr>
          <w:rFonts w:eastAsia="Calibri"/>
          <w:b/>
        </w:rPr>
        <w:t>ЗАПОВЕД № РД-15-1122/16.10.2012 г</w:t>
      </w:r>
    </w:p>
    <w:p w:rsidR="00B41E44" w:rsidRPr="002A7248" w:rsidRDefault="00B41E44" w:rsidP="009D5F46">
      <w:pPr>
        <w:jc w:val="both"/>
        <w:rPr>
          <w:b/>
        </w:rPr>
      </w:pPr>
    </w:p>
    <w:p w:rsidR="00A42C19" w:rsidRPr="002A7248" w:rsidRDefault="00A42C19" w:rsidP="009D5F46">
      <w:pPr>
        <w:jc w:val="both"/>
        <w:rPr>
          <w:b/>
        </w:rPr>
      </w:pPr>
    </w:p>
    <w:p w:rsidR="00B41E44" w:rsidRPr="002A7248" w:rsidRDefault="00B41E44" w:rsidP="009D5F46">
      <w:pPr>
        <w:jc w:val="both"/>
        <w:rPr>
          <w:b/>
        </w:rPr>
      </w:pPr>
    </w:p>
    <w:p w:rsidR="00B41E44" w:rsidRPr="002A7248" w:rsidRDefault="00B41E44" w:rsidP="00A04477">
      <w:pPr>
        <w:jc w:val="center"/>
        <w:rPr>
          <w:b/>
        </w:rPr>
      </w:pPr>
      <w:r w:rsidRPr="002A7248">
        <w:rPr>
          <w:b/>
        </w:rPr>
        <w:t>ДОКУМЕНТАЦИЯ</w:t>
      </w:r>
    </w:p>
    <w:p w:rsidR="00B41E44" w:rsidRPr="002A7248" w:rsidRDefault="00B41E44" w:rsidP="00A04477">
      <w:pPr>
        <w:jc w:val="center"/>
        <w:rPr>
          <w:b/>
        </w:rPr>
      </w:pPr>
    </w:p>
    <w:p w:rsidR="00B41E44" w:rsidRPr="002A7248" w:rsidRDefault="00B41E44" w:rsidP="00A04477">
      <w:pPr>
        <w:jc w:val="center"/>
        <w:rPr>
          <w:b/>
        </w:rPr>
      </w:pPr>
      <w:r w:rsidRPr="002A7248">
        <w:rPr>
          <w:b/>
        </w:rPr>
        <w:t>ЗА</w:t>
      </w:r>
    </w:p>
    <w:p w:rsidR="00B41E44" w:rsidRPr="002A7248" w:rsidRDefault="00B41E44" w:rsidP="00A42C19">
      <w:pPr>
        <w:jc w:val="center"/>
        <w:rPr>
          <w:b/>
        </w:rPr>
      </w:pPr>
      <w:r w:rsidRPr="002A7248">
        <w:rPr>
          <w:b/>
        </w:rPr>
        <w:t>УЧАСТИЕ В ПРОЦЕДУРА ЗА ВЪЗЛАГАНЕ НА ОБЩЕСТВЕНА ПОРЪЧКА ПО РЕДА НА ГЛАВА ОСЕМ ”А” ОТ ЗАКОНА ЗА ОБЩЕСТВЕНИТЕ ПОРЪЧКИ С ПРЕДМЕТ</w:t>
      </w:r>
      <w:r w:rsidR="008C0785" w:rsidRPr="002A7248">
        <w:rPr>
          <w:b/>
        </w:rPr>
        <w:t>:</w:t>
      </w:r>
    </w:p>
    <w:p w:rsidR="00B41E44" w:rsidRPr="002A7248" w:rsidRDefault="008C0785" w:rsidP="00A42C19">
      <w:pPr>
        <w:jc w:val="center"/>
        <w:rPr>
          <w:lang w:val="en-US"/>
        </w:rPr>
      </w:pPr>
      <w:r w:rsidRPr="002A7248">
        <w:rPr>
          <w:b/>
        </w:rPr>
        <w:t xml:space="preserve">„Абонаментна поддръжка на софтуерен продукт – </w:t>
      </w:r>
      <w:r w:rsidRPr="002A7248">
        <w:rPr>
          <w:b/>
          <w:lang w:val="en-US"/>
        </w:rPr>
        <w:t>Check Point</w:t>
      </w:r>
      <w:r w:rsidRPr="002A7248">
        <w:rPr>
          <w:b/>
        </w:rPr>
        <w:t xml:space="preserve"> и абонаментна поддръжка на</w:t>
      </w:r>
      <w:r w:rsidRPr="002A7248">
        <w:rPr>
          <w:b/>
          <w:lang w:val="en-US"/>
        </w:rPr>
        <w:t xml:space="preserve"> </w:t>
      </w:r>
      <w:r w:rsidRPr="002A7248">
        <w:rPr>
          <w:b/>
        </w:rPr>
        <w:t xml:space="preserve">сървър </w:t>
      </w:r>
      <w:r w:rsidRPr="002A7248">
        <w:rPr>
          <w:b/>
          <w:lang w:val="en-US"/>
        </w:rPr>
        <w:t xml:space="preserve">SunFireX4100, </w:t>
      </w:r>
      <w:r w:rsidR="001A4F45">
        <w:rPr>
          <w:b/>
        </w:rPr>
        <w:t>за нуждите на М</w:t>
      </w:r>
      <w:r w:rsidRPr="002A7248">
        <w:rPr>
          <w:b/>
        </w:rPr>
        <w:t>и</w:t>
      </w:r>
      <w:r w:rsidR="00F37F43" w:rsidRPr="002A7248">
        <w:rPr>
          <w:b/>
        </w:rPr>
        <w:t>нистерство на здравеопазването”</w:t>
      </w:r>
    </w:p>
    <w:p w:rsidR="00B41E44" w:rsidRPr="002A7248" w:rsidRDefault="00B41E44" w:rsidP="009D5F46">
      <w:pPr>
        <w:jc w:val="both"/>
        <w:rPr>
          <w:lang w:val="en-US"/>
        </w:rPr>
      </w:pPr>
    </w:p>
    <w:p w:rsidR="00B41E44" w:rsidRPr="002A7248" w:rsidRDefault="00B41E44" w:rsidP="009D5F46">
      <w:pPr>
        <w:jc w:val="both"/>
        <w:rPr>
          <w:lang w:val="en-US"/>
        </w:rPr>
      </w:pPr>
    </w:p>
    <w:p w:rsidR="00B41E44" w:rsidRPr="002A7248" w:rsidRDefault="00B41E44" w:rsidP="009D5F46">
      <w:pPr>
        <w:jc w:val="both"/>
        <w:rPr>
          <w:lang w:val="en-US"/>
        </w:rPr>
      </w:pPr>
    </w:p>
    <w:p w:rsidR="00B41E44" w:rsidRPr="002A7248" w:rsidRDefault="00B41E44" w:rsidP="009D5F46">
      <w:pPr>
        <w:jc w:val="both"/>
        <w:rPr>
          <w:lang w:val="en-US"/>
        </w:rPr>
      </w:pPr>
    </w:p>
    <w:p w:rsidR="00B41E44" w:rsidRPr="002A7248" w:rsidRDefault="00B41E44" w:rsidP="009D5F46">
      <w:pPr>
        <w:jc w:val="both"/>
        <w:rPr>
          <w:lang w:val="en-US"/>
        </w:rPr>
      </w:pPr>
    </w:p>
    <w:p w:rsidR="00B41E44" w:rsidRPr="002A7248" w:rsidRDefault="00B41E44" w:rsidP="009D5F46">
      <w:pPr>
        <w:jc w:val="both"/>
        <w:rPr>
          <w:lang w:val="en-US"/>
        </w:rPr>
      </w:pPr>
    </w:p>
    <w:p w:rsidR="00B41E44" w:rsidRPr="002A7248" w:rsidRDefault="00B41E44" w:rsidP="009D5F46">
      <w:pPr>
        <w:jc w:val="both"/>
        <w:rPr>
          <w:lang w:val="en-US"/>
        </w:rPr>
      </w:pPr>
    </w:p>
    <w:p w:rsidR="00B41E44" w:rsidRPr="002A7248" w:rsidRDefault="00B41E44" w:rsidP="009D5F46">
      <w:pPr>
        <w:jc w:val="both"/>
        <w:rPr>
          <w:lang w:val="en-US"/>
        </w:rPr>
      </w:pPr>
    </w:p>
    <w:p w:rsidR="00B41E44" w:rsidRPr="002A7248" w:rsidRDefault="00B41E44" w:rsidP="009D5F46">
      <w:pPr>
        <w:jc w:val="both"/>
        <w:rPr>
          <w:lang w:val="en-US"/>
        </w:rPr>
      </w:pPr>
    </w:p>
    <w:p w:rsidR="00A0724C" w:rsidRPr="002A7248" w:rsidRDefault="00A0724C" w:rsidP="009D5F46">
      <w:pPr>
        <w:jc w:val="both"/>
        <w:rPr>
          <w:lang w:val="en-US"/>
        </w:rPr>
      </w:pPr>
    </w:p>
    <w:p w:rsidR="00A0724C" w:rsidRPr="002A7248" w:rsidRDefault="00A0724C" w:rsidP="009D5F46">
      <w:pPr>
        <w:jc w:val="both"/>
        <w:rPr>
          <w:lang w:val="en-US"/>
        </w:rPr>
      </w:pPr>
    </w:p>
    <w:p w:rsidR="00A0724C" w:rsidRPr="002A7248" w:rsidRDefault="00A0724C" w:rsidP="009D5F46">
      <w:pPr>
        <w:jc w:val="both"/>
        <w:rPr>
          <w:lang w:val="en-US"/>
        </w:rPr>
      </w:pPr>
    </w:p>
    <w:p w:rsidR="00A0724C" w:rsidRPr="002A7248" w:rsidRDefault="00A0724C" w:rsidP="009D5F46">
      <w:pPr>
        <w:jc w:val="both"/>
        <w:rPr>
          <w:lang w:val="en-US"/>
        </w:rPr>
      </w:pPr>
    </w:p>
    <w:p w:rsidR="00A0724C" w:rsidRPr="002A7248" w:rsidRDefault="00A0724C" w:rsidP="009D5F46">
      <w:pPr>
        <w:jc w:val="both"/>
        <w:rPr>
          <w:lang w:val="en-US"/>
        </w:rPr>
      </w:pPr>
    </w:p>
    <w:p w:rsidR="00A0724C" w:rsidRPr="002A7248" w:rsidRDefault="00A0724C" w:rsidP="009D5F46">
      <w:pPr>
        <w:jc w:val="both"/>
        <w:rPr>
          <w:lang w:val="en-US"/>
        </w:rPr>
      </w:pPr>
    </w:p>
    <w:p w:rsidR="00B41E44" w:rsidRPr="002A7248" w:rsidRDefault="00B41E44" w:rsidP="009D5F46">
      <w:pPr>
        <w:jc w:val="both"/>
        <w:rPr>
          <w:lang w:val="en-US"/>
        </w:rPr>
      </w:pPr>
    </w:p>
    <w:p w:rsidR="00B41E44" w:rsidRPr="002A7248" w:rsidRDefault="00B41E44" w:rsidP="009D5F46">
      <w:pPr>
        <w:jc w:val="both"/>
        <w:rPr>
          <w:lang w:val="en-US"/>
        </w:rPr>
      </w:pPr>
    </w:p>
    <w:p w:rsidR="00B41E44" w:rsidRPr="002A7248" w:rsidRDefault="00B41E44" w:rsidP="009D5F46">
      <w:pPr>
        <w:jc w:val="both"/>
        <w:rPr>
          <w:lang w:val="en-US"/>
        </w:rPr>
      </w:pPr>
    </w:p>
    <w:p w:rsidR="00B41E44" w:rsidRPr="002A7248" w:rsidRDefault="00B41E44" w:rsidP="009D5F46">
      <w:pPr>
        <w:jc w:val="both"/>
      </w:pPr>
    </w:p>
    <w:p w:rsidR="00B41E44" w:rsidRPr="002A7248" w:rsidRDefault="00B41E44" w:rsidP="009D5F46">
      <w:pPr>
        <w:jc w:val="both"/>
      </w:pPr>
    </w:p>
    <w:p w:rsidR="00B41E44" w:rsidRPr="002A7248" w:rsidRDefault="00B41E44" w:rsidP="009D5F46">
      <w:pPr>
        <w:jc w:val="both"/>
      </w:pPr>
    </w:p>
    <w:p w:rsidR="00AC0633" w:rsidRPr="002A7248" w:rsidRDefault="00AC0633" w:rsidP="00172B91">
      <w:pPr>
        <w:jc w:val="center"/>
        <w:rPr>
          <w:b/>
          <w:lang w:val="en-US"/>
        </w:rPr>
      </w:pPr>
    </w:p>
    <w:p w:rsidR="00AC0633" w:rsidRPr="002A7248" w:rsidRDefault="00AC0633" w:rsidP="00172B91">
      <w:pPr>
        <w:jc w:val="center"/>
        <w:rPr>
          <w:b/>
          <w:lang w:val="en-US"/>
        </w:rPr>
      </w:pPr>
    </w:p>
    <w:p w:rsidR="00AC0633" w:rsidRPr="002A7248" w:rsidRDefault="00AC0633" w:rsidP="00172B91">
      <w:pPr>
        <w:jc w:val="center"/>
        <w:rPr>
          <w:b/>
          <w:lang w:val="en-US"/>
        </w:rPr>
      </w:pPr>
    </w:p>
    <w:p w:rsidR="00AC0633" w:rsidRPr="002A7248" w:rsidRDefault="00AC0633" w:rsidP="00172B91">
      <w:pPr>
        <w:jc w:val="center"/>
        <w:rPr>
          <w:b/>
          <w:lang w:val="en-US"/>
        </w:rPr>
      </w:pPr>
    </w:p>
    <w:p w:rsidR="00AC0633" w:rsidRPr="002A7248" w:rsidRDefault="00AC0633" w:rsidP="00172B91">
      <w:pPr>
        <w:jc w:val="center"/>
        <w:rPr>
          <w:b/>
          <w:lang w:val="en-US"/>
        </w:rPr>
      </w:pPr>
    </w:p>
    <w:p w:rsidR="00AC0633" w:rsidRPr="002A7248" w:rsidRDefault="00AC0633" w:rsidP="00172B91">
      <w:pPr>
        <w:jc w:val="center"/>
        <w:rPr>
          <w:b/>
          <w:lang w:val="en-US"/>
        </w:rPr>
      </w:pPr>
    </w:p>
    <w:p w:rsidR="00AC0633" w:rsidRPr="002A7248" w:rsidRDefault="00AC0633" w:rsidP="00172B91">
      <w:pPr>
        <w:jc w:val="center"/>
        <w:rPr>
          <w:b/>
          <w:lang w:val="en-US"/>
        </w:rPr>
      </w:pPr>
    </w:p>
    <w:p w:rsidR="00AC0633" w:rsidRPr="002A7248" w:rsidRDefault="00AC0633" w:rsidP="00480887">
      <w:pPr>
        <w:rPr>
          <w:b/>
        </w:rPr>
      </w:pPr>
    </w:p>
    <w:p w:rsidR="00AC0633" w:rsidRPr="002A7248" w:rsidRDefault="00AC0633" w:rsidP="00172B91">
      <w:pPr>
        <w:jc w:val="center"/>
        <w:rPr>
          <w:b/>
          <w:lang w:val="en-US"/>
        </w:rPr>
      </w:pPr>
    </w:p>
    <w:p w:rsidR="00AC0633" w:rsidRPr="002A7248" w:rsidRDefault="00AC0633" w:rsidP="00172B91">
      <w:pPr>
        <w:jc w:val="center"/>
        <w:rPr>
          <w:b/>
          <w:lang w:val="en-US"/>
        </w:rPr>
      </w:pPr>
    </w:p>
    <w:p w:rsidR="00B41E44" w:rsidRPr="002A7248" w:rsidRDefault="00605F54" w:rsidP="00172B91">
      <w:pPr>
        <w:jc w:val="center"/>
        <w:rPr>
          <w:b/>
        </w:rPr>
      </w:pPr>
      <w:r w:rsidRPr="002A7248">
        <w:rPr>
          <w:b/>
        </w:rPr>
        <w:t>СОФИЯ 2013</w:t>
      </w:r>
      <w:r w:rsidR="00B41E44" w:rsidRPr="002A7248">
        <w:rPr>
          <w:b/>
        </w:rPr>
        <w:t xml:space="preserve"> г.</w:t>
      </w:r>
    </w:p>
    <w:p w:rsidR="00616DD7" w:rsidRPr="002A7248" w:rsidRDefault="00616DD7" w:rsidP="00AC0633">
      <w:pPr>
        <w:ind w:left="3540"/>
      </w:pPr>
    </w:p>
    <w:p w:rsidR="00D73A4D" w:rsidRPr="002A7248" w:rsidRDefault="00D73A4D" w:rsidP="00AC0633">
      <w:pPr>
        <w:ind w:left="3540"/>
      </w:pPr>
    </w:p>
    <w:p w:rsidR="008C0785" w:rsidRPr="002A7248" w:rsidRDefault="008C0785" w:rsidP="00AC0633">
      <w:pPr>
        <w:ind w:left="3540"/>
      </w:pPr>
    </w:p>
    <w:p w:rsidR="00B41E44" w:rsidRPr="002A7248" w:rsidRDefault="00B41E44" w:rsidP="00AC0633">
      <w:pPr>
        <w:ind w:left="3540"/>
        <w:rPr>
          <w:b/>
        </w:rPr>
      </w:pPr>
      <w:r w:rsidRPr="002A7248">
        <w:rPr>
          <w:b/>
        </w:rPr>
        <w:t>СЪДЪРЖАНИЕ</w:t>
      </w:r>
    </w:p>
    <w:p w:rsidR="00B41E44" w:rsidRPr="002A7248" w:rsidRDefault="00B41E44" w:rsidP="00AC0633">
      <w:pPr>
        <w:rPr>
          <w:b/>
        </w:rPr>
      </w:pPr>
    </w:p>
    <w:p w:rsidR="006D460C" w:rsidRPr="002A7248" w:rsidRDefault="00B41E44" w:rsidP="006D460C">
      <w:pPr>
        <w:jc w:val="both"/>
        <w:rPr>
          <w:b/>
        </w:rPr>
      </w:pPr>
      <w:r w:rsidRPr="002A7248">
        <w:rPr>
          <w:b/>
        </w:rPr>
        <w:t>НА ДОКУМЕНТАЦИЯ ЗА УЧАС</w:t>
      </w:r>
      <w:r w:rsidR="00AC0633" w:rsidRPr="002A7248">
        <w:rPr>
          <w:b/>
        </w:rPr>
        <w:t>ТИЕ В ПРОЦЕДУРА ЗА ВЪЗЛАГАНЕ НА</w:t>
      </w:r>
      <w:r w:rsidR="00AC0633" w:rsidRPr="002A7248">
        <w:rPr>
          <w:b/>
          <w:lang w:val="en-US"/>
        </w:rPr>
        <w:t xml:space="preserve"> </w:t>
      </w:r>
      <w:r w:rsidRPr="002A7248">
        <w:rPr>
          <w:b/>
        </w:rPr>
        <w:t>ОБЩЕСТВЕНА ПОРЪЧКА ПО РЕДА НА ГЛАВА ОСЕМ ”А” ОТ ЗАКОНА ЗА ОБЩЕСТВЕНИТЕ ПОРЪЧКИ С ПРЕДМЕТ</w:t>
      </w:r>
      <w:r w:rsidR="006748B0" w:rsidRPr="002A7248">
        <w:rPr>
          <w:b/>
          <w:lang w:val="en-US"/>
        </w:rPr>
        <w:t xml:space="preserve"> </w:t>
      </w:r>
      <w:r w:rsidR="006D460C" w:rsidRPr="002A7248">
        <w:rPr>
          <w:b/>
        </w:rPr>
        <w:t>„АБОНАМЕНТНА ПОДДРЪЖКА НА СОФТУЕРЕН ПРОДУКТ –</w:t>
      </w:r>
      <w:r w:rsidR="006D460C" w:rsidRPr="002A7248">
        <w:rPr>
          <w:b/>
          <w:lang w:val="en-US"/>
        </w:rPr>
        <w:t xml:space="preserve">CHECK POINT </w:t>
      </w:r>
      <w:r w:rsidR="006D460C" w:rsidRPr="002A7248">
        <w:rPr>
          <w:b/>
        </w:rPr>
        <w:t xml:space="preserve">И АБОНАМЕНТНА ПОДДРЪЖКА НА СЪРВЪР </w:t>
      </w:r>
      <w:r w:rsidR="006D460C" w:rsidRPr="002A7248">
        <w:rPr>
          <w:b/>
          <w:lang w:val="en-US"/>
        </w:rPr>
        <w:t>SUNFIREX4100</w:t>
      </w:r>
      <w:r w:rsidR="006D460C" w:rsidRPr="002A7248">
        <w:rPr>
          <w:b/>
        </w:rPr>
        <w:t>, ЗА НУЖДИТЕ НА МИНИСТЕРСТВО НА ЗДРАВЕОПАЗВАНЕТО“</w:t>
      </w:r>
    </w:p>
    <w:p w:rsidR="00DE04DF" w:rsidRPr="002A7248" w:rsidRDefault="00DE04DF" w:rsidP="006D460C">
      <w:pPr>
        <w:jc w:val="both"/>
        <w:rPr>
          <w:b/>
          <w:lang w:val="en-US"/>
        </w:rPr>
      </w:pPr>
    </w:p>
    <w:p w:rsidR="00B41E44" w:rsidRPr="002A7248" w:rsidRDefault="00B41E44" w:rsidP="009D5F46">
      <w:pPr>
        <w:jc w:val="both"/>
        <w:rPr>
          <w:b/>
        </w:rPr>
      </w:pPr>
    </w:p>
    <w:tbl>
      <w:tblPr>
        <w:tblW w:w="8629" w:type="dxa"/>
        <w:tblInd w:w="108" w:type="dxa"/>
        <w:tblLook w:val="0000" w:firstRow="0" w:lastRow="0" w:firstColumn="0" w:lastColumn="0" w:noHBand="0" w:noVBand="0"/>
      </w:tblPr>
      <w:tblGrid>
        <w:gridCol w:w="284"/>
        <w:gridCol w:w="425"/>
        <w:gridCol w:w="7495"/>
        <w:gridCol w:w="425"/>
      </w:tblGrid>
      <w:tr w:rsidR="00B41E44" w:rsidRPr="002A7248" w:rsidTr="006E46E4">
        <w:trPr>
          <w:trHeight w:val="377"/>
        </w:trPr>
        <w:tc>
          <w:tcPr>
            <w:tcW w:w="709" w:type="dxa"/>
            <w:gridSpan w:val="2"/>
          </w:tcPr>
          <w:p w:rsidR="00B41E44" w:rsidRPr="002A7248" w:rsidRDefault="00B41E44" w:rsidP="009D5F46">
            <w:pPr>
              <w:spacing w:before="60" w:after="60"/>
              <w:jc w:val="both"/>
              <w:rPr>
                <w:b/>
              </w:rPr>
            </w:pPr>
          </w:p>
        </w:tc>
        <w:tc>
          <w:tcPr>
            <w:tcW w:w="7920" w:type="dxa"/>
            <w:gridSpan w:val="2"/>
            <w:vAlign w:val="center"/>
          </w:tcPr>
          <w:p w:rsidR="00B41E44" w:rsidRPr="002A7248" w:rsidRDefault="00B41E44" w:rsidP="00945BDA">
            <w:pPr>
              <w:pStyle w:val="Header"/>
              <w:jc w:val="both"/>
              <w:rPr>
                <w:b/>
                <w:lang w:val="ru-RU"/>
              </w:rPr>
            </w:pPr>
            <w:r w:rsidRPr="002A7248">
              <w:rPr>
                <w:b/>
              </w:rPr>
              <w:t xml:space="preserve">Публична покана </w:t>
            </w:r>
          </w:p>
        </w:tc>
      </w:tr>
      <w:tr w:rsidR="00B41E44" w:rsidRPr="002A7248" w:rsidTr="00945BDA">
        <w:trPr>
          <w:gridAfter w:val="1"/>
          <w:wAfter w:w="425" w:type="dxa"/>
        </w:trPr>
        <w:tc>
          <w:tcPr>
            <w:tcW w:w="284" w:type="dxa"/>
          </w:tcPr>
          <w:p w:rsidR="00B41E44" w:rsidRPr="002A7248" w:rsidRDefault="00B41E44" w:rsidP="009D5F46">
            <w:pPr>
              <w:spacing w:before="60" w:after="60"/>
              <w:jc w:val="both"/>
              <w:rPr>
                <w:b/>
              </w:rPr>
            </w:pPr>
          </w:p>
        </w:tc>
        <w:tc>
          <w:tcPr>
            <w:tcW w:w="7920" w:type="dxa"/>
            <w:gridSpan w:val="2"/>
            <w:vAlign w:val="center"/>
          </w:tcPr>
          <w:p w:rsidR="00B41E44" w:rsidRPr="002A7248" w:rsidRDefault="006D460C" w:rsidP="00945BDA">
            <w:pPr>
              <w:pStyle w:val="ListParagraph"/>
              <w:numPr>
                <w:ilvl w:val="0"/>
                <w:numId w:val="29"/>
              </w:numPr>
              <w:jc w:val="both"/>
            </w:pPr>
            <w:r w:rsidRPr="002A7248">
              <w:rPr>
                <w:b/>
              </w:rPr>
              <w:t>РАЗДЕЛ</w:t>
            </w:r>
            <w:r w:rsidR="00474587" w:rsidRPr="002A7248">
              <w:rPr>
                <w:b/>
              </w:rPr>
              <w:t xml:space="preserve"> І. </w:t>
            </w:r>
            <w:r w:rsidR="00B41E44" w:rsidRPr="002A7248">
              <w:rPr>
                <w:b/>
              </w:rPr>
              <w:t>Общи условия</w:t>
            </w:r>
          </w:p>
        </w:tc>
      </w:tr>
      <w:tr w:rsidR="00B41E44" w:rsidRPr="002A7248" w:rsidTr="00945BDA">
        <w:trPr>
          <w:gridAfter w:val="1"/>
          <w:wAfter w:w="425" w:type="dxa"/>
        </w:trPr>
        <w:tc>
          <w:tcPr>
            <w:tcW w:w="284" w:type="dxa"/>
          </w:tcPr>
          <w:p w:rsidR="00B41E44" w:rsidRPr="002A7248" w:rsidRDefault="00B41E44" w:rsidP="009D5F46">
            <w:pPr>
              <w:spacing w:before="60" w:after="60"/>
              <w:jc w:val="both"/>
              <w:rPr>
                <w:b/>
              </w:rPr>
            </w:pPr>
          </w:p>
        </w:tc>
        <w:tc>
          <w:tcPr>
            <w:tcW w:w="7920" w:type="dxa"/>
            <w:gridSpan w:val="2"/>
            <w:vAlign w:val="center"/>
          </w:tcPr>
          <w:p w:rsidR="00B41E44" w:rsidRPr="002A7248" w:rsidRDefault="006D460C" w:rsidP="00945BDA">
            <w:pPr>
              <w:pStyle w:val="ListParagraph"/>
              <w:numPr>
                <w:ilvl w:val="0"/>
                <w:numId w:val="29"/>
              </w:numPr>
              <w:autoSpaceDE w:val="0"/>
              <w:autoSpaceDN w:val="0"/>
              <w:adjustRightInd w:val="0"/>
              <w:jc w:val="both"/>
            </w:pPr>
            <w:r w:rsidRPr="002A7248">
              <w:rPr>
                <w:b/>
                <w:bCs/>
                <w:lang w:eastAsia="bg-BG"/>
              </w:rPr>
              <w:t>РАЗДЕЛ</w:t>
            </w:r>
            <w:r w:rsidR="00B41E44" w:rsidRPr="002A7248">
              <w:rPr>
                <w:b/>
                <w:bCs/>
                <w:lang w:eastAsia="bg-BG"/>
              </w:rPr>
              <w:t xml:space="preserve"> ІІ: </w:t>
            </w:r>
            <w:r w:rsidR="004439D6" w:rsidRPr="002A7248">
              <w:rPr>
                <w:b/>
                <w:bCs/>
                <w:lang w:eastAsia="bg-BG"/>
              </w:rPr>
              <w:t xml:space="preserve">Условия </w:t>
            </w:r>
            <w:r w:rsidR="00B41E44" w:rsidRPr="002A7248">
              <w:rPr>
                <w:b/>
                <w:bCs/>
                <w:lang w:eastAsia="bg-BG"/>
              </w:rPr>
              <w:t>за участие в процедурата</w:t>
            </w:r>
          </w:p>
        </w:tc>
      </w:tr>
      <w:tr w:rsidR="00B41E44" w:rsidRPr="002A7248" w:rsidTr="00945BDA">
        <w:trPr>
          <w:gridAfter w:val="1"/>
          <w:wAfter w:w="425" w:type="dxa"/>
        </w:trPr>
        <w:tc>
          <w:tcPr>
            <w:tcW w:w="284" w:type="dxa"/>
          </w:tcPr>
          <w:p w:rsidR="00B41E44" w:rsidRPr="002A7248" w:rsidRDefault="00B41E44" w:rsidP="009D5F46">
            <w:pPr>
              <w:spacing w:before="60" w:after="60"/>
              <w:jc w:val="both"/>
              <w:rPr>
                <w:b/>
              </w:rPr>
            </w:pPr>
          </w:p>
        </w:tc>
        <w:tc>
          <w:tcPr>
            <w:tcW w:w="7920" w:type="dxa"/>
            <w:gridSpan w:val="2"/>
            <w:vAlign w:val="center"/>
          </w:tcPr>
          <w:p w:rsidR="00B41E44" w:rsidRPr="002A7248" w:rsidRDefault="006D460C" w:rsidP="00945BDA">
            <w:pPr>
              <w:pStyle w:val="ListParagraph"/>
              <w:numPr>
                <w:ilvl w:val="0"/>
                <w:numId w:val="29"/>
              </w:numPr>
              <w:autoSpaceDE w:val="0"/>
              <w:autoSpaceDN w:val="0"/>
              <w:adjustRightInd w:val="0"/>
              <w:jc w:val="both"/>
              <w:rPr>
                <w:lang w:val="ru-RU"/>
              </w:rPr>
            </w:pPr>
            <w:r w:rsidRPr="002A7248">
              <w:rPr>
                <w:b/>
                <w:bCs/>
                <w:iCs/>
                <w:lang w:eastAsia="bg-BG"/>
              </w:rPr>
              <w:t>РАЗДЕЛ</w:t>
            </w:r>
            <w:r w:rsidR="00B41E44" w:rsidRPr="002A7248">
              <w:rPr>
                <w:b/>
                <w:bCs/>
                <w:iCs/>
                <w:lang w:eastAsia="bg-BG"/>
              </w:rPr>
              <w:t xml:space="preserve"> </w:t>
            </w:r>
            <w:r w:rsidR="004439D6" w:rsidRPr="002A7248">
              <w:rPr>
                <w:b/>
                <w:bCs/>
                <w:iCs/>
                <w:lang w:eastAsia="bg-BG"/>
              </w:rPr>
              <w:t>ІІІ:</w:t>
            </w:r>
            <w:r w:rsidR="00B41E44" w:rsidRPr="002A7248">
              <w:rPr>
                <w:b/>
                <w:bCs/>
                <w:iCs/>
                <w:lang w:eastAsia="bg-BG"/>
              </w:rPr>
              <w:t xml:space="preserve"> </w:t>
            </w:r>
            <w:r w:rsidR="004439D6" w:rsidRPr="002A7248">
              <w:rPr>
                <w:b/>
                <w:bCs/>
                <w:iCs/>
                <w:lang w:eastAsia="bg-BG"/>
              </w:rPr>
              <w:t xml:space="preserve">Комуникация </w:t>
            </w:r>
            <w:r w:rsidR="00B41E44" w:rsidRPr="002A7248">
              <w:rPr>
                <w:b/>
                <w:bCs/>
                <w:iCs/>
                <w:lang w:eastAsia="bg-BG"/>
              </w:rPr>
              <w:t>между възложителя и участниците</w:t>
            </w:r>
          </w:p>
        </w:tc>
      </w:tr>
      <w:tr w:rsidR="00B41E44" w:rsidRPr="002A7248" w:rsidTr="00945BDA">
        <w:trPr>
          <w:gridAfter w:val="1"/>
          <w:wAfter w:w="425" w:type="dxa"/>
        </w:trPr>
        <w:tc>
          <w:tcPr>
            <w:tcW w:w="284" w:type="dxa"/>
          </w:tcPr>
          <w:p w:rsidR="00B41E44" w:rsidRPr="002A7248" w:rsidRDefault="00B41E44" w:rsidP="009D5F46">
            <w:pPr>
              <w:spacing w:before="60" w:after="60"/>
              <w:jc w:val="both"/>
              <w:rPr>
                <w:b/>
              </w:rPr>
            </w:pPr>
          </w:p>
        </w:tc>
        <w:tc>
          <w:tcPr>
            <w:tcW w:w="7920" w:type="dxa"/>
            <w:gridSpan w:val="2"/>
            <w:vAlign w:val="center"/>
          </w:tcPr>
          <w:p w:rsidR="00B41E44" w:rsidRPr="002A7248" w:rsidRDefault="006D460C" w:rsidP="00945BDA">
            <w:pPr>
              <w:pStyle w:val="ListParagraph"/>
              <w:numPr>
                <w:ilvl w:val="0"/>
                <w:numId w:val="29"/>
              </w:numPr>
              <w:jc w:val="both"/>
              <w:rPr>
                <w:lang w:val="en-US"/>
              </w:rPr>
            </w:pPr>
            <w:r w:rsidRPr="002A7248">
              <w:rPr>
                <w:b/>
              </w:rPr>
              <w:t>РАЗДЕЛ</w:t>
            </w:r>
            <w:r w:rsidR="00B41E44" w:rsidRPr="002A7248">
              <w:rPr>
                <w:b/>
              </w:rPr>
              <w:t xml:space="preserve"> </w:t>
            </w:r>
            <w:r w:rsidR="004439D6" w:rsidRPr="002A7248">
              <w:rPr>
                <w:b/>
              </w:rPr>
              <w:t>ІV:</w:t>
            </w:r>
            <w:r w:rsidR="00B41E44" w:rsidRPr="002A7248">
              <w:rPr>
                <w:b/>
              </w:rPr>
              <w:t xml:space="preserve"> </w:t>
            </w:r>
            <w:r w:rsidR="004439D6" w:rsidRPr="002A7248">
              <w:rPr>
                <w:b/>
              </w:rPr>
              <w:t xml:space="preserve">Указания </w:t>
            </w:r>
            <w:r w:rsidR="00B41E44" w:rsidRPr="002A7248">
              <w:rPr>
                <w:b/>
              </w:rPr>
              <w:t xml:space="preserve">за подготовка на офертата </w:t>
            </w:r>
          </w:p>
        </w:tc>
      </w:tr>
      <w:tr w:rsidR="00B41E44" w:rsidRPr="002A7248" w:rsidTr="00945BDA">
        <w:trPr>
          <w:gridAfter w:val="1"/>
          <w:wAfter w:w="425" w:type="dxa"/>
        </w:trPr>
        <w:tc>
          <w:tcPr>
            <w:tcW w:w="284" w:type="dxa"/>
          </w:tcPr>
          <w:p w:rsidR="00B41E44" w:rsidRPr="002A7248" w:rsidRDefault="00B41E44" w:rsidP="00945BDA">
            <w:pPr>
              <w:spacing w:before="60" w:after="60"/>
              <w:rPr>
                <w:b/>
              </w:rPr>
            </w:pPr>
          </w:p>
        </w:tc>
        <w:tc>
          <w:tcPr>
            <w:tcW w:w="7920" w:type="dxa"/>
            <w:gridSpan w:val="2"/>
            <w:vAlign w:val="center"/>
          </w:tcPr>
          <w:p w:rsidR="00945BDA" w:rsidRPr="002A7248" w:rsidRDefault="006D460C" w:rsidP="00945BDA">
            <w:pPr>
              <w:pStyle w:val="ListParagraph"/>
              <w:numPr>
                <w:ilvl w:val="0"/>
                <w:numId w:val="29"/>
              </w:numPr>
              <w:autoSpaceDE w:val="0"/>
              <w:autoSpaceDN w:val="0"/>
              <w:adjustRightInd w:val="0"/>
              <w:jc w:val="both"/>
              <w:rPr>
                <w:b/>
              </w:rPr>
            </w:pPr>
            <w:r w:rsidRPr="002A7248">
              <w:rPr>
                <w:b/>
              </w:rPr>
              <w:t>РАЗДЕЛ</w:t>
            </w:r>
            <w:r w:rsidR="006F7B0E" w:rsidRPr="002A7248">
              <w:rPr>
                <w:b/>
              </w:rPr>
              <w:t xml:space="preserve"> V: Гаранция за изпълнение</w:t>
            </w:r>
          </w:p>
          <w:p w:rsidR="00945BDA" w:rsidRPr="002A7248" w:rsidRDefault="00945BDA" w:rsidP="00945BDA">
            <w:pPr>
              <w:pStyle w:val="ListParagraph"/>
              <w:numPr>
                <w:ilvl w:val="0"/>
                <w:numId w:val="29"/>
              </w:numPr>
              <w:autoSpaceDE w:val="0"/>
              <w:autoSpaceDN w:val="0"/>
              <w:adjustRightInd w:val="0"/>
              <w:jc w:val="both"/>
              <w:rPr>
                <w:b/>
              </w:rPr>
            </w:pPr>
            <w:r w:rsidRPr="002A7248">
              <w:rPr>
                <w:b/>
              </w:rPr>
              <w:t>РАЗДЕЛ ІV: Указания за подготовка на офертата</w:t>
            </w:r>
          </w:p>
          <w:p w:rsidR="00945BDA" w:rsidRPr="002A7248" w:rsidRDefault="00945BDA" w:rsidP="00945BDA">
            <w:pPr>
              <w:pStyle w:val="ListParagraph"/>
              <w:numPr>
                <w:ilvl w:val="0"/>
                <w:numId w:val="29"/>
              </w:numPr>
              <w:autoSpaceDE w:val="0"/>
              <w:autoSpaceDN w:val="0"/>
              <w:adjustRightInd w:val="0"/>
              <w:jc w:val="both"/>
              <w:rPr>
                <w:b/>
              </w:rPr>
            </w:pPr>
            <w:r w:rsidRPr="002A7248">
              <w:rPr>
                <w:b/>
              </w:rPr>
              <w:t>РАЗДЕЛ V</w:t>
            </w:r>
            <w:r w:rsidRPr="002A7248">
              <w:rPr>
                <w:b/>
                <w:lang w:val="en-US"/>
              </w:rPr>
              <w:t>I</w:t>
            </w:r>
            <w:r w:rsidRPr="002A7248">
              <w:rPr>
                <w:b/>
              </w:rPr>
              <w:t>: Представяне и приемане на офертата</w:t>
            </w:r>
          </w:p>
        </w:tc>
      </w:tr>
      <w:tr w:rsidR="00B41E44" w:rsidRPr="002A7248" w:rsidTr="00945BDA">
        <w:trPr>
          <w:gridAfter w:val="1"/>
          <w:wAfter w:w="425" w:type="dxa"/>
        </w:trPr>
        <w:tc>
          <w:tcPr>
            <w:tcW w:w="284" w:type="dxa"/>
          </w:tcPr>
          <w:p w:rsidR="00B41E44" w:rsidRPr="002A7248" w:rsidRDefault="00B41E44" w:rsidP="009D5F46">
            <w:pPr>
              <w:spacing w:before="60" w:after="60"/>
              <w:jc w:val="both"/>
              <w:rPr>
                <w:b/>
              </w:rPr>
            </w:pPr>
          </w:p>
        </w:tc>
        <w:tc>
          <w:tcPr>
            <w:tcW w:w="7920" w:type="dxa"/>
            <w:gridSpan w:val="2"/>
            <w:vAlign w:val="center"/>
          </w:tcPr>
          <w:p w:rsidR="00B41E44" w:rsidRPr="002A7248" w:rsidRDefault="00D60C73" w:rsidP="00945BDA">
            <w:pPr>
              <w:pStyle w:val="ListParagraph"/>
              <w:numPr>
                <w:ilvl w:val="0"/>
                <w:numId w:val="29"/>
              </w:numPr>
              <w:tabs>
                <w:tab w:val="left" w:pos="993"/>
                <w:tab w:val="left" w:pos="1260"/>
              </w:tabs>
              <w:jc w:val="both"/>
            </w:pPr>
            <w:r w:rsidRPr="002A7248">
              <w:rPr>
                <w:b/>
              </w:rPr>
              <w:t>РАЗДЕЛ V</w:t>
            </w:r>
            <w:r w:rsidRPr="002A7248">
              <w:rPr>
                <w:b/>
                <w:lang w:val="en-US"/>
              </w:rPr>
              <w:t>II</w:t>
            </w:r>
            <w:r w:rsidRPr="002A7248">
              <w:rPr>
                <w:b/>
              </w:rPr>
              <w:t xml:space="preserve">: </w:t>
            </w:r>
            <w:r w:rsidR="00373521" w:rsidRPr="002A7248">
              <w:rPr>
                <w:b/>
              </w:rPr>
              <w:t>Образци</w:t>
            </w:r>
            <w:r w:rsidR="00D73A4D" w:rsidRPr="002A7248">
              <w:rPr>
                <w:b/>
              </w:rPr>
              <w:t xml:space="preserve"> на документи</w:t>
            </w:r>
            <w:r w:rsidR="00B21F08" w:rsidRPr="002A7248">
              <w:rPr>
                <w:b/>
              </w:rPr>
              <w:t>.</w:t>
            </w:r>
          </w:p>
        </w:tc>
      </w:tr>
      <w:bookmarkEnd w:id="0"/>
    </w:tbl>
    <w:p w:rsidR="00B30AFA" w:rsidRPr="002A7248" w:rsidRDefault="00B30AFA" w:rsidP="009D5F46">
      <w:pPr>
        <w:tabs>
          <w:tab w:val="left" w:pos="993"/>
        </w:tabs>
        <w:ind w:left="709"/>
        <w:jc w:val="both"/>
        <w:rPr>
          <w:b/>
          <w:caps/>
          <w:lang w:val="en-US"/>
        </w:rPr>
      </w:pPr>
    </w:p>
    <w:p w:rsidR="00480887" w:rsidRPr="002A7248" w:rsidRDefault="00480887" w:rsidP="00B21F08">
      <w:pPr>
        <w:tabs>
          <w:tab w:val="left" w:pos="993"/>
        </w:tabs>
        <w:jc w:val="center"/>
        <w:rPr>
          <w:b/>
          <w:caps/>
        </w:rPr>
      </w:pPr>
      <w:r w:rsidRPr="002A7248">
        <w:rPr>
          <w:b/>
          <w:caps/>
        </w:rPr>
        <w:t>РАЗДЕЛ І</w:t>
      </w:r>
    </w:p>
    <w:p w:rsidR="00B41E44" w:rsidRPr="002A7248" w:rsidRDefault="00B41E44" w:rsidP="00B21F08">
      <w:pPr>
        <w:tabs>
          <w:tab w:val="left" w:pos="993"/>
        </w:tabs>
        <w:jc w:val="center"/>
        <w:rPr>
          <w:b/>
          <w:caps/>
        </w:rPr>
      </w:pPr>
      <w:r w:rsidRPr="002A7248">
        <w:rPr>
          <w:b/>
          <w:caps/>
        </w:rPr>
        <w:t>ОБЩИ УСЛОВИЯ</w:t>
      </w:r>
    </w:p>
    <w:p w:rsidR="00040712" w:rsidRPr="002A7248" w:rsidRDefault="00B41E44" w:rsidP="00040712">
      <w:pPr>
        <w:numPr>
          <w:ilvl w:val="0"/>
          <w:numId w:val="1"/>
        </w:numPr>
        <w:tabs>
          <w:tab w:val="left" w:pos="0"/>
        </w:tabs>
        <w:ind w:left="0" w:firstLine="0"/>
        <w:jc w:val="both"/>
      </w:pPr>
      <w:r w:rsidRPr="002A7248">
        <w:rPr>
          <w:b/>
        </w:rPr>
        <w:t xml:space="preserve">Правно основание за </w:t>
      </w:r>
      <w:r w:rsidR="00815318" w:rsidRPr="002A7248">
        <w:rPr>
          <w:b/>
        </w:rPr>
        <w:t>избора на процедурата</w:t>
      </w:r>
      <w:r w:rsidRPr="002A7248">
        <w:rPr>
          <w:b/>
          <w:caps/>
        </w:rPr>
        <w:t>:</w:t>
      </w:r>
    </w:p>
    <w:p w:rsidR="00040712" w:rsidRPr="002A7248" w:rsidRDefault="00040712" w:rsidP="00040712">
      <w:pPr>
        <w:tabs>
          <w:tab w:val="left" w:pos="0"/>
        </w:tabs>
        <w:jc w:val="both"/>
      </w:pPr>
      <w:r w:rsidRPr="002A7248">
        <w:rPr>
          <w:lang w:val="en-US"/>
        </w:rPr>
        <w:tab/>
      </w:r>
      <w:r w:rsidRPr="002A7248">
        <w:t>Определената от Възложителя прогнозна стойност на обществената поръчка възлиза  на 24 000</w:t>
      </w:r>
      <w:r w:rsidR="007D625B" w:rsidRPr="002A7248">
        <w:t xml:space="preserve"> без</w:t>
      </w:r>
      <w:r w:rsidR="00297396" w:rsidRPr="002A7248">
        <w:t xml:space="preserve"> вкл. ДД</w:t>
      </w:r>
      <w:r w:rsidR="007F53B2" w:rsidRPr="002A7248">
        <w:t>С</w:t>
      </w:r>
      <w:r w:rsidR="00297396" w:rsidRPr="002A7248">
        <w:t xml:space="preserve">, </w:t>
      </w:r>
      <w:r w:rsidRPr="002A7248">
        <w:t xml:space="preserve"> поради което на основание  чл.14, ал.4, т.2 от </w:t>
      </w:r>
      <w:r w:rsidR="00714274" w:rsidRPr="002A7248">
        <w:t>ЗОП</w:t>
      </w:r>
      <w:r w:rsidR="00714274" w:rsidRPr="002A7248">
        <w:rPr>
          <w:lang w:val="en-US"/>
        </w:rPr>
        <w:t xml:space="preserve"> </w:t>
      </w:r>
      <w:r w:rsidRPr="002A7248">
        <w:t>Възложителят може  да не провежда процедурите по закона, но е длъжен да приложи условията и реда на глава осма "а" и да проведе процедура с публикуване на публична покана.</w:t>
      </w:r>
    </w:p>
    <w:p w:rsidR="00815318" w:rsidRPr="002A7248" w:rsidRDefault="00B41E44" w:rsidP="003E6127">
      <w:pPr>
        <w:numPr>
          <w:ilvl w:val="0"/>
          <w:numId w:val="1"/>
        </w:numPr>
        <w:tabs>
          <w:tab w:val="left" w:pos="0"/>
        </w:tabs>
        <w:ind w:left="0" w:firstLine="0"/>
        <w:jc w:val="both"/>
        <w:rPr>
          <w:b/>
        </w:rPr>
      </w:pPr>
      <w:r w:rsidRPr="002A7248">
        <w:rPr>
          <w:b/>
        </w:rPr>
        <w:t>Обект на поръчката</w:t>
      </w:r>
      <w:r w:rsidRPr="002A7248">
        <w:t>:</w:t>
      </w:r>
      <w:r w:rsidRPr="002A7248">
        <w:rPr>
          <w:b/>
        </w:rPr>
        <w:t xml:space="preserve"> </w:t>
      </w:r>
      <w:r w:rsidR="00714274" w:rsidRPr="002A7248">
        <w:t>Предоставяне</w:t>
      </w:r>
      <w:r w:rsidR="00B56E8F" w:rsidRPr="002A7248">
        <w:t xml:space="preserve"> на </w:t>
      </w:r>
      <w:r w:rsidR="00C04E7D" w:rsidRPr="002A7248">
        <w:t>услуги</w:t>
      </w:r>
      <w:r w:rsidR="0027018C" w:rsidRPr="002A7248">
        <w:t xml:space="preserve"> </w:t>
      </w:r>
      <w:r w:rsidR="00135EE9" w:rsidRPr="002A7248">
        <w:t>по смисъла на чл.3, ал.1, т.2</w:t>
      </w:r>
      <w:r w:rsidRPr="002A7248">
        <w:t xml:space="preserve"> от Закона за обществените поръчки.</w:t>
      </w:r>
      <w:r w:rsidRPr="002A7248">
        <w:rPr>
          <w:lang w:val="en-US"/>
        </w:rPr>
        <w:t xml:space="preserve"> </w:t>
      </w:r>
    </w:p>
    <w:p w:rsidR="00135EE9" w:rsidRPr="002A7248" w:rsidRDefault="00B41E44" w:rsidP="00135EE9">
      <w:pPr>
        <w:numPr>
          <w:ilvl w:val="0"/>
          <w:numId w:val="1"/>
        </w:numPr>
        <w:tabs>
          <w:tab w:val="left" w:pos="0"/>
        </w:tabs>
        <w:ind w:left="0" w:firstLine="0"/>
        <w:jc w:val="both"/>
        <w:rPr>
          <w:lang w:val="en-US"/>
        </w:rPr>
      </w:pPr>
      <w:r w:rsidRPr="002A7248">
        <w:rPr>
          <w:b/>
        </w:rPr>
        <w:t xml:space="preserve">Предмет на поръчката: </w:t>
      </w:r>
      <w:r w:rsidR="00135EE9" w:rsidRPr="002A7248">
        <w:t>„Абонаментна поддръжка на софтуерен продукт –</w:t>
      </w:r>
      <w:r w:rsidR="00303360" w:rsidRPr="002A7248">
        <w:rPr>
          <w:lang w:val="en-US"/>
        </w:rPr>
        <w:t xml:space="preserve"> </w:t>
      </w:r>
      <w:r w:rsidR="00135EE9" w:rsidRPr="002A7248">
        <w:rPr>
          <w:lang w:val="en-US"/>
        </w:rPr>
        <w:t xml:space="preserve">Check Point </w:t>
      </w:r>
      <w:r w:rsidR="00135EE9" w:rsidRPr="002A7248">
        <w:t xml:space="preserve">и абонаментна поддръжка на сървър </w:t>
      </w:r>
      <w:r w:rsidR="00135EE9" w:rsidRPr="002A7248">
        <w:rPr>
          <w:lang w:val="en-US"/>
        </w:rPr>
        <w:t>SunFireX4100</w:t>
      </w:r>
      <w:r w:rsidR="00303360" w:rsidRPr="002A7248">
        <w:t xml:space="preserve">, за нуждите на </w:t>
      </w:r>
      <w:r w:rsidR="00714274" w:rsidRPr="002A7248">
        <w:t>М</w:t>
      </w:r>
      <w:r w:rsidR="00135EE9" w:rsidRPr="002A7248">
        <w:t>инистерство на здравеопазването“</w:t>
      </w:r>
      <w:r w:rsidR="00135EE9" w:rsidRPr="002A7248">
        <w:rPr>
          <w:lang w:val="en-US"/>
        </w:rPr>
        <w:t>.</w:t>
      </w:r>
    </w:p>
    <w:p w:rsidR="00B41E44" w:rsidRPr="002A7248" w:rsidRDefault="00B41E44" w:rsidP="00AE68AD">
      <w:pPr>
        <w:numPr>
          <w:ilvl w:val="0"/>
          <w:numId w:val="1"/>
        </w:numPr>
        <w:tabs>
          <w:tab w:val="left" w:pos="0"/>
        </w:tabs>
        <w:ind w:left="0" w:firstLine="0"/>
        <w:jc w:val="both"/>
        <w:rPr>
          <w:b/>
          <w:u w:val="single"/>
        </w:rPr>
      </w:pPr>
      <w:r w:rsidRPr="002A7248">
        <w:rPr>
          <w:b/>
        </w:rPr>
        <w:t>Прогнозната стойност</w:t>
      </w:r>
      <w:r w:rsidRPr="002A7248">
        <w:t xml:space="preserve"> на поръчката е в размер </w:t>
      </w:r>
      <w:r w:rsidR="003A5E3A" w:rsidRPr="002A7248">
        <w:t xml:space="preserve">на </w:t>
      </w:r>
      <w:r w:rsidR="00CE24D0" w:rsidRPr="002A7248">
        <w:t>24 000</w:t>
      </w:r>
      <w:r w:rsidRPr="002A7248">
        <w:t xml:space="preserve"> лв. (</w:t>
      </w:r>
      <w:r w:rsidR="00CE24D0" w:rsidRPr="002A7248">
        <w:t>двадесет</w:t>
      </w:r>
      <w:r w:rsidR="00AB41F9" w:rsidRPr="002A7248">
        <w:t xml:space="preserve"> и чети</w:t>
      </w:r>
      <w:r w:rsidR="003A5E3A" w:rsidRPr="002A7248">
        <w:t xml:space="preserve">ри хиляди </w:t>
      </w:r>
      <w:r w:rsidR="00AB41F9" w:rsidRPr="002A7248">
        <w:t>лева</w:t>
      </w:r>
      <w:r w:rsidR="00CE24D0" w:rsidRPr="002A7248">
        <w:t xml:space="preserve">) </w:t>
      </w:r>
      <w:r w:rsidR="00681A85" w:rsidRPr="002A7248">
        <w:t>без ДДС</w:t>
      </w:r>
      <w:r w:rsidR="00AE68AD" w:rsidRPr="002A7248">
        <w:rPr>
          <w:b/>
        </w:rPr>
        <w:t xml:space="preserve"> </w:t>
      </w:r>
      <w:r w:rsidR="00681A85" w:rsidRPr="002A7248">
        <w:t xml:space="preserve">или сумата в размер на </w:t>
      </w:r>
      <w:r w:rsidR="00CE24D0" w:rsidRPr="002A7248">
        <w:t>28 800</w:t>
      </w:r>
      <w:r w:rsidR="00681A85" w:rsidRPr="002A7248">
        <w:t xml:space="preserve"> лв.</w:t>
      </w:r>
      <w:r w:rsidR="008C0785" w:rsidRPr="002A7248">
        <w:t xml:space="preserve"> </w:t>
      </w:r>
      <w:r w:rsidR="002F36F4" w:rsidRPr="002A7248">
        <w:t>(</w:t>
      </w:r>
      <w:r w:rsidR="00CE24D0" w:rsidRPr="002A7248">
        <w:t xml:space="preserve">двадесет и осем </w:t>
      </w:r>
      <w:r w:rsidR="002F36F4" w:rsidRPr="002A7248">
        <w:t xml:space="preserve"> хиляди </w:t>
      </w:r>
      <w:r w:rsidR="00CE24D0" w:rsidRPr="002A7248">
        <w:t xml:space="preserve">и осемстотин </w:t>
      </w:r>
      <w:r w:rsidR="002F36F4" w:rsidRPr="002A7248">
        <w:t>лева)</w:t>
      </w:r>
      <w:r w:rsidR="00681A85" w:rsidRPr="002A7248">
        <w:t xml:space="preserve"> с вкл. ДДС.</w:t>
      </w:r>
      <w:r w:rsidRPr="002A7248">
        <w:rPr>
          <w:b/>
        </w:rPr>
        <w:tab/>
      </w:r>
      <w:r w:rsidRPr="002A7248">
        <w:rPr>
          <w:b/>
          <w:u w:val="single"/>
        </w:rPr>
        <w:t xml:space="preserve"> </w:t>
      </w:r>
    </w:p>
    <w:p w:rsidR="007E2537" w:rsidRPr="007E2537" w:rsidRDefault="00D24FB3" w:rsidP="007E2537">
      <w:pPr>
        <w:numPr>
          <w:ilvl w:val="0"/>
          <w:numId w:val="1"/>
        </w:numPr>
        <w:tabs>
          <w:tab w:val="left" w:pos="0"/>
          <w:tab w:val="num" w:pos="643"/>
        </w:tabs>
        <w:ind w:left="0" w:firstLine="0"/>
        <w:rPr>
          <w:b/>
        </w:rPr>
      </w:pPr>
      <w:r w:rsidRPr="007E2537">
        <w:rPr>
          <w:b/>
          <w:bCs/>
        </w:rPr>
        <w:t>Начин</w:t>
      </w:r>
      <w:r w:rsidR="00B41E44" w:rsidRPr="007E2537">
        <w:rPr>
          <w:b/>
          <w:bCs/>
        </w:rPr>
        <w:t xml:space="preserve"> на плащане:</w:t>
      </w:r>
      <w:r w:rsidR="00B41E44" w:rsidRPr="002A7248">
        <w:t xml:space="preserve"> </w:t>
      </w:r>
    </w:p>
    <w:p w:rsidR="007E2537" w:rsidRPr="007E2537" w:rsidRDefault="007E2537" w:rsidP="007E2537">
      <w:pPr>
        <w:tabs>
          <w:tab w:val="left" w:pos="0"/>
        </w:tabs>
      </w:pPr>
      <w:r w:rsidRPr="007E2537">
        <w:t>Плащането се извършва по следната схема:</w:t>
      </w:r>
    </w:p>
    <w:p w:rsidR="007E2537" w:rsidRPr="007E2537" w:rsidRDefault="007E2537" w:rsidP="007E2537">
      <w:pPr>
        <w:pStyle w:val="ListParagraph"/>
        <w:numPr>
          <w:ilvl w:val="1"/>
          <w:numId w:val="1"/>
        </w:numPr>
        <w:tabs>
          <w:tab w:val="left" w:pos="0"/>
        </w:tabs>
        <w:jc w:val="both"/>
      </w:pPr>
      <w:r w:rsidRPr="007E2537">
        <w:t>За доставка на лицензи и абонаментна поддръжка на софтуерните продукти п</w:t>
      </w:r>
      <w:r w:rsidR="00672A36" w:rsidRPr="007E2537">
        <w:t xml:space="preserve">лащането се извършва еднократно в български лева, по банков път в срок до </w:t>
      </w:r>
      <w:r w:rsidR="00672A36" w:rsidRPr="007E2537">
        <w:rPr>
          <w:lang w:val="en-US"/>
        </w:rPr>
        <w:t>2</w:t>
      </w:r>
      <w:r w:rsidR="00672A36" w:rsidRPr="007E2537">
        <w:t>0 /двадесет/ дни след представяне на оригинална фактура с включен ДДС и подписан от Възложителя приемно-предавателен протокол, удостоверяващ получаването на лицензионния сертификат;</w:t>
      </w:r>
    </w:p>
    <w:p w:rsidR="00672A36" w:rsidRPr="007E2537" w:rsidRDefault="007E2537" w:rsidP="007E2537">
      <w:pPr>
        <w:pStyle w:val="ListParagraph"/>
        <w:numPr>
          <w:ilvl w:val="1"/>
          <w:numId w:val="1"/>
        </w:numPr>
        <w:tabs>
          <w:tab w:val="left" w:pos="0"/>
        </w:tabs>
        <w:jc w:val="both"/>
      </w:pPr>
      <w:r w:rsidRPr="007E2537">
        <w:t>За абонамента поддръжка на сървър плащането се извършва в български лева, по банков път до 10 число на следващия месец след представяне на фактура и протокол за извършена поддръжка.</w:t>
      </w:r>
    </w:p>
    <w:p w:rsidR="007C4163" w:rsidRPr="002A7248" w:rsidRDefault="00B41E44" w:rsidP="006D7F3F">
      <w:pPr>
        <w:numPr>
          <w:ilvl w:val="0"/>
          <w:numId w:val="1"/>
        </w:numPr>
        <w:tabs>
          <w:tab w:val="left" w:pos="0"/>
          <w:tab w:val="num" w:pos="643"/>
        </w:tabs>
        <w:ind w:left="0" w:firstLine="0"/>
        <w:jc w:val="both"/>
      </w:pPr>
      <w:r w:rsidRPr="007E2537">
        <w:rPr>
          <w:b/>
        </w:rPr>
        <w:t xml:space="preserve">Срок на валидност на офертата: </w:t>
      </w:r>
      <w:r w:rsidRPr="002A7248">
        <w:t xml:space="preserve">не по-малко от </w:t>
      </w:r>
      <w:r w:rsidR="00032EB6" w:rsidRPr="007E2537">
        <w:rPr>
          <w:b/>
        </w:rPr>
        <w:t>60 (шестдесет</w:t>
      </w:r>
      <w:r w:rsidRPr="007E2537">
        <w:rPr>
          <w:b/>
        </w:rPr>
        <w:t xml:space="preserve">) календарни дни </w:t>
      </w:r>
      <w:r w:rsidRPr="002A7248">
        <w:t xml:space="preserve">от датата, </w:t>
      </w:r>
      <w:r w:rsidR="007D13A0" w:rsidRPr="002A7248">
        <w:t xml:space="preserve">посочена в публичната покана </w:t>
      </w:r>
      <w:r w:rsidRPr="002A7248">
        <w:t>като краен срок за подаване на офертите.</w:t>
      </w:r>
    </w:p>
    <w:p w:rsidR="006D7F3F" w:rsidRPr="002A7248" w:rsidRDefault="006D7F3F" w:rsidP="007C4163">
      <w:pPr>
        <w:numPr>
          <w:ilvl w:val="0"/>
          <w:numId w:val="1"/>
        </w:numPr>
        <w:tabs>
          <w:tab w:val="left" w:pos="0"/>
        </w:tabs>
        <w:ind w:left="0" w:firstLine="0"/>
        <w:jc w:val="both"/>
      </w:pPr>
      <w:r w:rsidRPr="002A7248">
        <w:rPr>
          <w:b/>
        </w:rPr>
        <w:lastRenderedPageBreak/>
        <w:t>Срок и начин на подаване на офертата:</w:t>
      </w:r>
      <w:r w:rsidRPr="002A7248">
        <w:t xml:space="preserve"> </w:t>
      </w:r>
      <w:r w:rsidRPr="002A7248">
        <w:rPr>
          <w:bCs/>
        </w:rPr>
        <w:t xml:space="preserve">Офертите на участниците ще се приемат в деловодството на Министерство на здравеопазването </w:t>
      </w:r>
      <w:r w:rsidRPr="002A7248">
        <w:t xml:space="preserve">на адрес: гр. София, пл. „Света Неделя” № 5, </w:t>
      </w:r>
      <w:r w:rsidRPr="002A7248">
        <w:rPr>
          <w:bCs/>
        </w:rPr>
        <w:t xml:space="preserve">всеки работен ден </w:t>
      </w:r>
      <w:r w:rsidRPr="002A7248">
        <w:rPr>
          <w:bCs/>
          <w:u w:val="single"/>
        </w:rPr>
        <w:t xml:space="preserve">от </w:t>
      </w:r>
      <w:r w:rsidRPr="002A7248">
        <w:rPr>
          <w:b/>
          <w:bCs/>
          <w:u w:val="single"/>
        </w:rPr>
        <w:t xml:space="preserve"> 9:00 часа 17:30 ч.</w:t>
      </w:r>
      <w:r w:rsidR="00965199" w:rsidRPr="002A7248">
        <w:rPr>
          <w:bCs/>
        </w:rPr>
        <w:t xml:space="preserve"> до датата, посочена</w:t>
      </w:r>
      <w:r w:rsidRPr="002A7248">
        <w:rPr>
          <w:bCs/>
        </w:rPr>
        <w:t xml:space="preserve"> </w:t>
      </w:r>
      <w:r w:rsidRPr="002A7248">
        <w:t>в публичната покана</w:t>
      </w:r>
      <w:r w:rsidRPr="002A7248">
        <w:rPr>
          <w:bCs/>
        </w:rPr>
        <w:t>.</w:t>
      </w:r>
    </w:p>
    <w:p w:rsidR="00A51728" w:rsidRPr="002A7248" w:rsidRDefault="008C0785" w:rsidP="003E6127">
      <w:pPr>
        <w:numPr>
          <w:ilvl w:val="0"/>
          <w:numId w:val="1"/>
        </w:numPr>
        <w:tabs>
          <w:tab w:val="left" w:pos="0"/>
        </w:tabs>
        <w:ind w:left="0" w:firstLine="0"/>
        <w:jc w:val="both"/>
      </w:pPr>
      <w:r w:rsidRPr="002A7248">
        <w:rPr>
          <w:b/>
        </w:rPr>
        <w:t>М</w:t>
      </w:r>
      <w:r w:rsidR="00A51728" w:rsidRPr="002A7248">
        <w:rPr>
          <w:b/>
        </w:rPr>
        <w:t>ясто на изпълнение:</w:t>
      </w:r>
      <w:r w:rsidR="00C105A9" w:rsidRPr="002A7248">
        <w:rPr>
          <w:b/>
        </w:rPr>
        <w:t xml:space="preserve"> </w:t>
      </w:r>
      <w:r w:rsidR="0001064D" w:rsidRPr="002A7248">
        <w:t xml:space="preserve">Административна сграда на Министерство на здравеопазването, пл. </w:t>
      </w:r>
      <w:r w:rsidR="00D42BE3" w:rsidRPr="002A7248">
        <w:t>„</w:t>
      </w:r>
      <w:r w:rsidR="0001064D" w:rsidRPr="002A7248">
        <w:t xml:space="preserve">Света </w:t>
      </w:r>
      <w:r w:rsidR="00D42BE3" w:rsidRPr="002A7248">
        <w:t>Н</w:t>
      </w:r>
      <w:r w:rsidR="0001064D" w:rsidRPr="002A7248">
        <w:t>еделя</w:t>
      </w:r>
      <w:r w:rsidR="00D42BE3" w:rsidRPr="002A7248">
        <w:t>“</w:t>
      </w:r>
      <w:r w:rsidR="0001064D" w:rsidRPr="002A7248">
        <w:t xml:space="preserve"> № 5.</w:t>
      </w:r>
      <w:r w:rsidR="00C105A9" w:rsidRPr="002A7248">
        <w:t xml:space="preserve"> </w:t>
      </w:r>
    </w:p>
    <w:p w:rsidR="00D42BE3" w:rsidRPr="002A7248" w:rsidRDefault="00B41E44" w:rsidP="00D42BE3">
      <w:pPr>
        <w:numPr>
          <w:ilvl w:val="0"/>
          <w:numId w:val="1"/>
        </w:numPr>
        <w:autoSpaceDE w:val="0"/>
        <w:autoSpaceDN w:val="0"/>
        <w:adjustRightInd w:val="0"/>
        <w:ind w:left="0" w:firstLine="0"/>
        <w:jc w:val="both"/>
        <w:rPr>
          <w:b/>
          <w:bCs/>
          <w:lang w:eastAsia="bg-BG"/>
        </w:rPr>
      </w:pPr>
      <w:r w:rsidRPr="002A7248">
        <w:rPr>
          <w:b/>
        </w:rPr>
        <w:t xml:space="preserve">Способ за събиране на оферти за участие в поръчката </w:t>
      </w:r>
      <w:r w:rsidRPr="002A7248">
        <w:t xml:space="preserve">– на основание Глава осем „а” от Закона за обществените поръчки поканата за участие в процедурата за избор на изпълнител за услугата се публикува на Портала на обществените поръчки на Агенцията на обществените поръчки до всички заинтересовани лица и заедно със съпътстващата я документация се публикува и на интернет страницата на Министерство на </w:t>
      </w:r>
      <w:r w:rsidR="007B3174" w:rsidRPr="002A7248">
        <w:t>здравеопазването в профила на купувача „Процедури по реда на чл.14, ал. 4 от ЗОП“</w:t>
      </w:r>
      <w:r w:rsidR="00D42BE3" w:rsidRPr="002A7248">
        <w:t>.</w:t>
      </w:r>
    </w:p>
    <w:p w:rsidR="008C0785" w:rsidRPr="002A7248" w:rsidRDefault="00B41E44" w:rsidP="008C0785">
      <w:pPr>
        <w:numPr>
          <w:ilvl w:val="0"/>
          <w:numId w:val="1"/>
        </w:numPr>
        <w:autoSpaceDE w:val="0"/>
        <w:autoSpaceDN w:val="0"/>
        <w:adjustRightInd w:val="0"/>
        <w:ind w:left="0" w:firstLine="0"/>
        <w:rPr>
          <w:b/>
          <w:bCs/>
          <w:lang w:eastAsia="bg-BG"/>
        </w:rPr>
      </w:pPr>
      <w:r w:rsidRPr="002A7248">
        <w:rPr>
          <w:b/>
        </w:rPr>
        <w:t>Критерии за оценка</w:t>
      </w:r>
      <w:r w:rsidR="00C105A9" w:rsidRPr="002A7248">
        <w:rPr>
          <w:b/>
        </w:rPr>
        <w:t xml:space="preserve">: „най-ниска цена“. </w:t>
      </w:r>
    </w:p>
    <w:p w:rsidR="00A42C19" w:rsidRPr="002A7248" w:rsidRDefault="00A42C19" w:rsidP="008C0785">
      <w:pPr>
        <w:numPr>
          <w:ilvl w:val="0"/>
          <w:numId w:val="1"/>
        </w:numPr>
        <w:autoSpaceDE w:val="0"/>
        <w:autoSpaceDN w:val="0"/>
        <w:adjustRightInd w:val="0"/>
        <w:ind w:left="0" w:firstLine="0"/>
        <w:rPr>
          <w:b/>
          <w:bCs/>
          <w:lang w:eastAsia="bg-BG"/>
        </w:rPr>
      </w:pPr>
      <w:r w:rsidRPr="002A7248">
        <w:rPr>
          <w:b/>
        </w:rPr>
        <w:t>Срок на договора</w:t>
      </w:r>
      <w:r w:rsidR="00D42BE3" w:rsidRPr="002A7248">
        <w:rPr>
          <w:b/>
        </w:rPr>
        <w:t xml:space="preserve"> </w:t>
      </w:r>
      <w:r w:rsidRPr="002A7248">
        <w:rPr>
          <w:b/>
        </w:rPr>
        <w:t>- 12 месеца след сключване на договора</w:t>
      </w:r>
      <w:r w:rsidR="00C105A9" w:rsidRPr="002A7248">
        <w:rPr>
          <w:b/>
        </w:rPr>
        <w:t>.</w:t>
      </w:r>
    </w:p>
    <w:p w:rsidR="00A42C19" w:rsidRPr="002A7248" w:rsidRDefault="00A42C19" w:rsidP="00C105A9">
      <w:pPr>
        <w:autoSpaceDE w:val="0"/>
        <w:autoSpaceDN w:val="0"/>
        <w:adjustRightInd w:val="0"/>
        <w:rPr>
          <w:b/>
          <w:bCs/>
          <w:lang w:eastAsia="bg-BG"/>
        </w:rPr>
      </w:pPr>
    </w:p>
    <w:p w:rsidR="00B12388" w:rsidRPr="002A7248" w:rsidRDefault="00B41E44" w:rsidP="00937D8C">
      <w:pPr>
        <w:autoSpaceDE w:val="0"/>
        <w:autoSpaceDN w:val="0"/>
        <w:adjustRightInd w:val="0"/>
        <w:jc w:val="center"/>
        <w:rPr>
          <w:b/>
          <w:bCs/>
          <w:lang w:eastAsia="bg-BG"/>
        </w:rPr>
      </w:pPr>
      <w:r w:rsidRPr="002A7248">
        <w:rPr>
          <w:b/>
          <w:bCs/>
          <w:lang w:eastAsia="bg-BG"/>
        </w:rPr>
        <w:t>РАЗДЕЛ ІІ:</w:t>
      </w:r>
    </w:p>
    <w:p w:rsidR="00B41E44" w:rsidRPr="002A7248" w:rsidRDefault="00B41E44" w:rsidP="003E6127">
      <w:pPr>
        <w:autoSpaceDE w:val="0"/>
        <w:autoSpaceDN w:val="0"/>
        <w:adjustRightInd w:val="0"/>
        <w:jc w:val="center"/>
        <w:rPr>
          <w:b/>
          <w:bCs/>
          <w:lang w:eastAsia="bg-BG"/>
        </w:rPr>
      </w:pPr>
      <w:r w:rsidRPr="002A7248">
        <w:rPr>
          <w:b/>
          <w:bCs/>
          <w:lang w:eastAsia="bg-BG"/>
        </w:rPr>
        <w:t>УСЛОВИЯ ЗА УЧАСТИЕ В ПРОЦЕДУРАТА</w:t>
      </w:r>
    </w:p>
    <w:p w:rsidR="00D42BE3" w:rsidRPr="002A7248" w:rsidRDefault="00D42BE3" w:rsidP="003E6127">
      <w:pPr>
        <w:autoSpaceDE w:val="0"/>
        <w:autoSpaceDN w:val="0"/>
        <w:adjustRightInd w:val="0"/>
        <w:jc w:val="center"/>
        <w:rPr>
          <w:b/>
          <w:bCs/>
          <w:lang w:eastAsia="bg-BG"/>
        </w:rPr>
      </w:pPr>
    </w:p>
    <w:p w:rsidR="00B41E44" w:rsidRPr="002A7248" w:rsidRDefault="00B41E44" w:rsidP="009D5F46">
      <w:pPr>
        <w:autoSpaceDE w:val="0"/>
        <w:autoSpaceDN w:val="0"/>
        <w:adjustRightInd w:val="0"/>
        <w:ind w:firstLine="720"/>
        <w:jc w:val="both"/>
        <w:rPr>
          <w:lang w:eastAsia="bg-BG"/>
        </w:rPr>
      </w:pPr>
      <w:r w:rsidRPr="002A7248">
        <w:rPr>
          <w:lang w:eastAsia="bg-BG"/>
        </w:rPr>
        <w:t>В процедурата за възлагане на обществена поръчка може да участва всяко българско или чуждестранно физическо или юридическо лице, както и техни обединения, което отговаря на условията, посочени в Закона за обществени поръчки и обявените изисквания от Възложителя в документацията за участие.</w:t>
      </w:r>
    </w:p>
    <w:p w:rsidR="00936EA6" w:rsidRPr="002A7248" w:rsidRDefault="00936EA6" w:rsidP="009D5F46">
      <w:pPr>
        <w:autoSpaceDE w:val="0"/>
        <w:autoSpaceDN w:val="0"/>
        <w:adjustRightInd w:val="0"/>
        <w:ind w:firstLine="720"/>
        <w:jc w:val="both"/>
        <w:rPr>
          <w:lang w:eastAsia="bg-BG"/>
        </w:rPr>
      </w:pPr>
    </w:p>
    <w:p w:rsidR="00B41E44" w:rsidRPr="002A7248" w:rsidRDefault="00480887" w:rsidP="00480887">
      <w:pPr>
        <w:tabs>
          <w:tab w:val="left" w:pos="993"/>
          <w:tab w:val="left" w:pos="1260"/>
        </w:tabs>
        <w:ind w:left="720"/>
        <w:jc w:val="center"/>
        <w:rPr>
          <w:b/>
        </w:rPr>
      </w:pPr>
      <w:r w:rsidRPr="002A7248">
        <w:rPr>
          <w:b/>
        </w:rPr>
        <w:t>1. ИЗИСКВАНИЯ КЪМ УЧАСТНИЦИТЕ:</w:t>
      </w:r>
    </w:p>
    <w:p w:rsidR="00937D8C" w:rsidRPr="002A7248" w:rsidRDefault="00590060" w:rsidP="00937D8C">
      <w:pPr>
        <w:ind w:firstLine="709"/>
        <w:jc w:val="both"/>
      </w:pPr>
      <w:r w:rsidRPr="002A7248">
        <w:t xml:space="preserve">1.  </w:t>
      </w:r>
      <w:r w:rsidR="00937D8C" w:rsidRPr="002A7248">
        <w:t>Участник в процедурата може да бъде всяко българско и чуждестранно физическо или юридическо лице, регистрирано като търговец по смисъла на Търговския закон или по националното си законодателство.</w:t>
      </w:r>
    </w:p>
    <w:p w:rsidR="00D42BE3" w:rsidRPr="002A7248" w:rsidRDefault="00937D8C" w:rsidP="00937D8C">
      <w:pPr>
        <w:ind w:firstLine="709"/>
        <w:jc w:val="both"/>
        <w:rPr>
          <w:bCs/>
        </w:rPr>
      </w:pPr>
      <w:r w:rsidRPr="002A7248">
        <w:rPr>
          <w:bCs/>
        </w:rPr>
        <w:t xml:space="preserve">2. Финансова възможност за изпълнение предмета на поръчката. </w:t>
      </w:r>
    </w:p>
    <w:p w:rsidR="00937D8C" w:rsidRPr="002A7248" w:rsidRDefault="00323A0C" w:rsidP="00323A0C">
      <w:pPr>
        <w:ind w:firstLine="709"/>
        <w:jc w:val="both"/>
        <w:rPr>
          <w:bCs/>
        </w:rPr>
      </w:pPr>
      <w:r w:rsidRPr="002A7248">
        <w:rPr>
          <w:bCs/>
        </w:rPr>
        <w:t xml:space="preserve">Оборота </w:t>
      </w:r>
      <w:r w:rsidRPr="002A7248">
        <w:rPr>
          <w:u w:val="single"/>
        </w:rPr>
        <w:t>за всяка една от последните 3 (три) години</w:t>
      </w:r>
      <w:r w:rsidRPr="002A7248">
        <w:rPr>
          <w:bCs/>
        </w:rPr>
        <w:t xml:space="preserve"> от</w:t>
      </w:r>
      <w:r w:rsidR="0027018C" w:rsidRPr="002A7248">
        <w:rPr>
          <w:bCs/>
        </w:rPr>
        <w:t xml:space="preserve"> услуги </w:t>
      </w:r>
      <w:r w:rsidRPr="002A7248">
        <w:rPr>
          <w:bCs/>
        </w:rPr>
        <w:t xml:space="preserve"> реализирани от участника с предмет сходен с предмета на процедурата, следва да е равен или по-висок </w:t>
      </w:r>
      <w:r w:rsidR="009C001B" w:rsidRPr="002A7248">
        <w:rPr>
          <w:bCs/>
        </w:rPr>
        <w:t xml:space="preserve">от </w:t>
      </w:r>
      <w:r w:rsidRPr="002A7248">
        <w:rPr>
          <w:bCs/>
        </w:rPr>
        <w:t>прогноз</w:t>
      </w:r>
      <w:r w:rsidR="0027018C" w:rsidRPr="002A7248">
        <w:rPr>
          <w:bCs/>
        </w:rPr>
        <w:t>ната стойност на процедурата</w:t>
      </w:r>
      <w:r w:rsidR="0078665C" w:rsidRPr="002A7248">
        <w:t xml:space="preserve">. </w:t>
      </w:r>
      <w:r w:rsidR="00937D8C" w:rsidRPr="002A7248">
        <w:t>Д</w:t>
      </w:r>
      <w:r w:rsidR="00937D8C" w:rsidRPr="002A7248">
        <w:rPr>
          <w:bCs/>
        </w:rPr>
        <w:t>оказва се съгласно изискв</w:t>
      </w:r>
      <w:r w:rsidR="0053621D" w:rsidRPr="002A7248">
        <w:rPr>
          <w:bCs/>
        </w:rPr>
        <w:t>анията на чл. 50 , ал. 1 от ЗОП-</w:t>
      </w:r>
      <w:r w:rsidRPr="002A7248">
        <w:rPr>
          <w:bCs/>
        </w:rPr>
        <w:t xml:space="preserve"> с представяне на </w:t>
      </w:r>
      <w:r w:rsidR="005664A4" w:rsidRPr="002A7248">
        <w:rPr>
          <w:bCs/>
        </w:rPr>
        <w:t>декларация</w:t>
      </w:r>
      <w:r w:rsidR="00937D8C" w:rsidRPr="002A7248">
        <w:rPr>
          <w:bCs/>
        </w:rPr>
        <w:t xml:space="preserve"> с информация за общия оборот и оборота от извършени услуги, </w:t>
      </w:r>
      <w:r w:rsidR="00156DCA" w:rsidRPr="002A7248">
        <w:rPr>
          <w:bCs/>
        </w:rPr>
        <w:t>сходни</w:t>
      </w:r>
      <w:r w:rsidR="00937D8C" w:rsidRPr="002A7248">
        <w:rPr>
          <w:bCs/>
        </w:rPr>
        <w:t xml:space="preserve"> с предмета на поръчкат</w:t>
      </w:r>
      <w:r w:rsidR="006B2C81" w:rsidRPr="002A7248">
        <w:rPr>
          <w:bCs/>
        </w:rPr>
        <w:t>а, за последните 3 (три) години.</w:t>
      </w:r>
    </w:p>
    <w:p w:rsidR="00937D8C" w:rsidRPr="002A7248" w:rsidRDefault="005664A4" w:rsidP="00937D8C">
      <w:pPr>
        <w:ind w:firstLine="709"/>
        <w:jc w:val="both"/>
        <w:rPr>
          <w:lang w:val="en-US"/>
        </w:rPr>
      </w:pPr>
      <w:r w:rsidRPr="002A7248">
        <w:t>3.</w:t>
      </w:r>
      <w:r w:rsidR="00323A0C" w:rsidRPr="002A7248">
        <w:t xml:space="preserve"> Да има въведена система за управление на качеството</w:t>
      </w:r>
      <w:r w:rsidR="00937D8C" w:rsidRPr="002A7248">
        <w:t xml:space="preserve"> сертифицирана от акредитиран сертификационен орган за съответствие със стандарта ISO 9001:2008</w:t>
      </w:r>
      <w:r w:rsidR="00B00309" w:rsidRPr="002A7248">
        <w:t xml:space="preserve"> или еквивалент</w:t>
      </w:r>
      <w:r w:rsidR="00937D8C" w:rsidRPr="002A7248">
        <w:t xml:space="preserve"> </w:t>
      </w:r>
      <w:r w:rsidR="00323A0C" w:rsidRPr="002A7248">
        <w:t xml:space="preserve"> </w:t>
      </w:r>
      <w:r w:rsidR="00373360" w:rsidRPr="002A7248">
        <w:t>с обхват, отговарящ на предмета на поръчката</w:t>
      </w:r>
      <w:r w:rsidR="006B2C81" w:rsidRPr="002A7248">
        <w:t>.</w:t>
      </w:r>
    </w:p>
    <w:p w:rsidR="00937D8C" w:rsidRPr="002A7248" w:rsidRDefault="005664A4" w:rsidP="00937D8C">
      <w:pPr>
        <w:ind w:firstLine="709"/>
        <w:jc w:val="both"/>
      </w:pPr>
      <w:r w:rsidRPr="002A7248">
        <w:t>4.</w:t>
      </w:r>
      <w:r w:rsidR="00937D8C" w:rsidRPr="002A7248">
        <w:t xml:space="preserve"> </w:t>
      </w:r>
      <w:r w:rsidR="0053621D" w:rsidRPr="002A7248">
        <w:rPr>
          <w:bCs/>
        </w:rPr>
        <w:t>В</w:t>
      </w:r>
      <w:r w:rsidR="00937D8C" w:rsidRPr="002A7248">
        <w:rPr>
          <w:bCs/>
        </w:rPr>
        <w:t xml:space="preserve"> случай, че участникът е</w:t>
      </w:r>
      <w:r w:rsidR="00323A0C" w:rsidRPr="002A7248">
        <w:rPr>
          <w:bCs/>
        </w:rPr>
        <w:t xml:space="preserve"> </w:t>
      </w:r>
      <w:r w:rsidR="00937D8C" w:rsidRPr="002A7248">
        <w:rPr>
          <w:bCs/>
        </w:rPr>
        <w:t xml:space="preserve"> консорциум </w:t>
      </w:r>
      <w:r w:rsidR="00323A0C" w:rsidRPr="002A7248">
        <w:rPr>
          <w:bCs/>
        </w:rPr>
        <w:t xml:space="preserve"> или обединение, </w:t>
      </w:r>
      <w:r w:rsidR="00937D8C" w:rsidRPr="002A7248">
        <w:rPr>
          <w:bCs/>
        </w:rPr>
        <w:t>всичките, по-горе специфицирани изисквания, се отнасят както до подизпълнителите, така и д</w:t>
      </w:r>
      <w:r w:rsidR="006B2C81" w:rsidRPr="002A7248">
        <w:rPr>
          <w:bCs/>
        </w:rPr>
        <w:t>о всички членове на консорциума.</w:t>
      </w:r>
    </w:p>
    <w:p w:rsidR="006B2C81" w:rsidRPr="002A7248" w:rsidRDefault="005664A4" w:rsidP="006B2C81">
      <w:pPr>
        <w:ind w:firstLine="709"/>
        <w:jc w:val="both"/>
      </w:pPr>
      <w:r w:rsidRPr="002A7248">
        <w:t>5.</w:t>
      </w:r>
      <w:r w:rsidR="00937D8C" w:rsidRPr="002A7248">
        <w:t xml:space="preserve"> </w:t>
      </w:r>
      <w:r w:rsidR="006B2C81" w:rsidRPr="002A7248">
        <w:t>Участникът е длъжен да осигури абонаментната поддръжка на софтуерния продукт, като осигури лица за техническо обслужване на място в сградата на Министерство на здравеопазването</w:t>
      </w:r>
      <w:r w:rsidR="007D13A0" w:rsidRPr="002A7248">
        <w:t xml:space="preserve">, </w:t>
      </w:r>
      <w:r w:rsidR="006B2C81" w:rsidRPr="002A7248">
        <w:t>пл</w:t>
      </w:r>
      <w:r w:rsidR="007D13A0" w:rsidRPr="002A7248">
        <w:t xml:space="preserve">. </w:t>
      </w:r>
      <w:r w:rsidR="006B2C81" w:rsidRPr="002A7248">
        <w:t>Света Неделя №5. Прилага се списък на сертифицираните сервизни специалисти на трудов договор в компанията на кандидата.</w:t>
      </w:r>
    </w:p>
    <w:p w:rsidR="00EC286A" w:rsidRPr="002A7248" w:rsidRDefault="005664A4" w:rsidP="00EC286A">
      <w:pPr>
        <w:ind w:firstLine="709"/>
        <w:jc w:val="both"/>
      </w:pPr>
      <w:r w:rsidRPr="002A7248">
        <w:t>6.</w:t>
      </w:r>
      <w:r w:rsidR="00937D8C" w:rsidRPr="002A7248">
        <w:t xml:space="preserve"> Участникът е длъжен да осигури </w:t>
      </w:r>
      <w:r w:rsidR="007D13A0" w:rsidRPr="002A7248">
        <w:t xml:space="preserve">абонаментна, в т.ч. и </w:t>
      </w:r>
      <w:r w:rsidR="00937D8C" w:rsidRPr="002A7248">
        <w:t xml:space="preserve">техническа поддръжка на сървър </w:t>
      </w:r>
      <w:proofErr w:type="spellStart"/>
      <w:r w:rsidR="00937D8C" w:rsidRPr="002A7248">
        <w:rPr>
          <w:lang w:val="en-US"/>
        </w:rPr>
        <w:t>SunFire</w:t>
      </w:r>
      <w:proofErr w:type="spellEnd"/>
      <w:r w:rsidR="00937D8C" w:rsidRPr="002A7248">
        <w:rPr>
          <w:lang w:val="en-US"/>
        </w:rPr>
        <w:t xml:space="preserve"> X4100</w:t>
      </w:r>
      <w:r w:rsidR="00937D8C" w:rsidRPr="002A7248">
        <w:t xml:space="preserve">, на който е инсталиран софтуерния продукт, като осигури консултации по телефона и инженер на място за техническо обслужване и отстраняване на проблеми. </w:t>
      </w:r>
      <w:r w:rsidR="00EC286A" w:rsidRPr="002A7248">
        <w:t>Прилага се списък на сертифицираните сервизни специалисти на трудов договор в компанията на кандидата.</w:t>
      </w:r>
    </w:p>
    <w:p w:rsidR="00825703" w:rsidRPr="002A7248" w:rsidRDefault="00484704" w:rsidP="00825703">
      <w:pPr>
        <w:ind w:firstLine="709"/>
        <w:jc w:val="both"/>
        <w:rPr>
          <w:bCs/>
          <w:iCs/>
        </w:rPr>
      </w:pPr>
      <w:r w:rsidRPr="002A7248">
        <w:t xml:space="preserve">7. </w:t>
      </w:r>
      <w:r w:rsidR="00825703" w:rsidRPr="002A7248">
        <w:t xml:space="preserve"> </w:t>
      </w:r>
      <w:r w:rsidR="00825703" w:rsidRPr="002A7248">
        <w:rPr>
          <w:bCs/>
          <w:iCs/>
        </w:rPr>
        <w:t xml:space="preserve">Участникът следва да </w:t>
      </w:r>
      <w:r w:rsidR="00566C2E" w:rsidRPr="002A7248">
        <w:rPr>
          <w:bCs/>
          <w:iCs/>
        </w:rPr>
        <w:t>е</w:t>
      </w:r>
      <w:r w:rsidR="00825703" w:rsidRPr="002A7248">
        <w:rPr>
          <w:bCs/>
          <w:iCs/>
        </w:rPr>
        <w:t xml:space="preserve"> оторизиран </w:t>
      </w:r>
      <w:r w:rsidR="00566C2E" w:rsidRPr="002A7248">
        <w:rPr>
          <w:bCs/>
          <w:iCs/>
        </w:rPr>
        <w:t>от производителя или неговото официално представителство относно правото му за разпространение на исканите лицензи на територията на Република</w:t>
      </w:r>
      <w:r w:rsidR="00566C2E" w:rsidRPr="002A7248">
        <w:t xml:space="preserve"> </w:t>
      </w:r>
      <w:r w:rsidR="00566C2E" w:rsidRPr="002A7248">
        <w:rPr>
          <w:bCs/>
          <w:iCs/>
        </w:rPr>
        <w:t>България.</w:t>
      </w:r>
    </w:p>
    <w:p w:rsidR="00484704" w:rsidRPr="002A7248" w:rsidRDefault="00484704" w:rsidP="00EC286A">
      <w:pPr>
        <w:ind w:firstLine="709"/>
        <w:jc w:val="both"/>
        <w:rPr>
          <w:lang w:val="en-US"/>
        </w:rPr>
      </w:pPr>
    </w:p>
    <w:p w:rsidR="00B12388" w:rsidRPr="002A7248" w:rsidRDefault="00427276" w:rsidP="00480887">
      <w:pPr>
        <w:spacing w:after="120"/>
        <w:ind w:firstLine="720"/>
        <w:jc w:val="center"/>
        <w:rPr>
          <w:lang w:val="en-US"/>
        </w:rPr>
      </w:pPr>
      <w:r w:rsidRPr="002A7248">
        <w:rPr>
          <w:b/>
        </w:rPr>
        <w:t>2</w:t>
      </w:r>
      <w:r w:rsidR="00B12388" w:rsidRPr="002A7248">
        <w:t xml:space="preserve">. </w:t>
      </w:r>
      <w:r w:rsidR="00B12388" w:rsidRPr="002A7248">
        <w:rPr>
          <w:b/>
        </w:rPr>
        <w:t>ТЕХНИЧЕСКИ ИЗИСКВАНИЯ</w:t>
      </w:r>
      <w:r w:rsidRPr="002A7248">
        <w:t xml:space="preserve"> </w:t>
      </w:r>
    </w:p>
    <w:p w:rsidR="00BD4581" w:rsidRPr="002A7248" w:rsidRDefault="00FE632C" w:rsidP="00037539">
      <w:pPr>
        <w:spacing w:after="120"/>
        <w:ind w:firstLine="720"/>
        <w:jc w:val="both"/>
      </w:pPr>
      <w:r w:rsidRPr="002A7248">
        <w:rPr>
          <w:b/>
        </w:rPr>
        <w:t>А)</w:t>
      </w:r>
      <w:r w:rsidRPr="002A7248">
        <w:t xml:space="preserve"> </w:t>
      </w:r>
      <w:r w:rsidR="00BD4581" w:rsidRPr="002A7248">
        <w:t>Услугата включва</w:t>
      </w:r>
      <w:r w:rsidR="00D0453A" w:rsidRPr="002A7248">
        <w:t xml:space="preserve"> </w:t>
      </w:r>
      <w:r w:rsidR="00D0453A" w:rsidRPr="002A7248">
        <w:rPr>
          <w:bCs/>
        </w:rPr>
        <w:t>хардуерна</w:t>
      </w:r>
      <w:r w:rsidR="00D0453A" w:rsidRPr="002A7248">
        <w:t xml:space="preserve"> поддръжка на сървър, доставка на лицензи за обновяване и предоставяне правото на ползване на новите версии (</w:t>
      </w:r>
      <w:proofErr w:type="spellStart"/>
      <w:r w:rsidR="00D0453A" w:rsidRPr="002A7248">
        <w:rPr>
          <w:lang w:val="en-US"/>
        </w:rPr>
        <w:t>upgrate</w:t>
      </w:r>
      <w:proofErr w:type="spellEnd"/>
      <w:r w:rsidR="00D0453A" w:rsidRPr="002A7248">
        <w:rPr>
          <w:lang w:val="en-US"/>
        </w:rPr>
        <w:t>, update</w:t>
      </w:r>
      <w:r w:rsidR="00D0453A" w:rsidRPr="002A7248">
        <w:t xml:space="preserve">) и абонаментна  </w:t>
      </w:r>
      <w:r w:rsidR="000E62C3" w:rsidRPr="002A7248">
        <w:t xml:space="preserve">поддръжка на описаните по-долу </w:t>
      </w:r>
      <w:r w:rsidR="009427B2" w:rsidRPr="002A7248">
        <w:t xml:space="preserve">софтуерни продукти, с цел </w:t>
      </w:r>
      <w:r w:rsidR="00556D56" w:rsidRPr="002A7248">
        <w:t xml:space="preserve">наблюдение и </w:t>
      </w:r>
      <w:r w:rsidR="009427B2" w:rsidRPr="002A7248">
        <w:t>защита на системата</w:t>
      </w:r>
      <w:r w:rsidR="00037539" w:rsidRPr="002A7248">
        <w:t xml:space="preserve">. </w:t>
      </w:r>
    </w:p>
    <w:p w:rsidR="00B23480" w:rsidRPr="002A7248" w:rsidRDefault="00B23480" w:rsidP="00B23480">
      <w:pPr>
        <w:numPr>
          <w:ilvl w:val="0"/>
          <w:numId w:val="18"/>
        </w:numPr>
        <w:spacing w:before="240" w:after="200" w:line="276" w:lineRule="auto"/>
        <w:jc w:val="both"/>
        <w:rPr>
          <w:b/>
          <w:lang w:eastAsia="bg-BG"/>
        </w:rPr>
      </w:pPr>
      <w:r w:rsidRPr="002A7248">
        <w:rPr>
          <w:b/>
          <w:lang w:val="en-US" w:eastAsia="bg-BG"/>
        </w:rPr>
        <w:t xml:space="preserve">Check Point Web Security blade – </w:t>
      </w:r>
      <w:r w:rsidRPr="002A7248">
        <w:rPr>
          <w:b/>
          <w:lang w:eastAsia="bg-BG"/>
        </w:rPr>
        <w:t>абонамент за поддръжка за 12 месеца;</w:t>
      </w:r>
    </w:p>
    <w:p w:rsidR="00B23480" w:rsidRPr="002A7248" w:rsidRDefault="00B23480" w:rsidP="00B23480">
      <w:pPr>
        <w:ind w:left="709" w:firstLine="709"/>
        <w:jc w:val="both"/>
        <w:rPr>
          <w:lang w:eastAsia="bg-BG"/>
        </w:rPr>
      </w:pPr>
      <w:r w:rsidRPr="002A7248">
        <w:rPr>
          <w:lang w:eastAsia="bg-BG"/>
        </w:rPr>
        <w:t>За предотвратяване на уеб атаки срещу Уеб инфраструктурата на Министерство на здравеопазването.</w:t>
      </w:r>
    </w:p>
    <w:p w:rsidR="00B23480" w:rsidRPr="002A7248" w:rsidRDefault="00B23480" w:rsidP="00B23480">
      <w:pPr>
        <w:ind w:left="709"/>
        <w:jc w:val="both"/>
        <w:rPr>
          <w:lang w:eastAsia="bg-BG"/>
        </w:rPr>
      </w:pPr>
      <w:r w:rsidRPr="002A7248">
        <w:rPr>
          <w:lang w:eastAsia="bg-BG"/>
        </w:rPr>
        <w:t>Основни изисквания:</w:t>
      </w:r>
    </w:p>
    <w:p w:rsidR="00B23480" w:rsidRPr="002A7248" w:rsidRDefault="00B23480" w:rsidP="00B23480">
      <w:pPr>
        <w:numPr>
          <w:ilvl w:val="0"/>
          <w:numId w:val="23"/>
        </w:numPr>
        <w:spacing w:after="200" w:line="276" w:lineRule="auto"/>
        <w:jc w:val="both"/>
        <w:rPr>
          <w:lang w:eastAsia="bg-BG"/>
        </w:rPr>
      </w:pPr>
      <w:r w:rsidRPr="002A7248">
        <w:rPr>
          <w:lang w:eastAsia="bg-BG"/>
        </w:rPr>
        <w:t xml:space="preserve">Защита срещу злоумишлен код; </w:t>
      </w:r>
    </w:p>
    <w:p w:rsidR="00B23480" w:rsidRPr="002A7248" w:rsidRDefault="00B23480" w:rsidP="00B23480">
      <w:pPr>
        <w:numPr>
          <w:ilvl w:val="0"/>
          <w:numId w:val="23"/>
        </w:numPr>
        <w:spacing w:after="200" w:line="276" w:lineRule="auto"/>
        <w:jc w:val="both"/>
        <w:rPr>
          <w:lang w:eastAsia="bg-BG"/>
        </w:rPr>
      </w:pPr>
      <w:r w:rsidRPr="002A7248">
        <w:rPr>
          <w:lang w:eastAsia="bg-BG"/>
        </w:rPr>
        <w:t xml:space="preserve">Защита на приложния слой; </w:t>
      </w:r>
    </w:p>
    <w:p w:rsidR="00B23480" w:rsidRPr="002A7248" w:rsidRDefault="00B23480" w:rsidP="00B23480">
      <w:pPr>
        <w:numPr>
          <w:ilvl w:val="0"/>
          <w:numId w:val="23"/>
        </w:numPr>
        <w:spacing w:after="200" w:line="276" w:lineRule="auto"/>
        <w:jc w:val="both"/>
        <w:rPr>
          <w:lang w:eastAsia="bg-BG"/>
        </w:rPr>
      </w:pPr>
      <w:r w:rsidRPr="002A7248">
        <w:rPr>
          <w:lang w:eastAsia="bg-BG"/>
        </w:rPr>
        <w:t xml:space="preserve">Защита срещу разкриване на информация; </w:t>
      </w:r>
    </w:p>
    <w:p w:rsidR="00B23480" w:rsidRPr="002A7248" w:rsidRDefault="00B23480" w:rsidP="00B23480">
      <w:pPr>
        <w:numPr>
          <w:ilvl w:val="0"/>
          <w:numId w:val="23"/>
        </w:numPr>
        <w:spacing w:after="200" w:line="276" w:lineRule="auto"/>
        <w:jc w:val="both"/>
        <w:rPr>
          <w:lang w:eastAsia="bg-BG"/>
        </w:rPr>
      </w:pPr>
      <w:r w:rsidRPr="002A7248">
        <w:rPr>
          <w:lang w:eastAsia="bg-BG"/>
        </w:rPr>
        <w:t xml:space="preserve">Инспекции на HTTP протокола; </w:t>
      </w:r>
    </w:p>
    <w:p w:rsidR="00B23480" w:rsidRPr="002A7248" w:rsidRDefault="00B23480" w:rsidP="00B23480">
      <w:pPr>
        <w:numPr>
          <w:ilvl w:val="0"/>
          <w:numId w:val="23"/>
        </w:numPr>
        <w:spacing w:after="200" w:line="276" w:lineRule="auto"/>
        <w:jc w:val="both"/>
        <w:rPr>
          <w:lang w:eastAsia="bg-BG"/>
        </w:rPr>
      </w:pPr>
      <w:r w:rsidRPr="002A7248">
        <w:rPr>
          <w:lang w:eastAsia="bg-BG"/>
        </w:rPr>
        <w:t xml:space="preserve">Опции за принудително изпълнение; </w:t>
      </w:r>
    </w:p>
    <w:p w:rsidR="00B23480" w:rsidRPr="002A7248" w:rsidRDefault="00B23480" w:rsidP="00B23480">
      <w:pPr>
        <w:numPr>
          <w:ilvl w:val="0"/>
          <w:numId w:val="23"/>
        </w:numPr>
        <w:spacing w:after="200" w:line="276" w:lineRule="auto"/>
        <w:jc w:val="both"/>
        <w:rPr>
          <w:lang w:eastAsia="bg-BG"/>
        </w:rPr>
      </w:pPr>
      <w:r w:rsidRPr="002A7248">
        <w:rPr>
          <w:lang w:eastAsia="bg-BG"/>
        </w:rPr>
        <w:t>Актуализации в реално време.</w:t>
      </w:r>
    </w:p>
    <w:p w:rsidR="00B23480" w:rsidRPr="002A7248" w:rsidRDefault="00B23480" w:rsidP="00B23480">
      <w:pPr>
        <w:numPr>
          <w:ilvl w:val="0"/>
          <w:numId w:val="18"/>
        </w:numPr>
        <w:spacing w:before="240" w:after="200" w:line="276" w:lineRule="auto"/>
        <w:jc w:val="both"/>
        <w:rPr>
          <w:b/>
          <w:lang w:eastAsia="bg-BG"/>
        </w:rPr>
      </w:pPr>
      <w:r w:rsidRPr="002A7248">
        <w:rPr>
          <w:b/>
          <w:lang w:val="en-US" w:eastAsia="bg-BG"/>
        </w:rPr>
        <w:t>Check Point Security bundle – including SG203 and SM303 (FW, IA, VPN, NPM, EPM and LOGS)</w:t>
      </w:r>
      <w:r w:rsidRPr="002A7248">
        <w:rPr>
          <w:b/>
          <w:lang w:eastAsia="bg-BG"/>
        </w:rPr>
        <w:t xml:space="preserve"> - абонамент за поддръжка за 12 месеца;</w:t>
      </w:r>
    </w:p>
    <w:p w:rsidR="00B23480" w:rsidRPr="002A7248" w:rsidRDefault="00B23480" w:rsidP="00B23480">
      <w:pPr>
        <w:spacing w:before="240"/>
        <w:ind w:left="709"/>
        <w:jc w:val="both"/>
        <w:rPr>
          <w:lang w:eastAsia="bg-BG"/>
        </w:rPr>
      </w:pPr>
      <w:r w:rsidRPr="002A7248">
        <w:rPr>
          <w:lang w:eastAsia="bg-BG"/>
        </w:rPr>
        <w:t>Основни изисквания:</w:t>
      </w:r>
    </w:p>
    <w:p w:rsidR="00B23480" w:rsidRPr="002A7248" w:rsidRDefault="00B23480" w:rsidP="00B23480">
      <w:pPr>
        <w:numPr>
          <w:ilvl w:val="0"/>
          <w:numId w:val="21"/>
        </w:numPr>
        <w:spacing w:before="240" w:after="200" w:line="276" w:lineRule="auto"/>
        <w:jc w:val="both"/>
        <w:rPr>
          <w:lang w:eastAsia="bg-BG"/>
        </w:rPr>
      </w:pPr>
      <w:r w:rsidRPr="002A7248">
        <w:rPr>
          <w:lang w:eastAsia="bg-BG"/>
        </w:rPr>
        <w:t>Наличие на единна конзола за управление на политиките за сигурност, чрез графичен интерфейс;</w:t>
      </w:r>
    </w:p>
    <w:p w:rsidR="00B23480" w:rsidRPr="002A7248" w:rsidRDefault="00B23480" w:rsidP="00B23480">
      <w:pPr>
        <w:numPr>
          <w:ilvl w:val="0"/>
          <w:numId w:val="21"/>
        </w:numPr>
        <w:spacing w:before="240" w:after="200" w:line="276" w:lineRule="auto"/>
        <w:jc w:val="both"/>
        <w:rPr>
          <w:lang w:eastAsia="bg-BG"/>
        </w:rPr>
      </w:pPr>
      <w:r w:rsidRPr="002A7248">
        <w:rPr>
          <w:lang w:eastAsia="bg-BG"/>
        </w:rPr>
        <w:t>Защита на информацията на крайните компютри, посредством автоматично прилагане на конфигурираните политики на сигурност;</w:t>
      </w:r>
    </w:p>
    <w:p w:rsidR="00B23480" w:rsidRPr="002A7248" w:rsidRDefault="00B23480" w:rsidP="00B23480">
      <w:pPr>
        <w:numPr>
          <w:ilvl w:val="0"/>
          <w:numId w:val="21"/>
        </w:numPr>
        <w:spacing w:before="240" w:after="200" w:line="276" w:lineRule="auto"/>
        <w:jc w:val="both"/>
        <w:rPr>
          <w:lang w:eastAsia="bg-BG"/>
        </w:rPr>
      </w:pPr>
      <w:r w:rsidRPr="002A7248">
        <w:rPr>
          <w:lang w:eastAsia="bg-BG"/>
        </w:rPr>
        <w:t>Проследяване на логовете в реално време.</w:t>
      </w:r>
    </w:p>
    <w:p w:rsidR="00B23480" w:rsidRPr="002A7248" w:rsidRDefault="00B23480" w:rsidP="00B23480">
      <w:pPr>
        <w:numPr>
          <w:ilvl w:val="0"/>
          <w:numId w:val="18"/>
        </w:numPr>
        <w:spacing w:before="240" w:after="200" w:line="276" w:lineRule="auto"/>
        <w:jc w:val="both"/>
        <w:rPr>
          <w:b/>
          <w:lang w:eastAsia="bg-BG"/>
        </w:rPr>
      </w:pPr>
      <w:r w:rsidRPr="002A7248">
        <w:rPr>
          <w:b/>
          <w:lang w:val="en-US" w:eastAsia="bg-BG"/>
        </w:rPr>
        <w:t xml:space="preserve">Check Point Anti-Spam and Email Security Blade - </w:t>
      </w:r>
      <w:r w:rsidRPr="002A7248">
        <w:rPr>
          <w:b/>
          <w:lang w:eastAsia="bg-BG"/>
        </w:rPr>
        <w:t>абонамент за поддръжка за 12 месеца;</w:t>
      </w:r>
    </w:p>
    <w:p w:rsidR="00B23480" w:rsidRPr="002A7248" w:rsidRDefault="00B23480" w:rsidP="00B23480">
      <w:pPr>
        <w:numPr>
          <w:ilvl w:val="0"/>
          <w:numId w:val="18"/>
        </w:numPr>
        <w:spacing w:before="240" w:after="200" w:line="276" w:lineRule="auto"/>
        <w:jc w:val="both"/>
        <w:rPr>
          <w:b/>
          <w:lang w:eastAsia="bg-BG"/>
        </w:rPr>
      </w:pPr>
      <w:r w:rsidRPr="002A7248">
        <w:rPr>
          <w:b/>
          <w:lang w:val="en-US" w:eastAsia="bg-BG"/>
        </w:rPr>
        <w:t>Check Point Anti-Bot and Antivirus Software Blades Package</w:t>
      </w:r>
      <w:r w:rsidRPr="002A7248">
        <w:rPr>
          <w:b/>
          <w:lang w:eastAsia="bg-BG"/>
        </w:rPr>
        <w:t xml:space="preserve"> - абонамент за обновяване на дефинициите за 12 месеца;</w:t>
      </w:r>
    </w:p>
    <w:p w:rsidR="00B23480" w:rsidRPr="002A7248" w:rsidRDefault="00B23480" w:rsidP="00B23480">
      <w:pPr>
        <w:ind w:left="709"/>
        <w:jc w:val="both"/>
        <w:rPr>
          <w:lang w:eastAsia="bg-BG"/>
        </w:rPr>
      </w:pPr>
      <w:r w:rsidRPr="002A7248">
        <w:rPr>
          <w:lang w:eastAsia="bg-BG"/>
        </w:rPr>
        <w:t xml:space="preserve">Основни изисквания: </w:t>
      </w:r>
    </w:p>
    <w:p w:rsidR="00B23480" w:rsidRPr="002A7248" w:rsidRDefault="00B23480" w:rsidP="00B23480">
      <w:pPr>
        <w:numPr>
          <w:ilvl w:val="0"/>
          <w:numId w:val="22"/>
        </w:numPr>
        <w:spacing w:after="200" w:line="276" w:lineRule="auto"/>
        <w:jc w:val="both"/>
        <w:rPr>
          <w:lang w:eastAsia="bg-BG"/>
        </w:rPr>
      </w:pPr>
      <w:r w:rsidRPr="002A7248">
        <w:rPr>
          <w:lang w:eastAsia="bg-BG"/>
        </w:rPr>
        <w:t>Да се предостави напълно функционираща мрежова защита срещу прониквания, интегрирана с наличната защитна стена;</w:t>
      </w:r>
    </w:p>
    <w:p w:rsidR="00B23480" w:rsidRPr="002A7248" w:rsidRDefault="00B23480" w:rsidP="00B23480">
      <w:pPr>
        <w:numPr>
          <w:ilvl w:val="0"/>
          <w:numId w:val="22"/>
        </w:numPr>
        <w:spacing w:after="200" w:line="276" w:lineRule="auto"/>
        <w:jc w:val="both"/>
        <w:rPr>
          <w:lang w:eastAsia="bg-BG"/>
        </w:rPr>
      </w:pPr>
      <w:r w:rsidRPr="002A7248">
        <w:rPr>
          <w:lang w:eastAsia="bg-BG"/>
        </w:rPr>
        <w:t>Да притежава пълен набор от инструменти за управление, включително наблюдение в реално време и автоматизиран процес на защита;</w:t>
      </w:r>
    </w:p>
    <w:p w:rsidR="00B23480" w:rsidRPr="002A7248" w:rsidRDefault="00B23480" w:rsidP="00B23480">
      <w:pPr>
        <w:numPr>
          <w:ilvl w:val="0"/>
          <w:numId w:val="22"/>
        </w:numPr>
        <w:spacing w:after="200" w:line="276" w:lineRule="auto"/>
        <w:jc w:val="both"/>
        <w:rPr>
          <w:lang w:eastAsia="bg-BG"/>
        </w:rPr>
      </w:pPr>
      <w:r w:rsidRPr="002A7248">
        <w:rPr>
          <w:lang w:eastAsia="bg-BG"/>
        </w:rPr>
        <w:lastRenderedPageBreak/>
        <w:t>Засилване на сигурността по време на закъснение на актуализацията.</w:t>
      </w:r>
    </w:p>
    <w:p w:rsidR="00B23480" w:rsidRPr="002A7248" w:rsidRDefault="00B23480" w:rsidP="00B23480">
      <w:pPr>
        <w:numPr>
          <w:ilvl w:val="0"/>
          <w:numId w:val="18"/>
        </w:numPr>
        <w:spacing w:before="240" w:after="200" w:line="276" w:lineRule="auto"/>
        <w:jc w:val="both"/>
        <w:rPr>
          <w:b/>
          <w:lang w:eastAsia="bg-BG"/>
        </w:rPr>
      </w:pPr>
      <w:r w:rsidRPr="002A7248">
        <w:rPr>
          <w:b/>
          <w:lang w:val="en-US" w:eastAsia="bg-BG"/>
        </w:rPr>
        <w:t xml:space="preserve">Check Point GO (formerly </w:t>
      </w:r>
      <w:proofErr w:type="spellStart"/>
      <w:r w:rsidRPr="002A7248">
        <w:rPr>
          <w:b/>
          <w:lang w:val="en-US" w:eastAsia="bg-BG"/>
        </w:rPr>
        <w:t>Abra</w:t>
      </w:r>
      <w:proofErr w:type="spellEnd"/>
      <w:r w:rsidRPr="002A7248">
        <w:rPr>
          <w:b/>
          <w:lang w:val="en-US" w:eastAsia="bg-BG"/>
        </w:rPr>
        <w:t>) USB Stick – 4 GB</w:t>
      </w:r>
      <w:r w:rsidRPr="002A7248">
        <w:rPr>
          <w:b/>
          <w:lang w:eastAsia="bg-BG"/>
        </w:rPr>
        <w:t xml:space="preserve"> - абонамент за поддръжка за 12 месеца;</w:t>
      </w:r>
    </w:p>
    <w:p w:rsidR="00B23480" w:rsidRPr="002A7248" w:rsidRDefault="00B23480" w:rsidP="00B23480">
      <w:pPr>
        <w:ind w:left="709"/>
        <w:jc w:val="both"/>
        <w:rPr>
          <w:lang w:eastAsia="bg-BG"/>
        </w:rPr>
      </w:pPr>
      <w:r w:rsidRPr="002A7248">
        <w:rPr>
          <w:lang w:eastAsia="bg-BG"/>
        </w:rPr>
        <w:t xml:space="preserve">Основни изисквания: </w:t>
      </w:r>
    </w:p>
    <w:p w:rsidR="00B23480" w:rsidRPr="002A7248" w:rsidRDefault="00B23480" w:rsidP="00B23480">
      <w:pPr>
        <w:numPr>
          <w:ilvl w:val="0"/>
          <w:numId w:val="20"/>
        </w:numPr>
        <w:spacing w:after="200" w:line="276" w:lineRule="auto"/>
        <w:jc w:val="both"/>
        <w:rPr>
          <w:lang w:eastAsia="bg-BG"/>
        </w:rPr>
      </w:pPr>
      <w:r w:rsidRPr="002A7248">
        <w:rPr>
          <w:lang w:eastAsia="bg-BG"/>
        </w:rPr>
        <w:t xml:space="preserve">Осигуряване на защитен достъп до корпоративни ресурси като файлове, електронна поща и приложения. </w:t>
      </w:r>
    </w:p>
    <w:p w:rsidR="00B23480" w:rsidRPr="002A7248" w:rsidRDefault="00B23480" w:rsidP="00B23480">
      <w:pPr>
        <w:numPr>
          <w:ilvl w:val="0"/>
          <w:numId w:val="20"/>
        </w:numPr>
        <w:spacing w:after="200" w:line="276" w:lineRule="auto"/>
        <w:jc w:val="both"/>
        <w:rPr>
          <w:lang w:eastAsia="bg-BG"/>
        </w:rPr>
      </w:pPr>
      <w:r w:rsidRPr="002A7248">
        <w:rPr>
          <w:lang w:eastAsia="bg-BG"/>
        </w:rPr>
        <w:t>Осигуряване на защита за цялата преносима информация, посредством криптиране.</w:t>
      </w:r>
    </w:p>
    <w:p w:rsidR="00B23480" w:rsidRPr="002A7248" w:rsidRDefault="00B23480" w:rsidP="00B23480">
      <w:pPr>
        <w:numPr>
          <w:ilvl w:val="0"/>
          <w:numId w:val="18"/>
        </w:numPr>
        <w:spacing w:before="240" w:after="200" w:line="276" w:lineRule="auto"/>
        <w:jc w:val="both"/>
        <w:rPr>
          <w:b/>
          <w:lang w:eastAsia="bg-BG"/>
        </w:rPr>
      </w:pPr>
      <w:r w:rsidRPr="002A7248">
        <w:rPr>
          <w:b/>
          <w:bCs/>
          <w:lang w:eastAsia="bg-BG"/>
        </w:rPr>
        <w:t>Осигуряване на хардуерна поддръжка 5x8xNBD на сървър SunFire X4100, на който се инсталира софтуера за период от 12 месеца.</w:t>
      </w:r>
    </w:p>
    <w:p w:rsidR="00B23480" w:rsidRPr="002A7248" w:rsidRDefault="00B23480" w:rsidP="00B23480">
      <w:pPr>
        <w:ind w:left="709" w:firstLine="709"/>
        <w:jc w:val="both"/>
        <w:rPr>
          <w:lang w:eastAsia="bg-BG"/>
        </w:rPr>
      </w:pPr>
      <w:r w:rsidRPr="002A7248">
        <w:rPr>
          <w:lang w:eastAsia="bg-BG"/>
        </w:rPr>
        <w:t>Поддръжката трябва да включва минимум осигуряване на:</w:t>
      </w:r>
    </w:p>
    <w:p w:rsidR="00B23480" w:rsidRPr="002A7248" w:rsidRDefault="00B23480" w:rsidP="00B23480">
      <w:pPr>
        <w:numPr>
          <w:ilvl w:val="0"/>
          <w:numId w:val="19"/>
        </w:numPr>
        <w:spacing w:after="200" w:line="276" w:lineRule="auto"/>
        <w:jc w:val="both"/>
        <w:rPr>
          <w:lang w:eastAsia="bg-BG"/>
        </w:rPr>
      </w:pPr>
      <w:r w:rsidRPr="002A7248">
        <w:rPr>
          <w:lang w:eastAsia="bg-BG"/>
        </w:rPr>
        <w:t>1.</w:t>
      </w:r>
      <w:r w:rsidRPr="002A7248">
        <w:rPr>
          <w:lang w:val="en-US" w:eastAsia="bg-BG"/>
        </w:rPr>
        <w:t xml:space="preserve"> </w:t>
      </w:r>
      <w:r w:rsidRPr="002A7248">
        <w:rPr>
          <w:lang w:eastAsia="bg-BG"/>
        </w:rPr>
        <w:t>Консултации по телефона</w:t>
      </w:r>
      <w:r w:rsidR="009471D1" w:rsidRPr="002A7248">
        <w:rPr>
          <w:lang w:eastAsia="bg-BG"/>
        </w:rPr>
        <w:t xml:space="preserve"> (Телефонна поддръжка всеки работен ден от 9,00 до 17,30 часа)</w:t>
      </w:r>
      <w:r w:rsidRPr="002A7248">
        <w:rPr>
          <w:lang w:eastAsia="bg-BG"/>
        </w:rPr>
        <w:t>;</w:t>
      </w:r>
    </w:p>
    <w:p w:rsidR="009471D1" w:rsidRPr="002A7248" w:rsidRDefault="009471D1" w:rsidP="00B23480">
      <w:pPr>
        <w:numPr>
          <w:ilvl w:val="0"/>
          <w:numId w:val="19"/>
        </w:numPr>
        <w:spacing w:after="200" w:line="276" w:lineRule="auto"/>
        <w:jc w:val="both"/>
        <w:rPr>
          <w:lang w:eastAsia="bg-BG"/>
        </w:rPr>
      </w:pPr>
      <w:r w:rsidRPr="002A7248">
        <w:rPr>
          <w:lang w:eastAsia="bg-BG"/>
        </w:rPr>
        <w:t>2. Поддръжка по електронна поща</w:t>
      </w:r>
    </w:p>
    <w:p w:rsidR="00B23480" w:rsidRPr="002A7248" w:rsidRDefault="009471D1" w:rsidP="00B23480">
      <w:pPr>
        <w:numPr>
          <w:ilvl w:val="0"/>
          <w:numId w:val="19"/>
        </w:numPr>
        <w:spacing w:after="200" w:line="276" w:lineRule="auto"/>
        <w:jc w:val="both"/>
        <w:rPr>
          <w:lang w:eastAsia="bg-BG"/>
        </w:rPr>
      </w:pPr>
      <w:r w:rsidRPr="002A7248">
        <w:rPr>
          <w:lang w:eastAsia="bg-BG"/>
        </w:rPr>
        <w:t>3</w:t>
      </w:r>
      <w:r w:rsidR="00B23480" w:rsidRPr="002A7248">
        <w:rPr>
          <w:lang w:eastAsia="bg-BG"/>
        </w:rPr>
        <w:t>.</w:t>
      </w:r>
      <w:r w:rsidR="00B23480" w:rsidRPr="002A7248">
        <w:rPr>
          <w:lang w:val="en-US" w:eastAsia="bg-BG"/>
        </w:rPr>
        <w:t xml:space="preserve"> </w:t>
      </w:r>
      <w:r w:rsidR="00B23480" w:rsidRPr="002A7248">
        <w:rPr>
          <w:lang w:eastAsia="bg-BG"/>
        </w:rPr>
        <w:t>Инженер на място за отстраняване на проблема</w:t>
      </w:r>
    </w:p>
    <w:p w:rsidR="00FE632C" w:rsidRPr="002A7248" w:rsidRDefault="00FE632C" w:rsidP="00FE632C">
      <w:pPr>
        <w:pStyle w:val="BodyText"/>
        <w:spacing w:after="0"/>
        <w:ind w:left="720"/>
        <w:jc w:val="both"/>
        <w:rPr>
          <w:b/>
        </w:rPr>
      </w:pPr>
      <w:r w:rsidRPr="002A7248">
        <w:rPr>
          <w:b/>
        </w:rPr>
        <w:t>Б) Гаранционни и други условия и изисквания</w:t>
      </w:r>
    </w:p>
    <w:p w:rsidR="00FE632C" w:rsidRPr="002A7248" w:rsidRDefault="00B23480" w:rsidP="00FE632C">
      <w:pPr>
        <w:pStyle w:val="BodyText"/>
        <w:numPr>
          <w:ilvl w:val="0"/>
          <w:numId w:val="17"/>
        </w:numPr>
        <w:tabs>
          <w:tab w:val="clear" w:pos="502"/>
          <w:tab w:val="num" w:pos="1418"/>
        </w:tabs>
        <w:spacing w:after="0"/>
        <w:ind w:left="1418" w:hanging="425"/>
        <w:jc w:val="both"/>
        <w:rPr>
          <w:b/>
        </w:rPr>
      </w:pPr>
      <w:r w:rsidRPr="002A7248">
        <w:t>ВЪЗЛОЖИТЕЛЯТ запазва правата върху софтуерният продукт</w:t>
      </w:r>
      <w:r w:rsidRPr="002A7248">
        <w:rPr>
          <w:lang w:val="en-US"/>
        </w:rPr>
        <w:t xml:space="preserve"> </w:t>
      </w:r>
      <w:r w:rsidRPr="002A7248">
        <w:t>според лиценза на производителя</w:t>
      </w:r>
      <w:r w:rsidRPr="002A7248">
        <w:rPr>
          <w:bCs/>
        </w:rPr>
        <w:t>.</w:t>
      </w:r>
    </w:p>
    <w:p w:rsidR="00B23480" w:rsidRPr="002A7248" w:rsidRDefault="00B23480" w:rsidP="00FE632C">
      <w:pPr>
        <w:pStyle w:val="BodyText"/>
        <w:numPr>
          <w:ilvl w:val="0"/>
          <w:numId w:val="17"/>
        </w:numPr>
        <w:tabs>
          <w:tab w:val="clear" w:pos="502"/>
          <w:tab w:val="num" w:pos="1418"/>
        </w:tabs>
        <w:spacing w:after="0"/>
        <w:ind w:left="720" w:firstLine="273"/>
        <w:jc w:val="both"/>
        <w:rPr>
          <w:b/>
        </w:rPr>
      </w:pPr>
      <w:r w:rsidRPr="002A7248">
        <w:t>Осигуряване на ежемесечна синхронизация на софтуерен продукт.</w:t>
      </w:r>
    </w:p>
    <w:p w:rsidR="005577D2" w:rsidRPr="002A7248" w:rsidRDefault="005577D2" w:rsidP="00666BEF">
      <w:pPr>
        <w:pStyle w:val="ListParagraph"/>
        <w:numPr>
          <w:ilvl w:val="0"/>
          <w:numId w:val="17"/>
        </w:numPr>
        <w:tabs>
          <w:tab w:val="clear" w:pos="502"/>
          <w:tab w:val="num" w:pos="1418"/>
        </w:tabs>
        <w:spacing w:after="40"/>
        <w:ind w:left="1418" w:right="300" w:hanging="425"/>
        <w:jc w:val="both"/>
        <w:rPr>
          <w:lang w:eastAsia="bg-BG"/>
        </w:rPr>
      </w:pPr>
      <w:r w:rsidRPr="002A7248">
        <w:rPr>
          <w:lang w:eastAsia="bg-BG"/>
        </w:rPr>
        <w:t>Изискванията засягат главно времената за реакция, които следва да бъдат осигурени за</w:t>
      </w:r>
      <w:r w:rsidR="00666BEF" w:rsidRPr="002A7248">
        <w:rPr>
          <w:lang w:eastAsia="bg-BG"/>
        </w:rPr>
        <w:t xml:space="preserve"> различните дейности в обхвата на услугата, </w:t>
      </w:r>
      <w:r w:rsidRPr="002A7248">
        <w:rPr>
          <w:lang w:eastAsia="bg-BG"/>
        </w:rPr>
        <w:t xml:space="preserve">описани по-горе. </w:t>
      </w:r>
    </w:p>
    <w:p w:rsidR="005577D2" w:rsidRPr="002A7248" w:rsidRDefault="005577D2" w:rsidP="00666BEF">
      <w:pPr>
        <w:pStyle w:val="ListParagraph"/>
        <w:numPr>
          <w:ilvl w:val="0"/>
          <w:numId w:val="17"/>
        </w:numPr>
        <w:tabs>
          <w:tab w:val="clear" w:pos="502"/>
        </w:tabs>
        <w:spacing w:after="40"/>
        <w:ind w:left="1418" w:right="300" w:hanging="425"/>
        <w:jc w:val="both"/>
        <w:rPr>
          <w:lang w:eastAsia="bg-BG"/>
        </w:rPr>
      </w:pPr>
      <w:r w:rsidRPr="002A7248">
        <w:rPr>
          <w:lang w:eastAsia="bg-BG"/>
        </w:rPr>
        <w:t xml:space="preserve">Трябва да бъдат осигурени най-малко двама специалисти, които са квалифицирани по отношение на описаните дейности по абонаментна поддръжка. Тези специалисти следва да бъдат на разположение през официалното работно време и/или извън него в случай, че извършваните дейности могат да повлияят на функционирането на основните и неотложни дейности на организациите в </w:t>
      </w:r>
      <w:r w:rsidR="00B46900" w:rsidRPr="002A7248">
        <w:rPr>
          <w:lang w:eastAsia="bg-BG"/>
        </w:rPr>
        <w:t xml:space="preserve">Министерството на здравеопазването. </w:t>
      </w:r>
      <w:r w:rsidRPr="002A7248">
        <w:rPr>
          <w:lang w:eastAsia="bg-BG"/>
        </w:rPr>
        <w:t xml:space="preserve"> </w:t>
      </w:r>
    </w:p>
    <w:p w:rsidR="009471D1" w:rsidRPr="002A7248" w:rsidRDefault="005577D2" w:rsidP="00666BEF">
      <w:pPr>
        <w:pStyle w:val="BodyText"/>
        <w:numPr>
          <w:ilvl w:val="0"/>
          <w:numId w:val="17"/>
        </w:numPr>
        <w:tabs>
          <w:tab w:val="clear" w:pos="502"/>
          <w:tab w:val="num" w:pos="1418"/>
        </w:tabs>
        <w:spacing w:after="0"/>
        <w:ind w:left="1418" w:hanging="425"/>
        <w:jc w:val="both"/>
        <w:rPr>
          <w:b/>
        </w:rPr>
      </w:pPr>
      <w:r w:rsidRPr="002A7248">
        <w:rPr>
          <w:lang w:eastAsia="bg-BG"/>
        </w:rPr>
        <w:t>Възстановявания от сривове</w:t>
      </w:r>
      <w:r w:rsidR="00B46900" w:rsidRPr="002A7248">
        <w:rPr>
          <w:lang w:eastAsia="bg-BG"/>
        </w:rPr>
        <w:t xml:space="preserve">, отстранявания на повреди </w:t>
      </w:r>
      <w:r w:rsidRPr="002A7248">
        <w:rPr>
          <w:lang w:eastAsia="bg-BG"/>
        </w:rPr>
        <w:t xml:space="preserve">и др. </w:t>
      </w:r>
      <w:r w:rsidR="00705B6D" w:rsidRPr="002A7248">
        <w:rPr>
          <w:lang w:eastAsia="bg-BG"/>
        </w:rPr>
        <w:t xml:space="preserve">следва да започва в рамките на 15 до 60 мин. след съответното събитие и </w:t>
      </w:r>
      <w:r w:rsidRPr="002A7248">
        <w:rPr>
          <w:lang w:eastAsia="bg-BG"/>
        </w:rPr>
        <w:t>да се извършват в рамките на 24 часа.</w:t>
      </w:r>
    </w:p>
    <w:p w:rsidR="00666BEF" w:rsidRPr="002A7248" w:rsidRDefault="00666BEF" w:rsidP="00666BEF">
      <w:pPr>
        <w:pStyle w:val="BodyText"/>
        <w:numPr>
          <w:ilvl w:val="0"/>
          <w:numId w:val="17"/>
        </w:numPr>
        <w:tabs>
          <w:tab w:val="clear" w:pos="502"/>
          <w:tab w:val="num" w:pos="1418"/>
        </w:tabs>
        <w:spacing w:after="0"/>
        <w:ind w:left="1418" w:hanging="425"/>
        <w:jc w:val="both"/>
        <w:rPr>
          <w:b/>
        </w:rPr>
      </w:pPr>
      <w:r w:rsidRPr="002A7248">
        <w:rPr>
          <w:lang w:eastAsia="bg-BG"/>
        </w:rPr>
        <w:t xml:space="preserve">Информацията за </w:t>
      </w:r>
      <w:r w:rsidR="00BD12B6" w:rsidRPr="002A7248">
        <w:rPr>
          <w:lang w:eastAsia="bg-BG"/>
        </w:rPr>
        <w:t xml:space="preserve">настъпили повреди и сривове се подават по факс или </w:t>
      </w:r>
      <w:r w:rsidR="00BD12B6" w:rsidRPr="002A7248">
        <w:rPr>
          <w:lang w:val="en-US"/>
        </w:rPr>
        <w:t>e-mail</w:t>
      </w:r>
      <w:r w:rsidR="00BD12B6" w:rsidRPr="002A7248">
        <w:t xml:space="preserve">, който се счита за начало на срока за реакция за отстраняването им. </w:t>
      </w:r>
    </w:p>
    <w:p w:rsidR="009471D1" w:rsidRPr="002A7248" w:rsidRDefault="009471D1" w:rsidP="00666BEF">
      <w:pPr>
        <w:pStyle w:val="BodyText"/>
        <w:numPr>
          <w:ilvl w:val="0"/>
          <w:numId w:val="17"/>
        </w:numPr>
        <w:tabs>
          <w:tab w:val="clear" w:pos="502"/>
          <w:tab w:val="num" w:pos="993"/>
        </w:tabs>
        <w:spacing w:after="0"/>
        <w:ind w:left="1418" w:hanging="425"/>
        <w:jc w:val="both"/>
        <w:rPr>
          <w:b/>
        </w:rPr>
      </w:pPr>
      <w:r w:rsidRPr="002A7248">
        <w:t xml:space="preserve">Участникът следва да предостави данни за контакти (телефон, факс, </w:t>
      </w:r>
      <w:r w:rsidRPr="002A7248">
        <w:rPr>
          <w:lang w:val="en-US"/>
        </w:rPr>
        <w:t>e-mail)</w:t>
      </w:r>
      <w:r w:rsidRPr="002A7248">
        <w:t xml:space="preserve"> с лицата, отговарящи за техническата поддръжка на доставената техника.  </w:t>
      </w:r>
    </w:p>
    <w:p w:rsidR="005577D2" w:rsidRPr="002A7248" w:rsidRDefault="005577D2" w:rsidP="00666BEF">
      <w:pPr>
        <w:pStyle w:val="ListParagraph"/>
        <w:spacing w:after="40"/>
        <w:ind w:left="502" w:right="300"/>
        <w:jc w:val="both"/>
        <w:rPr>
          <w:lang w:eastAsia="bg-BG"/>
        </w:rPr>
      </w:pPr>
    </w:p>
    <w:p w:rsidR="00B1048C" w:rsidRPr="002A7248" w:rsidRDefault="00B1048C" w:rsidP="00B1048C">
      <w:pPr>
        <w:tabs>
          <w:tab w:val="left" w:pos="993"/>
          <w:tab w:val="left" w:pos="1260"/>
          <w:tab w:val="num" w:pos="1440"/>
        </w:tabs>
        <w:ind w:left="426"/>
        <w:jc w:val="both"/>
      </w:pPr>
    </w:p>
    <w:p w:rsidR="00B1048C" w:rsidRPr="002A7248" w:rsidRDefault="00B1048C" w:rsidP="00B1048C">
      <w:pPr>
        <w:tabs>
          <w:tab w:val="left" w:pos="993"/>
          <w:tab w:val="left" w:pos="1260"/>
          <w:tab w:val="num" w:pos="1440"/>
        </w:tabs>
        <w:ind w:left="426"/>
        <w:jc w:val="both"/>
      </w:pPr>
    </w:p>
    <w:p w:rsidR="00B41E44" w:rsidRPr="002A7248" w:rsidRDefault="00B92142" w:rsidP="009D5F46">
      <w:pPr>
        <w:tabs>
          <w:tab w:val="left" w:pos="993"/>
          <w:tab w:val="left" w:pos="1260"/>
        </w:tabs>
        <w:ind w:left="360"/>
        <w:jc w:val="both"/>
        <w:rPr>
          <w:b/>
        </w:rPr>
      </w:pPr>
      <w:r w:rsidRPr="002A7248">
        <w:rPr>
          <w:b/>
        </w:rPr>
        <w:t>3</w:t>
      </w:r>
      <w:r w:rsidR="00B41E44" w:rsidRPr="002A7248">
        <w:rPr>
          <w:b/>
        </w:rPr>
        <w:t>. Основание за отстраняване на участниците:</w:t>
      </w:r>
    </w:p>
    <w:p w:rsidR="00C93287" w:rsidRPr="002A7248" w:rsidRDefault="00B55986" w:rsidP="000F571F">
      <w:pPr>
        <w:tabs>
          <w:tab w:val="left" w:pos="0"/>
        </w:tabs>
        <w:jc w:val="both"/>
      </w:pPr>
      <w:r w:rsidRPr="002A7248">
        <w:tab/>
      </w:r>
      <w:r w:rsidR="000F2319" w:rsidRPr="002A7248">
        <w:rPr>
          <w:lang w:val="en-US"/>
        </w:rPr>
        <w:t xml:space="preserve"> </w:t>
      </w:r>
      <w:r w:rsidR="000F2319" w:rsidRPr="002A7248">
        <w:t>От</w:t>
      </w:r>
      <w:r w:rsidR="007705EE" w:rsidRPr="002A7248">
        <w:t xml:space="preserve"> участие в процедурата ще бъдат отстранявани участници, </w:t>
      </w:r>
      <w:r w:rsidR="00C93287" w:rsidRPr="002A7248">
        <w:t xml:space="preserve">които </w:t>
      </w:r>
      <w:r w:rsidR="007705EE" w:rsidRPr="002A7248">
        <w:t xml:space="preserve">не </w:t>
      </w:r>
      <w:r w:rsidR="00C93287" w:rsidRPr="002A7248">
        <w:t xml:space="preserve">отговарят на </w:t>
      </w:r>
      <w:r w:rsidR="007705EE" w:rsidRPr="002A7248">
        <w:t xml:space="preserve">изискванията за подбор на Възложителя и/или техническото им предложение не отговаря на </w:t>
      </w:r>
      <w:r w:rsidR="00C93287" w:rsidRPr="002A7248">
        <w:t xml:space="preserve">минималните изкисвания </w:t>
      </w:r>
      <w:r w:rsidR="00622AB5" w:rsidRPr="002A7248">
        <w:t xml:space="preserve">в </w:t>
      </w:r>
      <w:r w:rsidR="00C93287" w:rsidRPr="002A7248">
        <w:t xml:space="preserve">настоящата документация. </w:t>
      </w:r>
    </w:p>
    <w:p w:rsidR="000E5402" w:rsidRPr="002A7248" w:rsidRDefault="000E5402" w:rsidP="000F571F">
      <w:pPr>
        <w:tabs>
          <w:tab w:val="left" w:pos="0"/>
        </w:tabs>
        <w:jc w:val="both"/>
      </w:pPr>
    </w:p>
    <w:p w:rsidR="000E5402" w:rsidRPr="002A7248" w:rsidRDefault="000E5402" w:rsidP="000F571F">
      <w:pPr>
        <w:tabs>
          <w:tab w:val="left" w:pos="0"/>
        </w:tabs>
        <w:jc w:val="both"/>
      </w:pPr>
    </w:p>
    <w:p w:rsidR="000E5402" w:rsidRPr="002A7248" w:rsidRDefault="000E5402" w:rsidP="000F571F">
      <w:pPr>
        <w:tabs>
          <w:tab w:val="left" w:pos="0"/>
        </w:tabs>
        <w:jc w:val="both"/>
      </w:pPr>
    </w:p>
    <w:p w:rsidR="0050594F" w:rsidRPr="002A7248" w:rsidRDefault="0050594F" w:rsidP="000F571F">
      <w:pPr>
        <w:tabs>
          <w:tab w:val="left" w:pos="0"/>
        </w:tabs>
        <w:jc w:val="both"/>
      </w:pPr>
    </w:p>
    <w:p w:rsidR="0050594F" w:rsidRPr="002A7248" w:rsidRDefault="0050594F" w:rsidP="000F571F">
      <w:pPr>
        <w:tabs>
          <w:tab w:val="left" w:pos="0"/>
        </w:tabs>
        <w:jc w:val="both"/>
      </w:pPr>
    </w:p>
    <w:p w:rsidR="000E5402" w:rsidRPr="002A7248" w:rsidRDefault="000E5402" w:rsidP="000F571F">
      <w:pPr>
        <w:tabs>
          <w:tab w:val="left" w:pos="0"/>
        </w:tabs>
        <w:jc w:val="both"/>
      </w:pPr>
    </w:p>
    <w:p w:rsidR="00B92142" w:rsidRPr="002A7248" w:rsidRDefault="00B41E44" w:rsidP="00B92142">
      <w:pPr>
        <w:autoSpaceDE w:val="0"/>
        <w:autoSpaceDN w:val="0"/>
        <w:adjustRightInd w:val="0"/>
        <w:jc w:val="center"/>
        <w:rPr>
          <w:b/>
          <w:bCs/>
          <w:iCs/>
          <w:lang w:eastAsia="bg-BG"/>
        </w:rPr>
      </w:pPr>
      <w:r w:rsidRPr="002A7248">
        <w:rPr>
          <w:b/>
          <w:bCs/>
          <w:iCs/>
          <w:lang w:eastAsia="bg-BG"/>
        </w:rPr>
        <w:t>РАЗДЕЛ ІІІ.</w:t>
      </w:r>
    </w:p>
    <w:p w:rsidR="00B41E44" w:rsidRPr="002A7248" w:rsidRDefault="00B41E44" w:rsidP="00B92142">
      <w:pPr>
        <w:autoSpaceDE w:val="0"/>
        <w:autoSpaceDN w:val="0"/>
        <w:adjustRightInd w:val="0"/>
        <w:jc w:val="center"/>
        <w:rPr>
          <w:b/>
          <w:bCs/>
          <w:iCs/>
          <w:lang w:eastAsia="bg-BG"/>
        </w:rPr>
      </w:pPr>
      <w:r w:rsidRPr="002A7248">
        <w:rPr>
          <w:b/>
          <w:bCs/>
          <w:iCs/>
          <w:lang w:eastAsia="bg-BG"/>
        </w:rPr>
        <w:t>КОМУНИКАЦИЯ МЕЖДУ ВЪЗЛОЖИТЕЛЯ И УЧАСТНИЦИТЕ</w:t>
      </w:r>
    </w:p>
    <w:p w:rsidR="00B41E44" w:rsidRPr="002A7248" w:rsidRDefault="00B41E44" w:rsidP="009D5F46">
      <w:pPr>
        <w:autoSpaceDE w:val="0"/>
        <w:autoSpaceDN w:val="0"/>
        <w:adjustRightInd w:val="0"/>
        <w:ind w:firstLine="720"/>
        <w:jc w:val="both"/>
        <w:rPr>
          <w:lang w:eastAsia="bg-BG"/>
        </w:rPr>
      </w:pPr>
      <w:r w:rsidRPr="002A7248">
        <w:rPr>
          <w:b/>
          <w:lang w:eastAsia="bg-BG"/>
        </w:rPr>
        <w:t>1</w:t>
      </w:r>
      <w:r w:rsidRPr="002A7248">
        <w:rPr>
          <w:lang w:eastAsia="bg-BG"/>
        </w:rPr>
        <w:t>. Всички комуникации и действия на Възложителя и на участниците, свързани с</w:t>
      </w:r>
      <w:r w:rsidR="00AE68AD" w:rsidRPr="002A7248">
        <w:rPr>
          <w:lang w:eastAsia="bg-BG"/>
        </w:rPr>
        <w:t xml:space="preserve"> </w:t>
      </w:r>
      <w:r w:rsidRPr="002A7248">
        <w:rPr>
          <w:lang w:eastAsia="bg-BG"/>
        </w:rPr>
        <w:t>настоящата процедура, са в писмен вид.</w:t>
      </w:r>
    </w:p>
    <w:p w:rsidR="00B41E44" w:rsidRPr="002A7248" w:rsidRDefault="00B41E44" w:rsidP="009D5F46">
      <w:pPr>
        <w:autoSpaceDE w:val="0"/>
        <w:autoSpaceDN w:val="0"/>
        <w:adjustRightInd w:val="0"/>
        <w:ind w:firstLine="720"/>
        <w:jc w:val="both"/>
        <w:rPr>
          <w:lang w:eastAsia="bg-BG"/>
        </w:rPr>
      </w:pPr>
      <w:r w:rsidRPr="002A7248">
        <w:rPr>
          <w:b/>
          <w:lang w:eastAsia="bg-BG"/>
        </w:rPr>
        <w:t>2.</w:t>
      </w:r>
      <w:r w:rsidRPr="002A7248">
        <w:rPr>
          <w:lang w:eastAsia="bg-BG"/>
        </w:rPr>
        <w:t xml:space="preserve"> Обменът на информация между Възложителя и участника може да се извършва по един от следните начини:</w:t>
      </w:r>
    </w:p>
    <w:p w:rsidR="00B41E44" w:rsidRPr="002A7248" w:rsidRDefault="00B41E44" w:rsidP="009D5F46">
      <w:pPr>
        <w:autoSpaceDE w:val="0"/>
        <w:autoSpaceDN w:val="0"/>
        <w:adjustRightInd w:val="0"/>
        <w:ind w:firstLine="720"/>
        <w:jc w:val="both"/>
        <w:rPr>
          <w:lang w:eastAsia="bg-BG"/>
        </w:rPr>
      </w:pPr>
      <w:r w:rsidRPr="002A7248">
        <w:rPr>
          <w:lang w:eastAsia="bg-BG"/>
        </w:rPr>
        <w:t>а) лично – срещу подпис;</w:t>
      </w:r>
    </w:p>
    <w:p w:rsidR="00B41E44" w:rsidRPr="002A7248" w:rsidRDefault="00B41E44" w:rsidP="009D5F46">
      <w:pPr>
        <w:autoSpaceDE w:val="0"/>
        <w:autoSpaceDN w:val="0"/>
        <w:adjustRightInd w:val="0"/>
        <w:ind w:firstLine="720"/>
        <w:jc w:val="both"/>
        <w:rPr>
          <w:lang w:eastAsia="bg-BG"/>
        </w:rPr>
      </w:pPr>
      <w:r w:rsidRPr="002A7248">
        <w:rPr>
          <w:lang w:eastAsia="bg-BG"/>
        </w:rPr>
        <w:t>б) по пощата - чрез препоръчано писмо с обратна разписка, изпратено на посочения от участника адрес;</w:t>
      </w:r>
    </w:p>
    <w:p w:rsidR="00B41E44" w:rsidRPr="002A7248" w:rsidRDefault="00B41E44" w:rsidP="009D5F46">
      <w:pPr>
        <w:autoSpaceDE w:val="0"/>
        <w:autoSpaceDN w:val="0"/>
        <w:adjustRightInd w:val="0"/>
        <w:ind w:firstLine="720"/>
        <w:jc w:val="both"/>
        <w:rPr>
          <w:lang w:eastAsia="bg-BG"/>
        </w:rPr>
      </w:pPr>
      <w:r w:rsidRPr="002A7248">
        <w:rPr>
          <w:lang w:eastAsia="bg-BG"/>
        </w:rPr>
        <w:t>в) чрез куриерска служба;</w:t>
      </w:r>
    </w:p>
    <w:p w:rsidR="00B41E44" w:rsidRPr="002A7248" w:rsidRDefault="00B41E44" w:rsidP="009D5F46">
      <w:pPr>
        <w:autoSpaceDE w:val="0"/>
        <w:autoSpaceDN w:val="0"/>
        <w:adjustRightInd w:val="0"/>
        <w:ind w:firstLine="720"/>
        <w:jc w:val="both"/>
        <w:rPr>
          <w:lang w:eastAsia="bg-BG"/>
        </w:rPr>
      </w:pPr>
      <w:r w:rsidRPr="002A7248">
        <w:rPr>
          <w:lang w:eastAsia="bg-BG"/>
        </w:rPr>
        <w:t>г) по факс;</w:t>
      </w:r>
    </w:p>
    <w:p w:rsidR="00B41E44" w:rsidRPr="002A7248" w:rsidRDefault="00B41E44" w:rsidP="009D5F46">
      <w:pPr>
        <w:autoSpaceDE w:val="0"/>
        <w:autoSpaceDN w:val="0"/>
        <w:adjustRightInd w:val="0"/>
        <w:ind w:firstLine="720"/>
        <w:jc w:val="both"/>
        <w:rPr>
          <w:lang w:eastAsia="bg-BG"/>
        </w:rPr>
      </w:pPr>
      <w:r w:rsidRPr="002A7248">
        <w:rPr>
          <w:lang w:eastAsia="bg-BG"/>
        </w:rPr>
        <w:t>д) по електронна поща;</w:t>
      </w:r>
    </w:p>
    <w:p w:rsidR="00B41E44" w:rsidRPr="002A7248" w:rsidRDefault="00B41E44" w:rsidP="009D5F46">
      <w:pPr>
        <w:autoSpaceDE w:val="0"/>
        <w:autoSpaceDN w:val="0"/>
        <w:adjustRightInd w:val="0"/>
        <w:ind w:firstLine="720"/>
        <w:jc w:val="both"/>
        <w:rPr>
          <w:lang w:eastAsia="bg-BG"/>
        </w:rPr>
      </w:pPr>
      <w:r w:rsidRPr="002A7248">
        <w:rPr>
          <w:lang w:eastAsia="bg-BG"/>
        </w:rPr>
        <w:t>е) чрез комбинация от тези средства.</w:t>
      </w:r>
    </w:p>
    <w:p w:rsidR="007727F4" w:rsidRPr="002A7248" w:rsidRDefault="007727F4" w:rsidP="009D5F46">
      <w:pPr>
        <w:autoSpaceDE w:val="0"/>
        <w:autoSpaceDN w:val="0"/>
        <w:adjustRightInd w:val="0"/>
        <w:ind w:firstLine="720"/>
        <w:jc w:val="both"/>
        <w:rPr>
          <w:lang w:eastAsia="bg-BG"/>
        </w:rPr>
      </w:pPr>
    </w:p>
    <w:p w:rsidR="00B41E44" w:rsidRPr="002A7248" w:rsidRDefault="00B41E44" w:rsidP="009D5F46">
      <w:pPr>
        <w:tabs>
          <w:tab w:val="left" w:pos="0"/>
          <w:tab w:val="left" w:pos="1134"/>
          <w:tab w:val="left" w:pos="1418"/>
        </w:tabs>
        <w:ind w:firstLine="720"/>
        <w:jc w:val="both"/>
      </w:pPr>
    </w:p>
    <w:p w:rsidR="00622AB5" w:rsidRPr="002A7248" w:rsidRDefault="00B41E44" w:rsidP="00622AB5">
      <w:pPr>
        <w:jc w:val="center"/>
        <w:rPr>
          <w:b/>
        </w:rPr>
      </w:pPr>
      <w:r w:rsidRPr="002A7248">
        <w:rPr>
          <w:b/>
        </w:rPr>
        <w:t>РАЗДЕЛ ІV</w:t>
      </w:r>
    </w:p>
    <w:p w:rsidR="005F207A" w:rsidRPr="002A7248" w:rsidRDefault="00B41E44" w:rsidP="000F571F">
      <w:pPr>
        <w:jc w:val="center"/>
        <w:rPr>
          <w:b/>
        </w:rPr>
      </w:pPr>
      <w:r w:rsidRPr="002A7248">
        <w:rPr>
          <w:b/>
        </w:rPr>
        <w:t>УКАЗАНИЯ ЗА ПОДГОТОВКА НА ОФЕРТАТА</w:t>
      </w:r>
    </w:p>
    <w:p w:rsidR="00F40386" w:rsidRPr="002A7248" w:rsidRDefault="00F40386" w:rsidP="000F571F">
      <w:pPr>
        <w:jc w:val="center"/>
        <w:rPr>
          <w:b/>
        </w:rPr>
      </w:pPr>
    </w:p>
    <w:p w:rsidR="007D6E43" w:rsidRPr="002A7248" w:rsidRDefault="007D6E43" w:rsidP="00276344">
      <w:pPr>
        <w:numPr>
          <w:ilvl w:val="0"/>
          <w:numId w:val="10"/>
        </w:numPr>
        <w:autoSpaceDE w:val="0"/>
        <w:autoSpaceDN w:val="0"/>
        <w:adjustRightInd w:val="0"/>
        <w:jc w:val="center"/>
        <w:rPr>
          <w:b/>
          <w:lang w:eastAsia="bg-BG"/>
        </w:rPr>
      </w:pPr>
      <w:r w:rsidRPr="002A7248">
        <w:rPr>
          <w:b/>
          <w:lang w:eastAsia="bg-BG"/>
        </w:rPr>
        <w:t>ОБЩИ УСЛОВИЯ ЗА ПОДГОТОВКА НА ОФЕРТАТА</w:t>
      </w:r>
    </w:p>
    <w:p w:rsidR="00AF70B1" w:rsidRPr="002A7248" w:rsidRDefault="00B41E44" w:rsidP="007D6E43">
      <w:pPr>
        <w:numPr>
          <w:ilvl w:val="1"/>
          <w:numId w:val="11"/>
        </w:numPr>
        <w:autoSpaceDE w:val="0"/>
        <w:autoSpaceDN w:val="0"/>
        <w:adjustRightInd w:val="0"/>
        <w:jc w:val="both"/>
        <w:rPr>
          <w:lang w:eastAsia="bg-BG"/>
        </w:rPr>
      </w:pPr>
      <w:r w:rsidRPr="002A7248">
        <w:rPr>
          <w:lang w:eastAsia="bg-BG"/>
        </w:rPr>
        <w:t xml:space="preserve">За участие в процедурата участникът подготвя и представя оферта, която трябва да </w:t>
      </w:r>
      <w:r w:rsidR="00AE68AD" w:rsidRPr="002A7248">
        <w:rPr>
          <w:lang w:eastAsia="bg-BG"/>
        </w:rPr>
        <w:t xml:space="preserve">е </w:t>
      </w:r>
      <w:r w:rsidR="005F207A" w:rsidRPr="002A7248">
        <w:rPr>
          <w:lang w:eastAsia="bg-BG"/>
        </w:rPr>
        <w:t xml:space="preserve">изготвена </w:t>
      </w:r>
      <w:r w:rsidR="00AF70B1" w:rsidRPr="002A7248">
        <w:rPr>
          <w:lang w:eastAsia="bg-BG"/>
        </w:rPr>
        <w:t xml:space="preserve">съгласно образеца и изискванията на Възложителя в документацията. </w:t>
      </w:r>
    </w:p>
    <w:p w:rsidR="00B41E44" w:rsidRPr="002A7248" w:rsidRDefault="00B41E44" w:rsidP="007D6E43">
      <w:pPr>
        <w:numPr>
          <w:ilvl w:val="1"/>
          <w:numId w:val="11"/>
        </w:numPr>
        <w:autoSpaceDE w:val="0"/>
        <w:autoSpaceDN w:val="0"/>
        <w:adjustRightInd w:val="0"/>
        <w:jc w:val="both"/>
        <w:rPr>
          <w:lang w:eastAsia="bg-BG"/>
        </w:rPr>
      </w:pPr>
      <w:r w:rsidRPr="002A7248">
        <w:rPr>
          <w:lang w:eastAsia="bg-BG"/>
        </w:rPr>
        <w:t>Всеки участник има право да представи само една оферта по процедурата.</w:t>
      </w:r>
      <w:r w:rsidR="00AF70B1" w:rsidRPr="002A7248">
        <w:rPr>
          <w:b/>
        </w:rPr>
        <w:t xml:space="preserve"> Не се допуска представяне на варианти в офертата.</w:t>
      </w:r>
    </w:p>
    <w:p w:rsidR="00B41E44" w:rsidRPr="002A7248" w:rsidRDefault="00B41E44" w:rsidP="007D6E43">
      <w:pPr>
        <w:numPr>
          <w:ilvl w:val="1"/>
          <w:numId w:val="11"/>
        </w:numPr>
        <w:autoSpaceDE w:val="0"/>
        <w:autoSpaceDN w:val="0"/>
        <w:adjustRightInd w:val="0"/>
        <w:jc w:val="both"/>
        <w:rPr>
          <w:lang w:eastAsia="bg-BG"/>
        </w:rPr>
      </w:pPr>
      <w:r w:rsidRPr="002A7248">
        <w:rPr>
          <w:lang w:eastAsia="bg-BG"/>
        </w:rPr>
        <w:t>Офертата следва да бъде представена на адрес гр. София, пл. „Света Неделя” № 5, преди часа и датата, посочени в публичната покана като срок за представяне на офертите.</w:t>
      </w:r>
    </w:p>
    <w:p w:rsidR="00B41E44" w:rsidRPr="002A7248" w:rsidRDefault="00B41E44" w:rsidP="007D6E43">
      <w:pPr>
        <w:numPr>
          <w:ilvl w:val="1"/>
          <w:numId w:val="11"/>
        </w:numPr>
        <w:autoSpaceDE w:val="0"/>
        <w:autoSpaceDN w:val="0"/>
        <w:adjustRightInd w:val="0"/>
        <w:jc w:val="both"/>
      </w:pPr>
      <w:r w:rsidRPr="002A7248">
        <w:rPr>
          <w:lang w:eastAsia="bg-BG"/>
        </w:rPr>
        <w:t xml:space="preserve">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 или чрез куриерска служба. </w:t>
      </w:r>
    </w:p>
    <w:p w:rsidR="006A4A4C" w:rsidRPr="002A7248" w:rsidRDefault="006A4A4C" w:rsidP="007D6E43">
      <w:pPr>
        <w:numPr>
          <w:ilvl w:val="1"/>
          <w:numId w:val="11"/>
        </w:numPr>
        <w:autoSpaceDE w:val="0"/>
        <w:autoSpaceDN w:val="0"/>
        <w:adjustRightInd w:val="0"/>
        <w:jc w:val="both"/>
      </w:pPr>
      <w:r w:rsidRPr="002A7248">
        <w:rPr>
          <w:lang w:eastAsia="bg-BG"/>
        </w:rPr>
        <w:t>Представените документи трябва да са на български език или с представен превод.</w:t>
      </w:r>
    </w:p>
    <w:p w:rsidR="00276344" w:rsidRPr="002A7248" w:rsidRDefault="00276344" w:rsidP="00276344">
      <w:pPr>
        <w:autoSpaceDE w:val="0"/>
        <w:autoSpaceDN w:val="0"/>
        <w:adjustRightInd w:val="0"/>
        <w:ind w:left="792"/>
        <w:jc w:val="both"/>
      </w:pPr>
    </w:p>
    <w:p w:rsidR="00EC3E04" w:rsidRPr="002A7248" w:rsidRDefault="00841EF9" w:rsidP="00F40386">
      <w:pPr>
        <w:pStyle w:val="ListParagraph"/>
        <w:numPr>
          <w:ilvl w:val="0"/>
          <w:numId w:val="11"/>
        </w:numPr>
        <w:autoSpaceDE w:val="0"/>
        <w:autoSpaceDN w:val="0"/>
        <w:adjustRightInd w:val="0"/>
        <w:jc w:val="center"/>
        <w:rPr>
          <w:b/>
        </w:rPr>
      </w:pPr>
      <w:r w:rsidRPr="002A7248">
        <w:rPr>
          <w:b/>
        </w:rPr>
        <w:t>СЪДЪРЖАНИЕ НА ОФЕРТАТА</w:t>
      </w:r>
    </w:p>
    <w:p w:rsidR="009E7B62" w:rsidRPr="002A7248" w:rsidRDefault="009E7B62" w:rsidP="00EC3E04">
      <w:pPr>
        <w:pStyle w:val="ListParagraph"/>
        <w:numPr>
          <w:ilvl w:val="1"/>
          <w:numId w:val="11"/>
        </w:numPr>
        <w:tabs>
          <w:tab w:val="left" w:pos="426"/>
          <w:tab w:val="left" w:pos="993"/>
          <w:tab w:val="left" w:pos="1260"/>
        </w:tabs>
        <w:ind w:left="426" w:firstLine="0"/>
        <w:jc w:val="both"/>
      </w:pPr>
      <w:r w:rsidRPr="002A7248">
        <w:t>Списък на документите, съдържащи се в офертата, подписан  и подпечатан от участника.</w:t>
      </w:r>
    </w:p>
    <w:p w:rsidR="00B41E44" w:rsidRPr="002A7248" w:rsidRDefault="00B41E44" w:rsidP="00EC3E04">
      <w:pPr>
        <w:numPr>
          <w:ilvl w:val="1"/>
          <w:numId w:val="11"/>
        </w:numPr>
        <w:tabs>
          <w:tab w:val="left" w:pos="993"/>
          <w:tab w:val="left" w:pos="1260"/>
        </w:tabs>
        <w:ind w:left="0" w:firstLine="426"/>
        <w:jc w:val="both"/>
        <w:rPr>
          <w:lang w:eastAsia="bg-BG"/>
        </w:rPr>
      </w:pPr>
      <w:r w:rsidRPr="002A7248">
        <w:t>Оферта  - по образец.</w:t>
      </w:r>
    </w:p>
    <w:p w:rsidR="009E7B62" w:rsidRPr="002A7248" w:rsidRDefault="009E7B62" w:rsidP="00EC3E04">
      <w:pPr>
        <w:numPr>
          <w:ilvl w:val="1"/>
          <w:numId w:val="11"/>
        </w:numPr>
        <w:tabs>
          <w:tab w:val="left" w:pos="993"/>
          <w:tab w:val="left" w:pos="1260"/>
          <w:tab w:val="left" w:pos="1620"/>
        </w:tabs>
        <w:autoSpaceDE w:val="0"/>
        <w:autoSpaceDN w:val="0"/>
        <w:adjustRightInd w:val="0"/>
        <w:ind w:left="0" w:firstLine="426"/>
        <w:jc w:val="both"/>
        <w:rPr>
          <w:snapToGrid w:val="0"/>
          <w:spacing w:val="-2"/>
          <w:lang w:eastAsia="bg-BG"/>
        </w:rPr>
      </w:pPr>
      <w:r w:rsidRPr="002A7248">
        <w:rPr>
          <w:b/>
          <w:bCs/>
          <w:snapToGrid w:val="0"/>
          <w:spacing w:val="-2"/>
          <w:lang w:eastAsia="bg-BG"/>
        </w:rPr>
        <w:t>Документи, удостоверяващи правосубектност</w:t>
      </w:r>
      <w:r w:rsidRPr="002A7248">
        <w:rPr>
          <w:snapToGrid w:val="0"/>
          <w:spacing w:val="-2"/>
          <w:lang w:eastAsia="bg-BG"/>
        </w:rPr>
        <w:t>:</w:t>
      </w:r>
    </w:p>
    <w:p w:rsidR="009E7B62" w:rsidRPr="002A7248" w:rsidRDefault="004576CC" w:rsidP="004576CC">
      <w:pPr>
        <w:pStyle w:val="ListParagraph"/>
        <w:numPr>
          <w:ilvl w:val="2"/>
          <w:numId w:val="11"/>
        </w:numPr>
        <w:tabs>
          <w:tab w:val="left" w:pos="993"/>
          <w:tab w:val="left" w:pos="1260"/>
          <w:tab w:val="left" w:pos="1620"/>
        </w:tabs>
        <w:autoSpaceDE w:val="0"/>
        <w:autoSpaceDN w:val="0"/>
        <w:adjustRightInd w:val="0"/>
        <w:jc w:val="both"/>
        <w:rPr>
          <w:snapToGrid w:val="0"/>
          <w:spacing w:val="-2"/>
          <w:lang w:eastAsia="bg-BG"/>
        </w:rPr>
      </w:pPr>
      <w:r w:rsidRPr="002A7248">
        <w:rPr>
          <w:snapToGrid w:val="0"/>
          <w:spacing w:val="-2"/>
          <w:lang w:eastAsia="bg-BG"/>
        </w:rPr>
        <w:t xml:space="preserve"> </w:t>
      </w:r>
      <w:r w:rsidR="009E7B62" w:rsidRPr="002A7248">
        <w:rPr>
          <w:snapToGrid w:val="0"/>
          <w:spacing w:val="-2"/>
          <w:lang w:eastAsia="bg-BG"/>
        </w:rPr>
        <w:t>Заверено от участника копие от документ за регистрация (съдебна или в Агенцията по вписванията) или посочен единен идентификационен код (ЕИК), съгласно чл. 23 от Закона за търговския регистър (ЗТР), когато участникът е юридическо лице или едноличен търговец. Физическите лица,участници в процедурата или включени в състава на обединения, представят заверено от тях копие на документа за самоличност.</w:t>
      </w:r>
    </w:p>
    <w:p w:rsidR="007E6B0B" w:rsidRPr="002A7248" w:rsidRDefault="007E6B0B" w:rsidP="007E6B0B">
      <w:pPr>
        <w:pStyle w:val="ListParagraph"/>
        <w:tabs>
          <w:tab w:val="left" w:pos="993"/>
          <w:tab w:val="left" w:pos="1260"/>
          <w:tab w:val="left" w:pos="1620"/>
        </w:tabs>
        <w:autoSpaceDE w:val="0"/>
        <w:autoSpaceDN w:val="0"/>
        <w:adjustRightInd w:val="0"/>
        <w:ind w:left="1224"/>
        <w:jc w:val="both"/>
        <w:rPr>
          <w:snapToGrid w:val="0"/>
          <w:spacing w:val="-2"/>
          <w:lang w:eastAsia="bg-BG"/>
        </w:rPr>
      </w:pPr>
    </w:p>
    <w:p w:rsidR="009E7B62" w:rsidRPr="002A7248" w:rsidRDefault="004576CC" w:rsidP="004576CC">
      <w:pPr>
        <w:pStyle w:val="ListParagraph"/>
        <w:numPr>
          <w:ilvl w:val="2"/>
          <w:numId w:val="11"/>
        </w:numPr>
        <w:tabs>
          <w:tab w:val="left" w:pos="993"/>
          <w:tab w:val="left" w:pos="1260"/>
          <w:tab w:val="left" w:pos="1620"/>
        </w:tabs>
        <w:autoSpaceDE w:val="0"/>
        <w:autoSpaceDN w:val="0"/>
        <w:adjustRightInd w:val="0"/>
        <w:jc w:val="both"/>
        <w:rPr>
          <w:snapToGrid w:val="0"/>
          <w:spacing w:val="-2"/>
          <w:lang w:eastAsia="bg-BG"/>
        </w:rPr>
      </w:pPr>
      <w:r w:rsidRPr="002A7248">
        <w:rPr>
          <w:i/>
          <w:snapToGrid w:val="0"/>
          <w:spacing w:val="-2"/>
          <w:lang w:eastAsia="bg-BG"/>
        </w:rPr>
        <w:t xml:space="preserve"> </w:t>
      </w:r>
      <w:r w:rsidR="009E7B62" w:rsidRPr="002A7248">
        <w:rPr>
          <w:i/>
          <w:snapToGrid w:val="0"/>
          <w:spacing w:val="-2"/>
          <w:lang w:eastAsia="bg-BG"/>
        </w:rPr>
        <w:t xml:space="preserve">Документът за регистрация не се изисква, ако участникът е регистриран или пререгистриран след 01.01.2008 г. по реда на Закона за търговския регистър </w:t>
      </w:r>
      <w:r w:rsidR="009E7B62" w:rsidRPr="002A7248">
        <w:rPr>
          <w:i/>
          <w:snapToGrid w:val="0"/>
          <w:spacing w:val="-2"/>
          <w:lang w:eastAsia="bg-BG"/>
        </w:rPr>
        <w:lastRenderedPageBreak/>
        <w:t>(ЗТР). В този случай е достатъчно да се представи Декларация за извършена регистрация по ЗТР (свободен текст).</w:t>
      </w:r>
    </w:p>
    <w:p w:rsidR="00D06BEB" w:rsidRPr="002A7248" w:rsidRDefault="00D06BEB" w:rsidP="00EC3E04">
      <w:pPr>
        <w:numPr>
          <w:ilvl w:val="1"/>
          <w:numId w:val="11"/>
        </w:numPr>
        <w:tabs>
          <w:tab w:val="left" w:pos="993"/>
          <w:tab w:val="left" w:pos="1260"/>
          <w:tab w:val="left" w:pos="1620"/>
        </w:tabs>
        <w:autoSpaceDE w:val="0"/>
        <w:autoSpaceDN w:val="0"/>
        <w:adjustRightInd w:val="0"/>
        <w:ind w:left="0" w:firstLine="426"/>
        <w:jc w:val="both"/>
        <w:rPr>
          <w:snapToGrid w:val="0"/>
          <w:spacing w:val="-2"/>
          <w:lang w:eastAsia="bg-BG"/>
        </w:rPr>
      </w:pPr>
      <w:r w:rsidRPr="002A7248">
        <w:rPr>
          <w:snapToGrid w:val="0"/>
          <w:spacing w:val="-2"/>
          <w:lang w:eastAsia="bg-BG"/>
        </w:rPr>
        <w:t>Пълномощно, ако офертата се подава от пълномощник, а не от законовия представител на участника (оригинал или нотариално заверено копие).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 и да представлява участника в процедурата.</w:t>
      </w:r>
    </w:p>
    <w:p w:rsidR="00CB6153" w:rsidRPr="002A7248" w:rsidRDefault="007D232A" w:rsidP="00EC3E04">
      <w:pPr>
        <w:numPr>
          <w:ilvl w:val="1"/>
          <w:numId w:val="11"/>
        </w:numPr>
        <w:tabs>
          <w:tab w:val="left" w:pos="993"/>
          <w:tab w:val="left" w:pos="1260"/>
          <w:tab w:val="left" w:pos="1620"/>
        </w:tabs>
        <w:autoSpaceDE w:val="0"/>
        <w:autoSpaceDN w:val="0"/>
        <w:adjustRightInd w:val="0"/>
        <w:ind w:left="0" w:firstLine="426"/>
        <w:jc w:val="both"/>
        <w:rPr>
          <w:i/>
          <w:snapToGrid w:val="0"/>
          <w:spacing w:val="-2"/>
          <w:lang w:eastAsia="bg-BG"/>
        </w:rPr>
      </w:pPr>
      <w:r w:rsidRPr="002A7248">
        <w:rPr>
          <w:snapToGrid w:val="0"/>
          <w:spacing w:val="-2"/>
          <w:lang w:eastAsia="bg-BG"/>
        </w:rPr>
        <w:t>Декларация</w:t>
      </w:r>
      <w:r w:rsidR="00D06BEB" w:rsidRPr="002A7248">
        <w:rPr>
          <w:snapToGrid w:val="0"/>
          <w:spacing w:val="-2"/>
          <w:lang w:eastAsia="bg-BG"/>
        </w:rPr>
        <w:t xml:space="preserve"> от участника за липса на обстоятелства по чл. 47, ал. 1</w:t>
      </w:r>
      <w:r w:rsidR="00F5635F" w:rsidRPr="002A7248">
        <w:rPr>
          <w:snapToGrid w:val="0"/>
          <w:spacing w:val="-2"/>
          <w:lang w:eastAsia="bg-BG"/>
        </w:rPr>
        <w:t xml:space="preserve">, т.1 </w:t>
      </w:r>
      <w:r w:rsidR="00D06BEB" w:rsidRPr="002A7248">
        <w:rPr>
          <w:snapToGrid w:val="0"/>
          <w:spacing w:val="-2"/>
          <w:lang w:eastAsia="bg-BG"/>
        </w:rPr>
        <w:t xml:space="preserve"> от ЗОП – по образец.</w:t>
      </w:r>
    </w:p>
    <w:p w:rsidR="00CB6153" w:rsidRPr="002A7248" w:rsidRDefault="00CB6153" w:rsidP="00CB6153">
      <w:pPr>
        <w:tabs>
          <w:tab w:val="left" w:pos="993"/>
          <w:tab w:val="left" w:pos="1260"/>
          <w:tab w:val="left" w:pos="1620"/>
        </w:tabs>
        <w:autoSpaceDE w:val="0"/>
        <w:autoSpaceDN w:val="0"/>
        <w:adjustRightInd w:val="0"/>
        <w:ind w:firstLine="426"/>
        <w:jc w:val="both"/>
        <w:rPr>
          <w:i/>
          <w:snapToGrid w:val="0"/>
          <w:spacing w:val="-2"/>
          <w:lang w:eastAsia="bg-BG"/>
        </w:rPr>
      </w:pPr>
      <w:r w:rsidRPr="002A7248">
        <w:rPr>
          <w:i/>
          <w:snapToGrid w:val="0"/>
          <w:spacing w:val="-2"/>
          <w:lang w:eastAsia="bg-BG"/>
        </w:rPr>
        <w:t xml:space="preserve"> Когато участникът предвижда участие на подизпълнители, документите се представят и за тях.</w:t>
      </w:r>
    </w:p>
    <w:p w:rsidR="005F65F8" w:rsidRPr="002A7248" w:rsidRDefault="005F65F8" w:rsidP="005F65F8">
      <w:pPr>
        <w:numPr>
          <w:ilvl w:val="1"/>
          <w:numId w:val="11"/>
        </w:numPr>
        <w:tabs>
          <w:tab w:val="left" w:pos="993"/>
          <w:tab w:val="left" w:pos="1260"/>
          <w:tab w:val="left" w:pos="1620"/>
        </w:tabs>
        <w:autoSpaceDE w:val="0"/>
        <w:autoSpaceDN w:val="0"/>
        <w:adjustRightInd w:val="0"/>
        <w:ind w:left="0" w:firstLine="426"/>
        <w:jc w:val="both"/>
        <w:rPr>
          <w:snapToGrid w:val="0"/>
          <w:spacing w:val="-2"/>
          <w:lang w:eastAsia="bg-BG"/>
        </w:rPr>
      </w:pPr>
      <w:r w:rsidRPr="002A7248">
        <w:rPr>
          <w:b/>
          <w:bCs/>
          <w:snapToGrid w:val="0"/>
          <w:spacing w:val="-2"/>
          <w:lang w:eastAsia="bg-BG"/>
        </w:rPr>
        <w:t>Списък на подизпълнителите</w:t>
      </w:r>
      <w:r w:rsidRPr="002A7248">
        <w:rPr>
          <w:snapToGrid w:val="0"/>
          <w:spacing w:val="-2"/>
          <w:lang w:eastAsia="bg-BG"/>
        </w:rPr>
        <w:t xml:space="preserve">, които ще участват при изпълнението на поръчката, </w:t>
      </w:r>
      <w:r w:rsidRPr="002A7248">
        <w:rPr>
          <w:b/>
          <w:bCs/>
          <w:snapToGrid w:val="0"/>
          <w:spacing w:val="-2"/>
          <w:lang w:eastAsia="bg-BG"/>
        </w:rPr>
        <w:t xml:space="preserve">ако се предвиждат такива. </w:t>
      </w:r>
      <w:r w:rsidRPr="002A7248">
        <w:rPr>
          <w:snapToGrid w:val="0"/>
          <w:spacing w:val="-2"/>
          <w:lang w:eastAsia="bg-BG"/>
        </w:rPr>
        <w:t>Списъкът се попълва в образец на оферта и съдържа наименованието на подизпълнителите, вида на работите, които ще извършват и дела на тяхното участие (процент от общата стойност на поръчката). Всеки от подизпълнителите трябва писмено да декларира своето съгласие за участие в изпълнението на поръчката и да отговаря на изискванията съобразно вида и дела на участието си.</w:t>
      </w:r>
    </w:p>
    <w:p w:rsidR="005F65F8" w:rsidRPr="002A7248" w:rsidRDefault="00B35DA8" w:rsidP="00E52658">
      <w:pPr>
        <w:pStyle w:val="ListParagraph"/>
        <w:numPr>
          <w:ilvl w:val="2"/>
          <w:numId w:val="11"/>
        </w:numPr>
        <w:tabs>
          <w:tab w:val="left" w:pos="993"/>
          <w:tab w:val="left" w:pos="1260"/>
          <w:tab w:val="left" w:pos="1620"/>
        </w:tabs>
        <w:autoSpaceDE w:val="0"/>
        <w:autoSpaceDN w:val="0"/>
        <w:adjustRightInd w:val="0"/>
        <w:jc w:val="both"/>
        <w:rPr>
          <w:snapToGrid w:val="0"/>
          <w:spacing w:val="-2"/>
          <w:lang w:eastAsia="bg-BG"/>
        </w:rPr>
      </w:pPr>
      <w:r w:rsidRPr="002A7248">
        <w:rPr>
          <w:b/>
          <w:bCs/>
          <w:snapToGrid w:val="0"/>
          <w:spacing w:val="-2"/>
          <w:lang w:eastAsia="bg-BG"/>
        </w:rPr>
        <w:t xml:space="preserve"> </w:t>
      </w:r>
      <w:r w:rsidR="005F65F8" w:rsidRPr="002A7248">
        <w:rPr>
          <w:b/>
          <w:bCs/>
          <w:snapToGrid w:val="0"/>
          <w:spacing w:val="-2"/>
          <w:lang w:eastAsia="bg-BG"/>
        </w:rPr>
        <w:t xml:space="preserve">Декларация за съгласие за участие като подизпълнител </w:t>
      </w:r>
      <w:r w:rsidR="005F65F8" w:rsidRPr="002A7248">
        <w:rPr>
          <w:i/>
          <w:iCs/>
          <w:snapToGrid w:val="0"/>
          <w:spacing w:val="-2"/>
          <w:lang w:eastAsia="bg-BG"/>
        </w:rPr>
        <w:t xml:space="preserve">(оригинал) </w:t>
      </w:r>
      <w:r w:rsidR="005F65F8" w:rsidRPr="002A7248">
        <w:rPr>
          <w:snapToGrid w:val="0"/>
          <w:spacing w:val="-2"/>
          <w:lang w:eastAsia="bg-BG"/>
        </w:rPr>
        <w:t>- представляващия и управляващ подизпълнителя попълва и подписва декларация по образеца приложен към настоящата документация;</w:t>
      </w:r>
    </w:p>
    <w:p w:rsidR="007D232A" w:rsidRPr="002A7248" w:rsidRDefault="005F65F8" w:rsidP="00DD0C84">
      <w:pPr>
        <w:tabs>
          <w:tab w:val="left" w:pos="993"/>
          <w:tab w:val="left" w:pos="1276"/>
          <w:tab w:val="left" w:pos="1620"/>
        </w:tabs>
        <w:autoSpaceDE w:val="0"/>
        <w:autoSpaceDN w:val="0"/>
        <w:adjustRightInd w:val="0"/>
        <w:ind w:firstLine="426"/>
        <w:jc w:val="both"/>
        <w:rPr>
          <w:i/>
          <w:snapToGrid w:val="0"/>
          <w:spacing w:val="-2"/>
          <w:lang w:eastAsia="bg-BG"/>
        </w:rPr>
      </w:pPr>
      <w:r w:rsidRPr="002A7248">
        <w:rPr>
          <w:i/>
          <w:snapToGrid w:val="0"/>
          <w:spacing w:val="-2"/>
          <w:lang w:eastAsia="bg-BG"/>
        </w:rPr>
        <w:t>В случай, че участник няма да използва ресурсите на подизпълнител, декларацията  не се попълва и не се прилага.</w:t>
      </w:r>
    </w:p>
    <w:p w:rsidR="00860F7E" w:rsidRPr="002A7248" w:rsidRDefault="00E116F8" w:rsidP="00EC3E04">
      <w:pPr>
        <w:pStyle w:val="ListParagraph"/>
        <w:numPr>
          <w:ilvl w:val="1"/>
          <w:numId w:val="11"/>
        </w:numPr>
        <w:tabs>
          <w:tab w:val="left" w:pos="851"/>
        </w:tabs>
        <w:ind w:left="426" w:firstLine="0"/>
        <w:jc w:val="both"/>
        <w:rPr>
          <w:snapToGrid w:val="0"/>
          <w:spacing w:val="-2"/>
          <w:lang w:eastAsia="bg-BG"/>
        </w:rPr>
      </w:pPr>
      <w:r w:rsidRPr="002A7248">
        <w:rPr>
          <w:snapToGrid w:val="0"/>
          <w:spacing w:val="-2"/>
          <w:lang w:eastAsia="bg-BG"/>
        </w:rPr>
        <w:t>Декларация по чл. 56</w:t>
      </w:r>
      <w:r w:rsidR="00C105A9" w:rsidRPr="002A7248">
        <w:rPr>
          <w:snapToGrid w:val="0"/>
          <w:spacing w:val="-2"/>
          <w:lang w:eastAsia="bg-BG"/>
        </w:rPr>
        <w:t>, ал. 1, т.8- по образец.</w:t>
      </w:r>
    </w:p>
    <w:p w:rsidR="0019268C" w:rsidRPr="002A7248" w:rsidRDefault="00F5635F" w:rsidP="001334B9">
      <w:pPr>
        <w:numPr>
          <w:ilvl w:val="1"/>
          <w:numId w:val="11"/>
        </w:numPr>
        <w:tabs>
          <w:tab w:val="left" w:pos="0"/>
          <w:tab w:val="left" w:pos="993"/>
        </w:tabs>
        <w:autoSpaceDE w:val="0"/>
        <w:autoSpaceDN w:val="0"/>
        <w:adjustRightInd w:val="0"/>
        <w:ind w:left="0" w:firstLine="426"/>
        <w:jc w:val="both"/>
        <w:rPr>
          <w:lang w:eastAsia="bg-BG"/>
        </w:rPr>
      </w:pPr>
      <w:r w:rsidRPr="002A7248">
        <w:rPr>
          <w:lang w:eastAsia="bg-BG"/>
        </w:rPr>
        <w:t>Заверено от участника копие на валиден сертификат</w:t>
      </w:r>
      <w:r w:rsidR="00026A91" w:rsidRPr="002A7248">
        <w:rPr>
          <w:lang w:eastAsia="bg-BG"/>
        </w:rPr>
        <w:t xml:space="preserve"> </w:t>
      </w:r>
      <w:r w:rsidR="00026A91" w:rsidRPr="002A7248">
        <w:rPr>
          <w:lang w:val="en-US" w:eastAsia="bg-BG"/>
        </w:rPr>
        <w:t>ISO 9001:2008</w:t>
      </w:r>
      <w:r w:rsidRPr="002A7248">
        <w:rPr>
          <w:lang w:eastAsia="bg-BG"/>
        </w:rPr>
        <w:t xml:space="preserve"> или еквивалент</w:t>
      </w:r>
      <w:r w:rsidR="00026A91" w:rsidRPr="002A7248">
        <w:rPr>
          <w:lang w:val="en-US" w:eastAsia="bg-BG"/>
        </w:rPr>
        <w:t xml:space="preserve"> </w:t>
      </w:r>
      <w:r w:rsidR="00026A91" w:rsidRPr="002A7248">
        <w:rPr>
          <w:lang w:eastAsia="bg-BG"/>
        </w:rPr>
        <w:t>с обхват, отговарящ на предмета на поръчката</w:t>
      </w:r>
      <w:r w:rsidR="001334B9" w:rsidRPr="002A7248">
        <w:rPr>
          <w:lang w:eastAsia="bg-BG"/>
        </w:rPr>
        <w:t>.</w:t>
      </w:r>
    </w:p>
    <w:p w:rsidR="002321B0" w:rsidRPr="002A7248" w:rsidRDefault="002321B0" w:rsidP="00BD12B6">
      <w:pPr>
        <w:numPr>
          <w:ilvl w:val="1"/>
          <w:numId w:val="11"/>
        </w:numPr>
        <w:tabs>
          <w:tab w:val="left" w:pos="426"/>
          <w:tab w:val="left" w:pos="851"/>
          <w:tab w:val="left" w:pos="993"/>
        </w:tabs>
        <w:autoSpaceDE w:val="0"/>
        <w:autoSpaceDN w:val="0"/>
        <w:adjustRightInd w:val="0"/>
        <w:ind w:left="0" w:firstLine="426"/>
        <w:jc w:val="both"/>
        <w:rPr>
          <w:lang w:eastAsia="bg-BG"/>
        </w:rPr>
      </w:pPr>
      <w:r w:rsidRPr="002A7248">
        <w:rPr>
          <w:lang w:eastAsia="bg-BG"/>
        </w:rPr>
        <w:t>Списък</w:t>
      </w:r>
      <w:r w:rsidR="000008DF" w:rsidRPr="002A7248">
        <w:rPr>
          <w:lang w:eastAsia="bg-BG"/>
        </w:rPr>
        <w:t xml:space="preserve"> на сертифицираните сервизни специалисти на трудов договор в компанията на кандидата</w:t>
      </w:r>
      <w:r w:rsidR="0069400F" w:rsidRPr="002A7248">
        <w:rPr>
          <w:lang w:eastAsia="bg-BG"/>
        </w:rPr>
        <w:t xml:space="preserve"> за</w:t>
      </w:r>
      <w:r w:rsidR="0069400F" w:rsidRPr="002A7248">
        <w:t xml:space="preserve"> </w:t>
      </w:r>
      <w:r w:rsidR="0069400F" w:rsidRPr="002A7248">
        <w:rPr>
          <w:lang w:eastAsia="bg-BG"/>
        </w:rPr>
        <w:t>поддръжка на софтуерния продукт</w:t>
      </w:r>
      <w:r w:rsidR="00CA6072" w:rsidRPr="002A7248">
        <w:rPr>
          <w:lang w:val="en-US" w:eastAsia="bg-BG"/>
        </w:rPr>
        <w:t xml:space="preserve"> </w:t>
      </w:r>
      <w:proofErr w:type="spellStart"/>
      <w:r w:rsidR="00CA6072" w:rsidRPr="002A7248">
        <w:rPr>
          <w:lang w:val="en-US" w:eastAsia="bg-BG"/>
        </w:rPr>
        <w:t>CheckPoint</w:t>
      </w:r>
      <w:proofErr w:type="spellEnd"/>
      <w:r w:rsidR="00CA6072" w:rsidRPr="002A7248">
        <w:rPr>
          <w:lang w:eastAsia="bg-BG"/>
        </w:rPr>
        <w:t>.</w:t>
      </w:r>
    </w:p>
    <w:p w:rsidR="003924B4" w:rsidRPr="002A7248" w:rsidRDefault="000010C3" w:rsidP="00BD12B6">
      <w:pPr>
        <w:pStyle w:val="ListParagraph"/>
        <w:numPr>
          <w:ilvl w:val="1"/>
          <w:numId w:val="11"/>
        </w:numPr>
        <w:tabs>
          <w:tab w:val="left" w:pos="851"/>
          <w:tab w:val="left" w:pos="993"/>
        </w:tabs>
        <w:ind w:left="0" w:firstLine="426"/>
        <w:jc w:val="both"/>
        <w:rPr>
          <w:lang w:eastAsia="bg-BG"/>
        </w:rPr>
      </w:pPr>
      <w:r w:rsidRPr="002A7248">
        <w:rPr>
          <w:lang w:eastAsia="bg-BG"/>
        </w:rPr>
        <w:t xml:space="preserve">Списък </w:t>
      </w:r>
      <w:r w:rsidR="0069400F" w:rsidRPr="002A7248">
        <w:rPr>
          <w:lang w:eastAsia="bg-BG"/>
        </w:rPr>
        <w:t>на сертифицираните сервизни специалисти на трудов договор в компанията на кандидата за</w:t>
      </w:r>
      <w:r w:rsidRPr="002A7248">
        <w:rPr>
          <w:lang w:eastAsia="bg-BG"/>
        </w:rPr>
        <w:t xml:space="preserve"> поддръжка на сървър </w:t>
      </w:r>
      <w:proofErr w:type="spellStart"/>
      <w:r w:rsidRPr="002A7248">
        <w:rPr>
          <w:lang w:val="en-US" w:eastAsia="bg-BG"/>
        </w:rPr>
        <w:t>SunFire</w:t>
      </w:r>
      <w:proofErr w:type="spellEnd"/>
      <w:r w:rsidRPr="002A7248">
        <w:rPr>
          <w:lang w:val="en-US" w:eastAsia="bg-BG"/>
        </w:rPr>
        <w:t xml:space="preserve"> X4100</w:t>
      </w:r>
      <w:r w:rsidRPr="002A7248">
        <w:rPr>
          <w:lang w:eastAsia="bg-BG"/>
        </w:rPr>
        <w:t>.</w:t>
      </w:r>
      <w:r w:rsidRPr="002A7248">
        <w:t xml:space="preserve"> </w:t>
      </w:r>
    </w:p>
    <w:p w:rsidR="0069400F" w:rsidRPr="002A7248" w:rsidRDefault="00BD12B6" w:rsidP="00BD12B6">
      <w:pPr>
        <w:pStyle w:val="ListParagraph"/>
        <w:numPr>
          <w:ilvl w:val="1"/>
          <w:numId w:val="11"/>
        </w:numPr>
        <w:tabs>
          <w:tab w:val="left" w:pos="0"/>
          <w:tab w:val="left" w:pos="993"/>
        </w:tabs>
        <w:ind w:left="0" w:firstLine="426"/>
        <w:jc w:val="both"/>
        <w:rPr>
          <w:lang w:eastAsia="bg-BG"/>
        </w:rPr>
      </w:pPr>
      <w:r w:rsidRPr="002A7248">
        <w:t xml:space="preserve">Копие от лицензионния сертификат, доказващ </w:t>
      </w:r>
      <w:r w:rsidR="0069400F" w:rsidRPr="002A7248">
        <w:rPr>
          <w:lang w:eastAsia="bg-BG"/>
        </w:rPr>
        <w:t xml:space="preserve">правото </w:t>
      </w:r>
      <w:r w:rsidRPr="002A7248">
        <w:rPr>
          <w:lang w:eastAsia="bg-BG"/>
        </w:rPr>
        <w:t xml:space="preserve">на участника </w:t>
      </w:r>
      <w:r w:rsidR="0069400F" w:rsidRPr="002A7248">
        <w:rPr>
          <w:lang w:eastAsia="bg-BG"/>
        </w:rPr>
        <w:t>за разпространение на исканите лицензи на територията на Република България.</w:t>
      </w:r>
      <w:r w:rsidR="00D91D69" w:rsidRPr="002A7248">
        <w:rPr>
          <w:lang w:eastAsia="bg-BG"/>
        </w:rPr>
        <w:t xml:space="preserve"> </w:t>
      </w:r>
    </w:p>
    <w:p w:rsidR="00A52248" w:rsidRPr="002A7248" w:rsidRDefault="00120016" w:rsidP="00EC3E04">
      <w:pPr>
        <w:pStyle w:val="ListParagraph"/>
        <w:numPr>
          <w:ilvl w:val="1"/>
          <w:numId w:val="11"/>
        </w:numPr>
        <w:tabs>
          <w:tab w:val="left" w:pos="993"/>
        </w:tabs>
        <w:ind w:left="567" w:hanging="141"/>
        <w:rPr>
          <w:b/>
          <w:i/>
          <w:lang w:eastAsia="bg-BG"/>
        </w:rPr>
      </w:pPr>
      <w:r w:rsidRPr="002A7248">
        <w:rPr>
          <w:b/>
          <w:lang w:eastAsia="bg-BG"/>
        </w:rPr>
        <w:t>Техническо предложение</w:t>
      </w:r>
      <w:r w:rsidR="009C3845" w:rsidRPr="002A7248">
        <w:rPr>
          <w:b/>
          <w:lang w:eastAsia="bg-BG"/>
        </w:rPr>
        <w:t xml:space="preserve"> </w:t>
      </w:r>
      <w:r w:rsidRPr="002A7248">
        <w:rPr>
          <w:b/>
          <w:lang w:eastAsia="bg-BG"/>
        </w:rPr>
        <w:t xml:space="preserve">- </w:t>
      </w:r>
      <w:r w:rsidRPr="002A7248">
        <w:rPr>
          <w:lang w:eastAsia="bg-BG"/>
        </w:rPr>
        <w:t>по образец</w:t>
      </w:r>
      <w:r w:rsidR="001B7834" w:rsidRPr="002A7248">
        <w:rPr>
          <w:lang w:eastAsia="bg-BG"/>
        </w:rPr>
        <w:t>.</w:t>
      </w:r>
    </w:p>
    <w:p w:rsidR="000D652D" w:rsidRPr="002A7248" w:rsidRDefault="00B41E44" w:rsidP="00EC3E04">
      <w:pPr>
        <w:pStyle w:val="ListParagraph"/>
        <w:numPr>
          <w:ilvl w:val="1"/>
          <w:numId w:val="11"/>
        </w:numPr>
        <w:tabs>
          <w:tab w:val="left" w:pos="993"/>
        </w:tabs>
        <w:ind w:left="567" w:hanging="141"/>
        <w:rPr>
          <w:b/>
          <w:i/>
          <w:lang w:eastAsia="bg-BG"/>
        </w:rPr>
      </w:pPr>
      <w:r w:rsidRPr="002A7248">
        <w:rPr>
          <w:b/>
        </w:rPr>
        <w:t>Ценово предложение</w:t>
      </w:r>
      <w:r w:rsidR="000D652D" w:rsidRPr="002A7248">
        <w:t xml:space="preserve"> - по образец.</w:t>
      </w:r>
    </w:p>
    <w:p w:rsidR="00A52248" w:rsidRPr="002A7248" w:rsidRDefault="000D652D" w:rsidP="00A52248">
      <w:pPr>
        <w:pStyle w:val="BodyTextIndent3"/>
        <w:spacing w:before="0" w:after="0"/>
        <w:ind w:left="360" w:firstLine="0"/>
        <w:rPr>
          <w:rFonts w:ascii="Times New Roman" w:hAnsi="Times New Roman"/>
          <w:b/>
          <w:szCs w:val="24"/>
          <w:lang w:val="bg-BG"/>
        </w:rPr>
      </w:pPr>
      <w:r w:rsidRPr="002A7248">
        <w:rPr>
          <w:rFonts w:ascii="Times New Roman" w:hAnsi="Times New Roman"/>
          <w:b/>
          <w:szCs w:val="24"/>
          <w:lang w:val="bg-BG"/>
        </w:rPr>
        <w:tab/>
      </w:r>
    </w:p>
    <w:p w:rsidR="00537836" w:rsidRPr="002A7248" w:rsidRDefault="006F7B0E" w:rsidP="006F7B0E">
      <w:pPr>
        <w:pStyle w:val="BodyTextIndent3"/>
        <w:spacing w:before="0" w:after="0"/>
        <w:ind w:left="360" w:firstLine="0"/>
        <w:jc w:val="center"/>
        <w:rPr>
          <w:rFonts w:ascii="Times New Roman" w:hAnsi="Times New Roman"/>
          <w:b/>
          <w:szCs w:val="24"/>
        </w:rPr>
      </w:pPr>
      <w:r w:rsidRPr="002A7248">
        <w:rPr>
          <w:rFonts w:ascii="Times New Roman" w:hAnsi="Times New Roman"/>
          <w:b/>
          <w:szCs w:val="24"/>
          <w:lang w:val="en-US"/>
        </w:rPr>
        <w:t xml:space="preserve">V. </w:t>
      </w:r>
      <w:r w:rsidRPr="002A7248">
        <w:rPr>
          <w:rFonts w:ascii="Times New Roman" w:hAnsi="Times New Roman"/>
          <w:b/>
          <w:szCs w:val="24"/>
        </w:rPr>
        <w:t>ГАРАНЦИЯ ЗА ИЗПЪЛНЕНИЕ</w:t>
      </w:r>
    </w:p>
    <w:p w:rsidR="00B41E44" w:rsidRPr="002A7248" w:rsidRDefault="002371E8" w:rsidP="00B05A28">
      <w:pPr>
        <w:shd w:val="clear" w:color="auto" w:fill="FFFFFF"/>
        <w:tabs>
          <w:tab w:val="left" w:pos="851"/>
          <w:tab w:val="left" w:pos="1260"/>
        </w:tabs>
        <w:jc w:val="both"/>
      </w:pPr>
      <w:r w:rsidRPr="002A7248">
        <w:tab/>
      </w:r>
      <w:r w:rsidR="00B41E44" w:rsidRPr="002A7248">
        <w:t>Участникът, определен за изпълнител на обществената поръчка, при сключване на договора представя гаранция за изпълнение в размер на 3% (три процента) от стойността на поръчката без ДДС.</w:t>
      </w:r>
    </w:p>
    <w:p w:rsidR="00B41E44" w:rsidRPr="002A7248" w:rsidRDefault="00B41E44" w:rsidP="000F571F">
      <w:pPr>
        <w:shd w:val="clear" w:color="auto" w:fill="FFFFFF"/>
        <w:tabs>
          <w:tab w:val="left" w:pos="993"/>
          <w:tab w:val="left" w:pos="1260"/>
        </w:tabs>
        <w:jc w:val="both"/>
      </w:pPr>
      <w:r w:rsidRPr="002A7248">
        <w:t xml:space="preserve">Представя се под формата на банковата гаранция или платежен документ за внесената по банков път гаранцията. </w:t>
      </w:r>
    </w:p>
    <w:p w:rsidR="00B41E44" w:rsidRPr="002A7248" w:rsidRDefault="00B41E44" w:rsidP="000F571F">
      <w:pPr>
        <w:jc w:val="both"/>
      </w:pPr>
      <w:r w:rsidRPr="002A7248">
        <w:t>Гаранцията за изпълнение под формата на парична сума трябва да бъде внесена по следната сметка на Възложителя:</w:t>
      </w:r>
    </w:p>
    <w:p w:rsidR="00B41E44" w:rsidRPr="002A7248" w:rsidRDefault="00B41E44" w:rsidP="000F571F">
      <w:pPr>
        <w:pStyle w:val="CharChar1CharCharCharCharChar"/>
        <w:jc w:val="both"/>
        <w:rPr>
          <w:rFonts w:ascii="Times New Roman" w:hAnsi="Times New Roman"/>
          <w:b/>
          <w:lang w:val="bg-BG"/>
        </w:rPr>
      </w:pPr>
      <w:r w:rsidRPr="002A7248">
        <w:rPr>
          <w:rFonts w:ascii="Times New Roman" w:hAnsi="Times New Roman"/>
          <w:b/>
          <w:lang w:val="bg-BG"/>
        </w:rPr>
        <w:t xml:space="preserve">БНБ ЦЕНТРАЛНО УПРАВЛЕНИЕ </w:t>
      </w:r>
    </w:p>
    <w:p w:rsidR="00B41E44" w:rsidRPr="002A7248" w:rsidRDefault="00B41E44" w:rsidP="000F571F">
      <w:pPr>
        <w:pStyle w:val="BodyTextIndent3"/>
        <w:spacing w:before="0" w:after="0"/>
        <w:ind w:left="0" w:firstLine="0"/>
        <w:rPr>
          <w:rFonts w:ascii="Times New Roman" w:hAnsi="Times New Roman"/>
          <w:b/>
          <w:szCs w:val="24"/>
          <w:lang w:val="bg-BG"/>
        </w:rPr>
      </w:pPr>
      <w:r w:rsidRPr="002A7248">
        <w:rPr>
          <w:rFonts w:ascii="Times New Roman" w:hAnsi="Times New Roman"/>
          <w:b/>
          <w:szCs w:val="24"/>
        </w:rPr>
        <w:t xml:space="preserve">Банков код (BIC): </w:t>
      </w:r>
      <w:r w:rsidRPr="002A7248">
        <w:rPr>
          <w:rFonts w:ascii="Times New Roman" w:hAnsi="Times New Roman"/>
          <w:b/>
          <w:szCs w:val="24"/>
          <w:lang w:val="en-US"/>
        </w:rPr>
        <w:t>BNBG BGSD</w:t>
      </w:r>
      <w:r w:rsidRPr="002A7248">
        <w:rPr>
          <w:rFonts w:ascii="Times New Roman" w:hAnsi="Times New Roman"/>
          <w:b/>
          <w:szCs w:val="24"/>
          <w:lang w:val="bg-BG"/>
        </w:rPr>
        <w:t>;</w:t>
      </w:r>
    </w:p>
    <w:p w:rsidR="00B41E44" w:rsidRPr="002A7248" w:rsidRDefault="00B41E44" w:rsidP="000F571F">
      <w:pPr>
        <w:pStyle w:val="BodyTextIndent3"/>
        <w:spacing w:before="0" w:after="0"/>
        <w:ind w:left="0" w:firstLine="0"/>
        <w:rPr>
          <w:rFonts w:ascii="Times New Roman" w:hAnsi="Times New Roman"/>
          <w:b/>
          <w:szCs w:val="24"/>
          <w:lang w:val="bg-BG"/>
        </w:rPr>
      </w:pPr>
      <w:r w:rsidRPr="002A7248">
        <w:rPr>
          <w:rFonts w:ascii="Times New Roman" w:hAnsi="Times New Roman"/>
          <w:b/>
          <w:szCs w:val="24"/>
        </w:rPr>
        <w:t>Банкова сметка (IBAN): BG</w:t>
      </w:r>
      <w:r w:rsidRPr="002A7248">
        <w:rPr>
          <w:rFonts w:ascii="Times New Roman" w:hAnsi="Times New Roman"/>
          <w:b/>
          <w:szCs w:val="24"/>
          <w:lang w:val="bg-BG"/>
        </w:rPr>
        <w:t>21</w:t>
      </w:r>
      <w:r w:rsidRPr="002A7248">
        <w:rPr>
          <w:rFonts w:ascii="Times New Roman" w:hAnsi="Times New Roman"/>
          <w:b/>
          <w:szCs w:val="24"/>
        </w:rPr>
        <w:t xml:space="preserve"> BNBG 9661 3</w:t>
      </w:r>
      <w:r w:rsidRPr="002A7248">
        <w:rPr>
          <w:rFonts w:ascii="Times New Roman" w:hAnsi="Times New Roman"/>
          <w:b/>
          <w:szCs w:val="24"/>
          <w:lang w:val="bg-BG"/>
        </w:rPr>
        <w:t xml:space="preserve">300 1293 01 </w:t>
      </w:r>
    </w:p>
    <w:p w:rsidR="00B41E44" w:rsidRPr="002A7248" w:rsidRDefault="00B41E44" w:rsidP="000F571F">
      <w:pPr>
        <w:jc w:val="both"/>
        <w:rPr>
          <w:b/>
        </w:rPr>
      </w:pPr>
      <w:r w:rsidRPr="002A7248">
        <w:t xml:space="preserve">Когато участникът избере гаранцията за изпълнение да бъде под формата на банкова гаранция, тогава в нея трябва да бъде изрично записано, че тя е безусловна и неотменима, че е в полза на Възложителя и че е със срок на валидност – </w:t>
      </w:r>
      <w:r w:rsidRPr="002A7248">
        <w:rPr>
          <w:b/>
        </w:rPr>
        <w:t xml:space="preserve">60 (шестдесет) календарни дни след датата на изпълнение на договора. </w:t>
      </w:r>
    </w:p>
    <w:p w:rsidR="00B41E44" w:rsidRPr="002A7248" w:rsidRDefault="00B41E44" w:rsidP="000F571F">
      <w:pPr>
        <w:jc w:val="both"/>
      </w:pPr>
      <w:r w:rsidRPr="002A7248">
        <w:lastRenderedPageBreak/>
        <w:t>При представяне на гаранция под формата на платежното нареждане или банковата гаранция изрично се посочва договорът, за който се представя гаранцията.</w:t>
      </w:r>
    </w:p>
    <w:p w:rsidR="00B41E44" w:rsidRPr="002A7248" w:rsidRDefault="00B41E44" w:rsidP="000F571F">
      <w:pPr>
        <w:tabs>
          <w:tab w:val="num" w:pos="1083"/>
          <w:tab w:val="num" w:pos="1211"/>
          <w:tab w:val="left" w:pos="1276"/>
        </w:tabs>
        <w:jc w:val="both"/>
      </w:pPr>
      <w:r w:rsidRPr="002A7248">
        <w:t>Задържането и освобождаването на гаранцията за изпълнение се извършва съгласно договора за възлагане на обществената поръчка.</w:t>
      </w:r>
    </w:p>
    <w:p w:rsidR="00AA4861" w:rsidRPr="002A7248" w:rsidRDefault="00AA4861" w:rsidP="000F571F">
      <w:pPr>
        <w:tabs>
          <w:tab w:val="num" w:pos="1083"/>
          <w:tab w:val="num" w:pos="1211"/>
          <w:tab w:val="left" w:pos="1276"/>
        </w:tabs>
        <w:jc w:val="both"/>
      </w:pPr>
      <w:r w:rsidRPr="002A7248">
        <w:rPr>
          <w:b/>
        </w:rPr>
        <w:t>СРОК НА ДОГОВОРА</w:t>
      </w:r>
      <w:r w:rsidR="001B7834" w:rsidRPr="002A7248">
        <w:t>- 12 /дванадесет</w:t>
      </w:r>
      <w:r w:rsidRPr="002A7248">
        <w:t>/ месеца, считано от датата на сключването му.</w:t>
      </w:r>
    </w:p>
    <w:p w:rsidR="00B41E44" w:rsidRPr="002A7248" w:rsidRDefault="00B41E44" w:rsidP="000F571F">
      <w:pPr>
        <w:autoSpaceDE w:val="0"/>
        <w:autoSpaceDN w:val="0"/>
        <w:adjustRightInd w:val="0"/>
        <w:jc w:val="both"/>
        <w:rPr>
          <w:bCs/>
          <w:lang w:eastAsia="bg-BG"/>
        </w:rPr>
      </w:pPr>
    </w:p>
    <w:p w:rsidR="00945BDA" w:rsidRPr="002A7248" w:rsidRDefault="00945BDA" w:rsidP="00945BDA">
      <w:pPr>
        <w:jc w:val="both"/>
        <w:rPr>
          <w:b/>
          <w:bCs/>
        </w:rPr>
      </w:pPr>
    </w:p>
    <w:p w:rsidR="00945BDA" w:rsidRPr="002A7248" w:rsidRDefault="00945BDA" w:rsidP="00945BDA">
      <w:pPr>
        <w:jc w:val="center"/>
        <w:rPr>
          <w:b/>
        </w:rPr>
      </w:pPr>
      <w:r w:rsidRPr="002A7248">
        <w:rPr>
          <w:b/>
        </w:rPr>
        <w:t xml:space="preserve">VІ . РАЗДЕЛ </w:t>
      </w:r>
    </w:p>
    <w:p w:rsidR="00945BDA" w:rsidRPr="002A7248" w:rsidRDefault="00945BDA" w:rsidP="00945BDA">
      <w:pPr>
        <w:jc w:val="center"/>
        <w:rPr>
          <w:b/>
        </w:rPr>
      </w:pPr>
      <w:r w:rsidRPr="002A7248">
        <w:rPr>
          <w:b/>
        </w:rPr>
        <w:t>ПРЕДСТАВЯНЕ И ПРИЕМАНЕ НА ОФЕРТАТА</w:t>
      </w:r>
    </w:p>
    <w:p w:rsidR="00945BDA" w:rsidRPr="002A7248" w:rsidRDefault="00945BDA" w:rsidP="00945BDA">
      <w:pPr>
        <w:jc w:val="center"/>
        <w:rPr>
          <w:b/>
          <w:u w:val="single"/>
        </w:rPr>
      </w:pPr>
    </w:p>
    <w:p w:rsidR="00945BDA" w:rsidRPr="002A7248" w:rsidRDefault="00945BDA" w:rsidP="00945BDA">
      <w:pPr>
        <w:jc w:val="both"/>
      </w:pPr>
      <w:r w:rsidRPr="002A7248">
        <w:tab/>
        <w:t xml:space="preserve">Офертата за участие в процедурата трябва да бъде изготвена съгласно образеца и изискванията на Възложителя в документацията. </w:t>
      </w:r>
    </w:p>
    <w:p w:rsidR="00945BDA" w:rsidRPr="002A7248" w:rsidRDefault="00945BDA" w:rsidP="00945BDA">
      <w:pPr>
        <w:jc w:val="both"/>
      </w:pPr>
      <w:r w:rsidRPr="002A7248">
        <w:tab/>
        <w:t>Офертата трябва да съдържа дата, подпис на оторизираното лице и печат на фирмата/организацията, представяща офертата.</w:t>
      </w:r>
    </w:p>
    <w:p w:rsidR="00945BDA" w:rsidRPr="002A7248" w:rsidRDefault="00945BDA" w:rsidP="00945BDA">
      <w:pPr>
        <w:jc w:val="both"/>
      </w:pPr>
      <w:r w:rsidRPr="002A7248">
        <w:tab/>
        <w:t>При изготвяне на офертата всеки участник трябва да се придържа точно към обявените условия. Към офертата следва да са приложени всички изискуеми от Възложителя документи.</w:t>
      </w:r>
      <w:r w:rsidRPr="002A7248">
        <w:rPr>
          <w:b/>
          <w:bCs/>
        </w:rPr>
        <w:t xml:space="preserve"> </w:t>
      </w:r>
    </w:p>
    <w:p w:rsidR="00945BDA" w:rsidRPr="002A7248" w:rsidRDefault="00945BDA" w:rsidP="00945BDA">
      <w:pPr>
        <w:jc w:val="both"/>
      </w:pPr>
      <w:r w:rsidRPr="002A7248">
        <w:tab/>
        <w:t>Когато за някои от изискуемите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се съдържа текстът “Вярно с оригинала”; задължително следва да има собственоръчен подпис на представляващия участника и положен печат (ако има такъв).</w:t>
      </w:r>
    </w:p>
    <w:p w:rsidR="00945BDA" w:rsidRPr="002A7248" w:rsidRDefault="00945BDA" w:rsidP="00945BDA">
      <w:pPr>
        <w:jc w:val="both"/>
        <w:rPr>
          <w:b/>
        </w:rPr>
      </w:pPr>
      <w:r w:rsidRPr="002A7248">
        <w:tab/>
        <w:t>Срокът на валидност на офертите трябва да бъде съобразен с определения срок в обявлението и представлява времето, през което участниците са обвързани с условията на представените от тях оферти.</w:t>
      </w:r>
    </w:p>
    <w:p w:rsidR="00945BDA" w:rsidRPr="002A7248" w:rsidRDefault="00A20CA7" w:rsidP="00945BDA">
      <w:pPr>
        <w:jc w:val="both"/>
        <w:rPr>
          <w:b/>
        </w:rPr>
      </w:pPr>
      <w:r w:rsidRPr="002A7248">
        <w:tab/>
        <w:t>У</w:t>
      </w:r>
      <w:r w:rsidR="00945BDA" w:rsidRPr="002A7248">
        <w:t>частникът в процедурата има право да представи само една оферта.</w:t>
      </w:r>
      <w:r w:rsidR="00945BDA" w:rsidRPr="002A7248">
        <w:rPr>
          <w:b/>
          <w:i/>
        </w:rPr>
        <w:t xml:space="preserve"> </w:t>
      </w:r>
      <w:r w:rsidR="00945BDA" w:rsidRPr="002A7248">
        <w:rPr>
          <w:b/>
        </w:rPr>
        <w:t>Не се допуска представяне на варианти в офертата.</w:t>
      </w:r>
    </w:p>
    <w:p w:rsidR="00683E0D" w:rsidRPr="002A7248" w:rsidRDefault="00945BDA" w:rsidP="000F571F">
      <w:pPr>
        <w:jc w:val="both"/>
        <w:rPr>
          <w:b/>
        </w:rPr>
      </w:pPr>
      <w:r w:rsidRPr="002A7248">
        <w:tab/>
        <w:t>Офертата се представя в запечатан, непрозрачен плик от участника лично или от упълномощен от него представител, или по пощата с препоръчано писмо с обратна разписка или чрез куриерска служба. Пликът се надписва по следния начин, като се посочва обособената пози</w:t>
      </w:r>
      <w:r w:rsidR="0027018C" w:rsidRPr="002A7248">
        <w:t>ция/позиции за които се оферира.</w:t>
      </w:r>
    </w:p>
    <w:p w:rsidR="001E64C7" w:rsidRPr="002A7248" w:rsidRDefault="001E64C7" w:rsidP="000F571F">
      <w:pPr>
        <w:jc w:val="both"/>
      </w:pPr>
    </w:p>
    <w:p w:rsidR="00CB0451" w:rsidRPr="002A7248" w:rsidRDefault="00CB0451" w:rsidP="000F571F">
      <w:pPr>
        <w:jc w:val="both"/>
      </w:pPr>
    </w:p>
    <w:p w:rsidR="00CB0451" w:rsidRPr="002A7248" w:rsidRDefault="00CB0451" w:rsidP="000F571F">
      <w:pPr>
        <w:jc w:val="both"/>
      </w:pPr>
    </w:p>
    <w:p w:rsidR="00CB0451" w:rsidRPr="002A7248" w:rsidRDefault="00CB0451" w:rsidP="000F571F">
      <w:pPr>
        <w:jc w:val="both"/>
      </w:pPr>
    </w:p>
    <w:p w:rsidR="00CB0451" w:rsidRPr="002A7248" w:rsidRDefault="00CB0451" w:rsidP="000F571F">
      <w:pPr>
        <w:jc w:val="both"/>
      </w:pPr>
    </w:p>
    <w:p w:rsidR="00CB0451" w:rsidRPr="002A7248" w:rsidRDefault="00CB0451" w:rsidP="00CB0451">
      <w:pPr>
        <w:jc w:val="center"/>
      </w:pPr>
      <w:r w:rsidRPr="002A7248">
        <w:rPr>
          <w:b/>
        </w:rPr>
        <w:t>РАЗДЕЛ V</w:t>
      </w:r>
      <w:r w:rsidRPr="002A7248">
        <w:rPr>
          <w:b/>
          <w:lang w:val="en-US"/>
        </w:rPr>
        <w:t>II</w:t>
      </w:r>
      <w:r w:rsidRPr="002A7248">
        <w:rPr>
          <w:b/>
        </w:rPr>
        <w:t>:</w:t>
      </w:r>
      <w:r w:rsidRPr="002A7248">
        <w:rPr>
          <w:b/>
          <w:lang w:val="en-US"/>
        </w:rPr>
        <w:t xml:space="preserve"> </w:t>
      </w:r>
      <w:r w:rsidRPr="002A7248">
        <w:rPr>
          <w:b/>
        </w:rPr>
        <w:t>ОБРАЗЦИ НА ДОКУМЕНТИ</w:t>
      </w:r>
    </w:p>
    <w:p w:rsidR="00CB0451" w:rsidRPr="002A7248" w:rsidRDefault="00CB0451" w:rsidP="000F571F">
      <w:pPr>
        <w:jc w:val="both"/>
        <w:rPr>
          <w:lang w:val="en-US"/>
        </w:rPr>
      </w:pPr>
    </w:p>
    <w:p w:rsidR="000331E9" w:rsidRPr="002A7248" w:rsidRDefault="000331E9"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912FD1" w:rsidRPr="002A7248" w:rsidRDefault="00912FD1" w:rsidP="000F571F">
      <w:pPr>
        <w:jc w:val="both"/>
      </w:pPr>
    </w:p>
    <w:p w:rsidR="00CB0451" w:rsidRPr="002A7248" w:rsidRDefault="00CB0451" w:rsidP="000F571F">
      <w:pPr>
        <w:jc w:val="both"/>
      </w:pPr>
    </w:p>
    <w:p w:rsidR="00683E0D" w:rsidRPr="002A7248" w:rsidRDefault="003565FD" w:rsidP="00DC19B9">
      <w:pPr>
        <w:spacing w:before="120"/>
        <w:rPr>
          <w:b/>
          <w:i/>
        </w:rPr>
      </w:pPr>
      <w:r w:rsidRPr="002A7248">
        <w:rPr>
          <w:b/>
          <w:i/>
        </w:rPr>
        <w:t xml:space="preserve">                                                </w:t>
      </w:r>
      <w:r w:rsidR="00DC19B9" w:rsidRPr="002A7248">
        <w:rPr>
          <w:b/>
          <w:i/>
        </w:rPr>
        <w:tab/>
      </w:r>
      <w:r w:rsidR="00DC19B9" w:rsidRPr="002A7248">
        <w:rPr>
          <w:b/>
          <w:i/>
        </w:rPr>
        <w:tab/>
      </w:r>
      <w:r w:rsidR="00DC19B9" w:rsidRPr="002A7248">
        <w:rPr>
          <w:b/>
          <w:i/>
        </w:rPr>
        <w:tab/>
      </w:r>
      <w:r w:rsidR="00DC19B9" w:rsidRPr="002A7248">
        <w:rPr>
          <w:b/>
          <w:i/>
        </w:rPr>
        <w:tab/>
      </w:r>
      <w:r w:rsidR="00DC19B9" w:rsidRPr="002A7248">
        <w:rPr>
          <w:b/>
          <w:i/>
        </w:rPr>
        <w:tab/>
      </w:r>
      <w:r w:rsidR="000331E9" w:rsidRPr="002A7248">
        <w:rPr>
          <w:b/>
          <w:i/>
        </w:rPr>
        <w:t xml:space="preserve">                                </w:t>
      </w:r>
      <w:r w:rsidR="001E64C7" w:rsidRPr="002A7248">
        <w:rPr>
          <w:b/>
          <w:i/>
        </w:rPr>
        <w:t>ОБРАЗЕЦ</w:t>
      </w:r>
    </w:p>
    <w:p w:rsidR="00683E0D" w:rsidRPr="002A7248" w:rsidRDefault="00683E0D" w:rsidP="00683E0D">
      <w:pPr>
        <w:pStyle w:val="BodyText"/>
        <w:spacing w:after="0"/>
        <w:ind w:left="6480"/>
        <w:rPr>
          <w:b/>
          <w:bCs/>
          <w:caps/>
        </w:rPr>
      </w:pPr>
      <w:r w:rsidRPr="002A7248">
        <w:rPr>
          <w:b/>
          <w:bCs/>
          <w:caps/>
        </w:rPr>
        <w:t xml:space="preserve">До </w:t>
      </w:r>
    </w:p>
    <w:p w:rsidR="00683E0D" w:rsidRPr="002A7248" w:rsidRDefault="00683E0D" w:rsidP="00683E0D">
      <w:pPr>
        <w:pStyle w:val="BodyText"/>
        <w:spacing w:after="0"/>
        <w:ind w:left="6480"/>
        <w:rPr>
          <w:b/>
          <w:bCs/>
          <w:caps/>
        </w:rPr>
      </w:pPr>
      <w:r w:rsidRPr="002A7248">
        <w:rPr>
          <w:b/>
          <w:bCs/>
          <w:caps/>
        </w:rPr>
        <w:t xml:space="preserve">МИНИСТЕРСТВО НА ЗДРАВЕОПАЗВАНЕТО </w:t>
      </w:r>
    </w:p>
    <w:p w:rsidR="00683E0D" w:rsidRPr="002A7248" w:rsidRDefault="00683E0D" w:rsidP="00683E0D">
      <w:pPr>
        <w:pStyle w:val="BodyText"/>
        <w:spacing w:after="0"/>
        <w:ind w:left="4860"/>
        <w:rPr>
          <w:b/>
          <w:bCs/>
        </w:rPr>
      </w:pPr>
    </w:p>
    <w:p w:rsidR="00683E0D" w:rsidRPr="002A7248" w:rsidRDefault="00683E0D" w:rsidP="00683E0D">
      <w:pPr>
        <w:pStyle w:val="BodyText"/>
        <w:ind w:hanging="120"/>
        <w:jc w:val="center"/>
        <w:rPr>
          <w:b/>
          <w:bCs/>
        </w:rPr>
      </w:pPr>
      <w:r w:rsidRPr="002A7248">
        <w:rPr>
          <w:b/>
          <w:bCs/>
        </w:rPr>
        <w:t>ОФЕРТА</w:t>
      </w:r>
    </w:p>
    <w:p w:rsidR="00683E0D" w:rsidRPr="002A7248" w:rsidRDefault="00683E0D" w:rsidP="00683E0D">
      <w:pPr>
        <w:jc w:val="center"/>
        <w:rPr>
          <w:b/>
          <w:bCs/>
        </w:rPr>
      </w:pPr>
      <w:r w:rsidRPr="002A7248">
        <w:rPr>
          <w:b/>
          <w:bCs/>
        </w:rPr>
        <w:t xml:space="preserve">За </w:t>
      </w:r>
    </w:p>
    <w:p w:rsidR="00683E0D" w:rsidRPr="002A7248" w:rsidRDefault="00683E0D" w:rsidP="00683E0D">
      <w:pPr>
        <w:jc w:val="center"/>
        <w:rPr>
          <w:b/>
          <w:bCs/>
        </w:rPr>
      </w:pPr>
      <w:r w:rsidRPr="002A7248">
        <w:rPr>
          <w:b/>
          <w:bCs/>
        </w:rPr>
        <w:t xml:space="preserve">участие в процедура за възлагане на обществена поръчка по реда на глава Осем </w:t>
      </w:r>
      <w:r w:rsidRPr="002A7248">
        <w:rPr>
          <w:b/>
          <w:bCs/>
          <w:vertAlign w:val="superscript"/>
        </w:rPr>
        <w:t>а</w:t>
      </w:r>
      <w:r w:rsidRPr="002A7248">
        <w:rPr>
          <w:b/>
          <w:bCs/>
        </w:rPr>
        <w:t xml:space="preserve"> от Закона за обществените поръчки предмет</w:t>
      </w:r>
      <w:r w:rsidR="00893A29" w:rsidRPr="002A7248">
        <w:rPr>
          <w:b/>
          <w:bCs/>
        </w:rPr>
        <w:t>:</w:t>
      </w:r>
      <w:r w:rsidRPr="002A7248">
        <w:rPr>
          <w:b/>
          <w:bCs/>
        </w:rPr>
        <w:t xml:space="preserve"> </w:t>
      </w:r>
    </w:p>
    <w:p w:rsidR="00893A29" w:rsidRPr="002A7248" w:rsidRDefault="00F37F43" w:rsidP="00683E0D">
      <w:pPr>
        <w:pStyle w:val="BodyText"/>
        <w:ind w:hanging="120"/>
        <w:jc w:val="center"/>
        <w:rPr>
          <w:b/>
          <w:bCs/>
        </w:rPr>
      </w:pPr>
      <w:r w:rsidRPr="002A7248">
        <w:rPr>
          <w:b/>
          <w:bCs/>
        </w:rPr>
        <w:t xml:space="preserve">„Абонаментна поддръжка на софтуерен продукт – </w:t>
      </w:r>
      <w:r w:rsidRPr="002A7248">
        <w:rPr>
          <w:b/>
          <w:bCs/>
          <w:lang w:val="en-US"/>
        </w:rPr>
        <w:t>Check Point</w:t>
      </w:r>
      <w:r w:rsidRPr="002A7248">
        <w:rPr>
          <w:b/>
          <w:bCs/>
        </w:rPr>
        <w:t xml:space="preserve"> и абонаментна поддръжка на</w:t>
      </w:r>
      <w:r w:rsidRPr="002A7248">
        <w:rPr>
          <w:b/>
          <w:bCs/>
          <w:lang w:val="en-US"/>
        </w:rPr>
        <w:t xml:space="preserve"> </w:t>
      </w:r>
      <w:r w:rsidRPr="002A7248">
        <w:rPr>
          <w:b/>
          <w:bCs/>
        </w:rPr>
        <w:t xml:space="preserve">сървър </w:t>
      </w:r>
      <w:r w:rsidRPr="002A7248">
        <w:rPr>
          <w:b/>
          <w:bCs/>
          <w:lang w:val="en-US"/>
        </w:rPr>
        <w:t xml:space="preserve">SunFireX4100, </w:t>
      </w:r>
      <w:r w:rsidRPr="002A7248">
        <w:rPr>
          <w:b/>
          <w:bCs/>
        </w:rPr>
        <w:t>за нуждите на министерство на здравеопазването”</w:t>
      </w:r>
    </w:p>
    <w:p w:rsidR="00683E0D" w:rsidRPr="002A7248" w:rsidRDefault="00683E0D" w:rsidP="00683E0D">
      <w:pPr>
        <w:pStyle w:val="BodyText"/>
        <w:ind w:hanging="120"/>
        <w:jc w:val="center"/>
        <w:rPr>
          <w:b/>
          <w:bCs/>
        </w:rPr>
      </w:pPr>
      <w:r w:rsidRPr="002A7248">
        <w:rPr>
          <w:b/>
          <w:bCs/>
        </w:rPr>
        <w:t>от</w:t>
      </w:r>
    </w:p>
    <w:p w:rsidR="00683E0D" w:rsidRPr="002A7248" w:rsidRDefault="00683E0D" w:rsidP="00683E0D">
      <w:pPr>
        <w:tabs>
          <w:tab w:val="left" w:pos="250"/>
        </w:tabs>
        <w:spacing w:line="276" w:lineRule="auto"/>
        <w:ind w:left="284" w:right="11"/>
        <w:rPr>
          <w:rFonts w:eastAsia="Calibri"/>
          <w:b/>
          <w:bCs/>
          <w:i/>
          <w:iCs/>
          <w:spacing w:val="-7"/>
        </w:rPr>
      </w:pPr>
      <w:r w:rsidRPr="002A7248">
        <w:rPr>
          <w:rFonts w:eastAsia="Calibri"/>
          <w:b/>
          <w:bCs/>
          <w:i/>
          <w:spacing w:val="-7"/>
        </w:rPr>
        <w:t>І. ИДЕНТИФИКАЦИЯ НА УЧАСТНИКА</w:t>
      </w:r>
    </w:p>
    <w:p w:rsidR="00683E0D" w:rsidRPr="002A7248" w:rsidRDefault="00683E0D" w:rsidP="00683E0D">
      <w:pPr>
        <w:tabs>
          <w:tab w:val="left" w:pos="250"/>
        </w:tabs>
        <w:spacing w:line="276" w:lineRule="auto"/>
        <w:ind w:left="284" w:right="11"/>
        <w:rPr>
          <w:rFonts w:eastAsia="Calibri"/>
          <w:bCs/>
          <w:i/>
          <w:iCs/>
          <w:spacing w:val="-7"/>
        </w:rPr>
      </w:pPr>
      <w:r w:rsidRPr="002A7248">
        <w:rPr>
          <w:rFonts w:eastAsia="Calibri"/>
          <w:bCs/>
          <w:spacing w:val="-3"/>
        </w:rPr>
        <w:t>Настоящата оферта e подадена от:</w:t>
      </w:r>
    </w:p>
    <w:p w:rsidR="00683E0D" w:rsidRPr="002A7248" w:rsidRDefault="00683E0D" w:rsidP="00683E0D">
      <w:pPr>
        <w:tabs>
          <w:tab w:val="left" w:pos="6663"/>
          <w:tab w:val="left" w:pos="9849"/>
        </w:tabs>
        <w:spacing w:line="276" w:lineRule="auto"/>
        <w:ind w:left="284" w:right="-51"/>
        <w:jc w:val="both"/>
        <w:rPr>
          <w:rFonts w:eastAsia="Calibri"/>
          <w:bCs/>
          <w:i/>
          <w:spacing w:val="-5"/>
        </w:rPr>
      </w:pPr>
      <w:r w:rsidRPr="002A7248">
        <w:rPr>
          <w:rFonts w:eastAsia="Calibri"/>
          <w:bCs/>
          <w:spacing w:val="-5"/>
        </w:rPr>
        <w:t xml:space="preserve">                                                      </w:t>
      </w:r>
      <w:r w:rsidRPr="002A7248">
        <w:rPr>
          <w:rFonts w:eastAsia="Calibri"/>
          <w:bCs/>
          <w:i/>
          <w:spacing w:val="-5"/>
        </w:rPr>
        <w:t>/наименование на участника/</w:t>
      </w:r>
    </w:p>
    <w:p w:rsidR="00683E0D" w:rsidRPr="002A7248" w:rsidRDefault="00683E0D" w:rsidP="00683E0D">
      <w:pPr>
        <w:tabs>
          <w:tab w:val="left" w:pos="6663"/>
          <w:tab w:val="left" w:pos="9849"/>
        </w:tabs>
        <w:spacing w:line="276" w:lineRule="auto"/>
        <w:ind w:left="284" w:right="-51"/>
        <w:jc w:val="both"/>
        <w:rPr>
          <w:rFonts w:eastAsia="Calibri"/>
          <w:bCs/>
          <w:spacing w:val="-5"/>
        </w:rPr>
      </w:pPr>
      <w:r w:rsidRPr="002A7248">
        <w:rPr>
          <w:rFonts w:eastAsia="Calibri"/>
          <w:bCs/>
          <w:spacing w:val="-5"/>
        </w:rPr>
        <w:t>и подписана от:</w:t>
      </w:r>
    </w:p>
    <w:p w:rsidR="00683E0D" w:rsidRPr="002A7248" w:rsidRDefault="00683E0D" w:rsidP="00683E0D">
      <w:pPr>
        <w:tabs>
          <w:tab w:val="left" w:pos="6663"/>
          <w:tab w:val="left" w:pos="9214"/>
          <w:tab w:val="left" w:pos="9849"/>
        </w:tabs>
        <w:spacing w:line="276" w:lineRule="auto"/>
        <w:ind w:left="284"/>
        <w:jc w:val="both"/>
        <w:rPr>
          <w:rFonts w:eastAsia="Calibri"/>
          <w:bCs/>
          <w:i/>
          <w:spacing w:val="-6"/>
        </w:rPr>
      </w:pPr>
      <w:r w:rsidRPr="002A7248">
        <w:rPr>
          <w:rFonts w:eastAsia="Calibri"/>
          <w:bCs/>
          <w:i/>
        </w:rPr>
        <w:t xml:space="preserve">                                                            </w:t>
      </w:r>
      <w:r w:rsidRPr="002A7248">
        <w:rPr>
          <w:rFonts w:eastAsia="Calibri"/>
          <w:bCs/>
          <w:i/>
          <w:spacing w:val="-6"/>
        </w:rPr>
        <w:t>/три имена/</w:t>
      </w:r>
    </w:p>
    <w:p w:rsidR="00683E0D" w:rsidRPr="002A7248" w:rsidRDefault="00683E0D" w:rsidP="00683E0D">
      <w:pPr>
        <w:tabs>
          <w:tab w:val="left" w:pos="6663"/>
          <w:tab w:val="left" w:pos="9849"/>
        </w:tabs>
        <w:spacing w:line="276" w:lineRule="auto"/>
        <w:ind w:left="284" w:right="-51"/>
        <w:jc w:val="both"/>
        <w:rPr>
          <w:rFonts w:eastAsia="Calibri"/>
          <w:bCs/>
          <w:spacing w:val="-5"/>
        </w:rPr>
      </w:pPr>
      <w:r w:rsidRPr="002A7248">
        <w:rPr>
          <w:rFonts w:eastAsia="Calibri"/>
          <w:bCs/>
          <w:spacing w:val="-5"/>
        </w:rPr>
        <w:t>в качеството му/им  на</w:t>
      </w:r>
    </w:p>
    <w:p w:rsidR="00683E0D" w:rsidRPr="002A7248" w:rsidRDefault="00683E0D" w:rsidP="00683E0D">
      <w:pPr>
        <w:tabs>
          <w:tab w:val="left" w:pos="9849"/>
        </w:tabs>
        <w:spacing w:line="276" w:lineRule="auto"/>
        <w:ind w:left="284" w:right="-51"/>
        <w:jc w:val="both"/>
        <w:rPr>
          <w:rFonts w:eastAsia="Calibri"/>
          <w:bCs/>
          <w:i/>
        </w:rPr>
      </w:pPr>
      <w:r w:rsidRPr="002A7248">
        <w:rPr>
          <w:rFonts w:eastAsia="Calibri"/>
          <w:bCs/>
          <w:spacing w:val="-5"/>
        </w:rPr>
        <w:t xml:space="preserve">                                                                       </w:t>
      </w:r>
      <w:r w:rsidRPr="002A7248">
        <w:rPr>
          <w:rFonts w:eastAsia="Calibri"/>
          <w:bCs/>
          <w:i/>
          <w:spacing w:val="-5"/>
        </w:rPr>
        <w:t>/длъжност/</w:t>
      </w:r>
    </w:p>
    <w:p w:rsidR="00683E0D" w:rsidRPr="002A7248" w:rsidRDefault="00683E0D" w:rsidP="00683E0D">
      <w:pPr>
        <w:tabs>
          <w:tab w:val="left" w:pos="250"/>
        </w:tabs>
        <w:spacing w:line="276" w:lineRule="auto"/>
        <w:ind w:left="284"/>
        <w:jc w:val="both"/>
        <w:rPr>
          <w:rFonts w:eastAsia="Calibri"/>
          <w:b/>
          <w:bCs/>
          <w:i/>
          <w:spacing w:val="2"/>
        </w:rPr>
      </w:pPr>
      <w:r w:rsidRPr="002A7248">
        <w:rPr>
          <w:rFonts w:eastAsia="Calibri"/>
          <w:b/>
          <w:bCs/>
          <w:i/>
          <w:spacing w:val="2"/>
        </w:rPr>
        <w:t>II. АДМИНИСТРАТИВНИ СВЕДЕНИЯ</w:t>
      </w:r>
    </w:p>
    <w:p w:rsidR="00683E0D" w:rsidRPr="002A7248" w:rsidRDefault="00683E0D" w:rsidP="00683E0D">
      <w:pPr>
        <w:tabs>
          <w:tab w:val="left" w:pos="384"/>
        </w:tabs>
        <w:spacing w:line="276" w:lineRule="auto"/>
        <w:ind w:left="284"/>
        <w:jc w:val="both"/>
        <w:rPr>
          <w:rFonts w:eastAsia="Calibri"/>
          <w:bCs/>
          <w:spacing w:val="-7"/>
        </w:rPr>
      </w:pPr>
      <w:r w:rsidRPr="002A7248">
        <w:rPr>
          <w:rFonts w:eastAsia="Calibri"/>
          <w:bCs/>
          <w:spacing w:val="-7"/>
        </w:rPr>
        <w:t>1. Адрес...............................................................................................................................</w:t>
      </w:r>
    </w:p>
    <w:p w:rsidR="00683E0D" w:rsidRPr="002A7248" w:rsidRDefault="00683E0D" w:rsidP="00683E0D">
      <w:pPr>
        <w:tabs>
          <w:tab w:val="left" w:pos="384"/>
        </w:tabs>
        <w:spacing w:line="276" w:lineRule="auto"/>
        <w:ind w:left="284"/>
        <w:jc w:val="both"/>
        <w:rPr>
          <w:rFonts w:eastAsia="Calibri"/>
          <w:bCs/>
          <w:spacing w:val="-7"/>
        </w:rPr>
      </w:pPr>
      <w:r w:rsidRPr="002A7248">
        <w:rPr>
          <w:rFonts w:eastAsia="Calibri"/>
          <w:bCs/>
          <w:spacing w:val="-7"/>
        </w:rPr>
        <w:tab/>
      </w:r>
      <w:r w:rsidRPr="002A7248">
        <w:rPr>
          <w:rFonts w:eastAsia="Calibri"/>
          <w:bCs/>
          <w:spacing w:val="-7"/>
        </w:rPr>
        <w:tab/>
      </w:r>
      <w:r w:rsidRPr="002A7248">
        <w:rPr>
          <w:rFonts w:eastAsia="Calibri"/>
          <w:bCs/>
          <w:spacing w:val="-7"/>
        </w:rPr>
        <w:tab/>
        <w:t xml:space="preserve">                     /пощенски код, град, община, кв., ул., бл., ап./</w:t>
      </w:r>
    </w:p>
    <w:p w:rsidR="00683E0D" w:rsidRPr="002A7248" w:rsidRDefault="00683E0D" w:rsidP="00683E0D">
      <w:pPr>
        <w:tabs>
          <w:tab w:val="left" w:leader="dot" w:pos="4382"/>
        </w:tabs>
        <w:spacing w:line="276" w:lineRule="auto"/>
        <w:ind w:left="284"/>
        <w:jc w:val="both"/>
        <w:rPr>
          <w:rFonts w:eastAsia="Calibri"/>
          <w:bCs/>
        </w:rPr>
      </w:pPr>
      <w:r w:rsidRPr="002A7248">
        <w:rPr>
          <w:rFonts w:eastAsia="Calibri"/>
          <w:bCs/>
          <w:spacing w:val="-6"/>
        </w:rPr>
        <w:t xml:space="preserve">Телефон №: </w:t>
      </w:r>
      <w:r w:rsidRPr="002A7248">
        <w:rPr>
          <w:rFonts w:eastAsia="Calibri"/>
          <w:bCs/>
          <w:spacing w:val="-8"/>
        </w:rPr>
        <w:t>.....................................................</w:t>
      </w:r>
    </w:p>
    <w:p w:rsidR="00683E0D" w:rsidRPr="002A7248" w:rsidRDefault="00683E0D" w:rsidP="00683E0D">
      <w:pPr>
        <w:tabs>
          <w:tab w:val="left" w:leader="dot" w:pos="4382"/>
        </w:tabs>
        <w:spacing w:line="276" w:lineRule="auto"/>
        <w:ind w:left="284"/>
        <w:jc w:val="both"/>
        <w:rPr>
          <w:rFonts w:eastAsia="Calibri"/>
          <w:bCs/>
        </w:rPr>
      </w:pPr>
      <w:r w:rsidRPr="002A7248">
        <w:rPr>
          <w:rFonts w:eastAsia="Calibri"/>
          <w:bCs/>
          <w:spacing w:val="-8"/>
        </w:rPr>
        <w:t xml:space="preserve">факс </w:t>
      </w:r>
      <w:r w:rsidRPr="002A7248">
        <w:rPr>
          <w:rFonts w:eastAsia="Calibri"/>
          <w:bCs/>
          <w:spacing w:val="-6"/>
        </w:rPr>
        <w:t>№</w:t>
      </w:r>
      <w:r w:rsidRPr="002A7248">
        <w:rPr>
          <w:rFonts w:eastAsia="Calibri"/>
          <w:bCs/>
          <w:spacing w:val="-8"/>
        </w:rPr>
        <w:t>:............................................................</w:t>
      </w:r>
    </w:p>
    <w:p w:rsidR="00683E0D" w:rsidRPr="002A7248" w:rsidRDefault="00683E0D" w:rsidP="00683E0D">
      <w:pPr>
        <w:tabs>
          <w:tab w:val="left" w:leader="dot" w:pos="4690"/>
        </w:tabs>
        <w:spacing w:line="276" w:lineRule="auto"/>
        <w:ind w:left="284"/>
        <w:jc w:val="both"/>
        <w:rPr>
          <w:rFonts w:eastAsia="Calibri"/>
          <w:bCs/>
        </w:rPr>
      </w:pPr>
      <w:r w:rsidRPr="002A7248">
        <w:rPr>
          <w:rFonts w:eastAsia="Calibri"/>
          <w:bCs/>
          <w:spacing w:val="1"/>
        </w:rPr>
        <w:t>e-mail:</w:t>
      </w:r>
      <w:r w:rsidRPr="002A7248">
        <w:rPr>
          <w:rFonts w:eastAsia="Calibri"/>
          <w:bCs/>
        </w:rPr>
        <w:tab/>
        <w:t>.</w:t>
      </w:r>
    </w:p>
    <w:p w:rsidR="00683E0D" w:rsidRPr="002A7248" w:rsidRDefault="00683E0D" w:rsidP="00683E0D">
      <w:pPr>
        <w:tabs>
          <w:tab w:val="left" w:pos="384"/>
          <w:tab w:val="left" w:leader="dot" w:pos="5270"/>
        </w:tabs>
        <w:spacing w:line="276" w:lineRule="auto"/>
        <w:ind w:left="284"/>
        <w:jc w:val="both"/>
        <w:rPr>
          <w:rFonts w:eastAsia="Calibri"/>
          <w:bCs/>
        </w:rPr>
      </w:pPr>
      <w:r w:rsidRPr="002A7248">
        <w:rPr>
          <w:rFonts w:eastAsia="Calibri"/>
          <w:bCs/>
          <w:spacing w:val="-6"/>
        </w:rPr>
        <w:t>2. Лице за контакти.................</w:t>
      </w:r>
      <w:r w:rsidRPr="002A7248">
        <w:rPr>
          <w:rFonts w:eastAsia="Calibri"/>
          <w:bCs/>
        </w:rPr>
        <w:tab/>
        <w:t>....................................</w:t>
      </w:r>
    </w:p>
    <w:p w:rsidR="00683E0D" w:rsidRPr="002A7248" w:rsidRDefault="00683E0D" w:rsidP="00683E0D">
      <w:pPr>
        <w:tabs>
          <w:tab w:val="left" w:pos="384"/>
          <w:tab w:val="left" w:leader="dot" w:pos="5270"/>
        </w:tabs>
        <w:spacing w:line="276" w:lineRule="auto"/>
        <w:ind w:left="284"/>
        <w:jc w:val="both"/>
        <w:rPr>
          <w:rFonts w:eastAsia="Calibri"/>
          <w:bCs/>
        </w:rPr>
      </w:pPr>
      <w:r w:rsidRPr="002A7248">
        <w:rPr>
          <w:rFonts w:eastAsia="Calibri"/>
          <w:bCs/>
          <w:spacing w:val="-6"/>
        </w:rPr>
        <w:t>Длъжност:</w:t>
      </w:r>
      <w:r w:rsidRPr="002A7248">
        <w:rPr>
          <w:rFonts w:eastAsia="Calibri"/>
          <w:bCs/>
        </w:rPr>
        <w:t>…………………………………………………..</w:t>
      </w:r>
    </w:p>
    <w:p w:rsidR="00683E0D" w:rsidRPr="002A7248" w:rsidRDefault="00683E0D" w:rsidP="00683E0D">
      <w:pPr>
        <w:tabs>
          <w:tab w:val="left" w:leader="dot" w:pos="3317"/>
        </w:tabs>
        <w:spacing w:line="276" w:lineRule="auto"/>
        <w:ind w:left="284"/>
        <w:jc w:val="both"/>
        <w:rPr>
          <w:rFonts w:eastAsia="Calibri"/>
          <w:bCs/>
          <w:spacing w:val="-5"/>
        </w:rPr>
      </w:pPr>
      <w:r w:rsidRPr="002A7248">
        <w:rPr>
          <w:rFonts w:eastAsia="Calibri"/>
          <w:bCs/>
          <w:spacing w:val="-5"/>
        </w:rPr>
        <w:t>телефон / факс:</w:t>
      </w:r>
      <w:r w:rsidRPr="002A7248">
        <w:rPr>
          <w:rFonts w:eastAsia="Calibri"/>
          <w:bCs/>
        </w:rPr>
        <w:tab/>
        <w:t>………………………</w:t>
      </w:r>
    </w:p>
    <w:p w:rsidR="00683E0D" w:rsidRPr="002A7248" w:rsidRDefault="00683E0D" w:rsidP="00683E0D">
      <w:pPr>
        <w:tabs>
          <w:tab w:val="left" w:leader="dot" w:pos="3317"/>
        </w:tabs>
        <w:spacing w:line="276" w:lineRule="auto"/>
        <w:ind w:left="284"/>
        <w:jc w:val="both"/>
        <w:rPr>
          <w:rFonts w:eastAsia="Calibri"/>
          <w:bCs/>
        </w:rPr>
      </w:pPr>
      <w:r w:rsidRPr="002A7248">
        <w:rPr>
          <w:rFonts w:eastAsia="Calibri"/>
          <w:bCs/>
          <w:spacing w:val="-5"/>
        </w:rPr>
        <w:t>3. Обслужваща банка:</w:t>
      </w:r>
      <w:r w:rsidRPr="002A7248">
        <w:rPr>
          <w:rFonts w:eastAsia="Calibri"/>
          <w:bCs/>
        </w:rPr>
        <w:t>……………………………………</w:t>
      </w:r>
    </w:p>
    <w:p w:rsidR="00683E0D" w:rsidRPr="002A7248" w:rsidRDefault="00683E0D" w:rsidP="00683E0D">
      <w:pPr>
        <w:tabs>
          <w:tab w:val="left" w:leader="dot" w:pos="6955"/>
        </w:tabs>
        <w:spacing w:line="276" w:lineRule="auto"/>
        <w:ind w:left="284" w:right="-54"/>
        <w:jc w:val="both"/>
        <w:rPr>
          <w:rFonts w:eastAsia="Calibri"/>
          <w:bCs/>
          <w:spacing w:val="-4"/>
        </w:rPr>
      </w:pPr>
      <w:r w:rsidRPr="002A7248">
        <w:rPr>
          <w:rFonts w:eastAsia="Calibri"/>
          <w:bCs/>
          <w:spacing w:val="-4"/>
        </w:rPr>
        <w:t>Сметката, по която ще бъде възстановена гаранцията за участие:</w:t>
      </w:r>
    </w:p>
    <w:p w:rsidR="00683E0D" w:rsidRPr="002A7248" w:rsidRDefault="00683E0D" w:rsidP="00683E0D">
      <w:pPr>
        <w:tabs>
          <w:tab w:val="left" w:leader="dot" w:pos="6955"/>
        </w:tabs>
        <w:spacing w:line="276" w:lineRule="auto"/>
        <w:ind w:left="284" w:right="-54"/>
        <w:jc w:val="both"/>
        <w:rPr>
          <w:rFonts w:eastAsia="Calibri"/>
          <w:bCs/>
          <w:spacing w:val="-4"/>
        </w:rPr>
      </w:pPr>
      <w:r w:rsidRPr="002A7248">
        <w:rPr>
          <w:rFonts w:eastAsia="Calibri"/>
          <w:bCs/>
          <w:spacing w:val="-4"/>
        </w:rPr>
        <w:t>IBAN……………………………………………BIC……………………………………………</w:t>
      </w:r>
    </w:p>
    <w:p w:rsidR="00683E0D" w:rsidRPr="002A7248" w:rsidRDefault="00683E0D" w:rsidP="00683E0D">
      <w:pPr>
        <w:tabs>
          <w:tab w:val="left" w:leader="dot" w:pos="6955"/>
        </w:tabs>
        <w:spacing w:line="276" w:lineRule="auto"/>
        <w:ind w:left="284" w:right="-54"/>
        <w:jc w:val="both"/>
        <w:rPr>
          <w:rFonts w:eastAsia="Calibri"/>
          <w:bCs/>
        </w:rPr>
      </w:pPr>
      <w:r w:rsidRPr="002A7248">
        <w:rPr>
          <w:rFonts w:eastAsia="Calibri"/>
          <w:bCs/>
          <w:spacing w:val="-6"/>
        </w:rPr>
        <w:t>Титуляр на сметката…</w:t>
      </w:r>
      <w:r w:rsidRPr="002A7248">
        <w:rPr>
          <w:rFonts w:eastAsia="Calibri"/>
          <w:bCs/>
        </w:rPr>
        <w:tab/>
        <w:t>………………..</w:t>
      </w:r>
    </w:p>
    <w:p w:rsidR="00683E0D" w:rsidRPr="002A7248" w:rsidRDefault="00683E0D" w:rsidP="00683E0D">
      <w:pPr>
        <w:tabs>
          <w:tab w:val="left" w:leader="dot" w:pos="9840"/>
        </w:tabs>
        <w:spacing w:line="276" w:lineRule="auto"/>
        <w:ind w:left="284" w:right="11"/>
        <w:jc w:val="both"/>
        <w:rPr>
          <w:rFonts w:eastAsia="Calibri"/>
          <w:bCs/>
        </w:rPr>
      </w:pPr>
      <w:r w:rsidRPr="002A7248">
        <w:rPr>
          <w:rFonts w:eastAsia="Calibri"/>
          <w:bCs/>
        </w:rPr>
        <w:t>Сметката, по която ще бъдат извършвани разплащанията по договора, ако участникът бъде определен за изпълнител на поръчката:</w:t>
      </w:r>
    </w:p>
    <w:p w:rsidR="00683E0D" w:rsidRPr="002A7248" w:rsidRDefault="00683E0D" w:rsidP="00683E0D">
      <w:pPr>
        <w:tabs>
          <w:tab w:val="left" w:leader="dot" w:pos="9840"/>
        </w:tabs>
        <w:spacing w:line="276" w:lineRule="auto"/>
        <w:ind w:left="284" w:right="11"/>
        <w:jc w:val="both"/>
        <w:rPr>
          <w:rFonts w:eastAsia="Calibri"/>
          <w:bCs/>
          <w:spacing w:val="-4"/>
        </w:rPr>
      </w:pPr>
      <w:r w:rsidRPr="002A7248">
        <w:rPr>
          <w:rFonts w:eastAsia="Calibri"/>
          <w:bCs/>
          <w:spacing w:val="-4"/>
        </w:rPr>
        <w:t>IBAN……………………………………………BIC……………………………………………</w:t>
      </w:r>
    </w:p>
    <w:p w:rsidR="00683E0D" w:rsidRPr="002A7248" w:rsidRDefault="00683E0D" w:rsidP="00683E0D">
      <w:pPr>
        <w:tabs>
          <w:tab w:val="left" w:leader="dot" w:pos="9840"/>
        </w:tabs>
        <w:spacing w:line="276" w:lineRule="auto"/>
        <w:ind w:left="284" w:right="11"/>
        <w:jc w:val="both"/>
        <w:rPr>
          <w:rFonts w:eastAsia="Calibri"/>
          <w:b/>
          <w:bCs/>
        </w:rPr>
      </w:pPr>
      <w:r w:rsidRPr="002A7248">
        <w:rPr>
          <w:rFonts w:eastAsia="Calibri"/>
          <w:bCs/>
          <w:spacing w:val="-6"/>
        </w:rPr>
        <w:lastRenderedPageBreak/>
        <w:t>Титуляр на сметката</w:t>
      </w:r>
      <w:r w:rsidRPr="002A7248">
        <w:rPr>
          <w:rFonts w:eastAsia="Calibri"/>
          <w:b/>
          <w:bCs/>
        </w:rPr>
        <w:t>………………………</w:t>
      </w:r>
    </w:p>
    <w:p w:rsidR="00683E0D" w:rsidRPr="002A7248" w:rsidRDefault="00683E0D" w:rsidP="00683E0D">
      <w:pPr>
        <w:spacing w:before="120"/>
        <w:rPr>
          <w:b/>
          <w:bCs/>
        </w:rPr>
      </w:pPr>
    </w:p>
    <w:p w:rsidR="00683E0D" w:rsidRPr="002A7248" w:rsidRDefault="00683E0D" w:rsidP="00683E0D">
      <w:pPr>
        <w:pStyle w:val="BodyText"/>
        <w:ind w:firstLine="720"/>
        <w:jc w:val="both"/>
        <w:rPr>
          <w:b/>
          <w:bCs/>
          <w:lang w:val="ru-RU"/>
        </w:rPr>
      </w:pPr>
      <w:r w:rsidRPr="002A7248">
        <w:rPr>
          <w:b/>
          <w:bCs/>
          <w:lang w:val="ru-RU"/>
        </w:rPr>
        <w:t>УВАЖАЕМИ ДАМИ И ГОСПОДА,</w:t>
      </w:r>
    </w:p>
    <w:p w:rsidR="00683E0D" w:rsidRPr="002A7248" w:rsidRDefault="00683E0D" w:rsidP="00683E0D">
      <w:pPr>
        <w:ind w:firstLine="720"/>
        <w:jc w:val="both"/>
        <w:rPr>
          <w:b/>
          <w:bCs/>
          <w:lang w:val="en-US"/>
        </w:rPr>
      </w:pPr>
      <w:r w:rsidRPr="002A7248">
        <w:rPr>
          <w:bCs/>
          <w:lang w:val="ru-RU"/>
        </w:rPr>
        <w:t>С настоящото Ви представяме нашето предложение за обявената от Вас процедура за възлагане на обеществена поръчка с предмет</w:t>
      </w:r>
      <w:r w:rsidRPr="002A7248">
        <w:rPr>
          <w:b/>
          <w:bCs/>
          <w:lang w:val="ru-RU"/>
        </w:rPr>
        <w:t xml:space="preserve"> </w:t>
      </w:r>
      <w:r w:rsidR="00893A29" w:rsidRPr="002A7248">
        <w:rPr>
          <w:b/>
          <w:bCs/>
        </w:rPr>
        <w:t xml:space="preserve">„Абонаментна поддръжка на софтуерен продукт – </w:t>
      </w:r>
      <w:r w:rsidR="00893A29" w:rsidRPr="002A7248">
        <w:rPr>
          <w:b/>
          <w:bCs/>
          <w:lang w:val="en-US"/>
        </w:rPr>
        <w:t>Check Point</w:t>
      </w:r>
      <w:r w:rsidR="00893A29" w:rsidRPr="002A7248">
        <w:rPr>
          <w:b/>
          <w:bCs/>
        </w:rPr>
        <w:t xml:space="preserve"> и абонаментна поддръжка на</w:t>
      </w:r>
      <w:r w:rsidR="00893A29" w:rsidRPr="002A7248">
        <w:rPr>
          <w:b/>
          <w:bCs/>
          <w:lang w:val="en-US"/>
        </w:rPr>
        <w:t xml:space="preserve"> </w:t>
      </w:r>
      <w:r w:rsidR="00893A29" w:rsidRPr="002A7248">
        <w:rPr>
          <w:b/>
          <w:bCs/>
        </w:rPr>
        <w:t xml:space="preserve">сървър </w:t>
      </w:r>
      <w:r w:rsidR="00893A29" w:rsidRPr="002A7248">
        <w:rPr>
          <w:b/>
          <w:bCs/>
          <w:lang w:val="en-US"/>
        </w:rPr>
        <w:t xml:space="preserve">SunFireX4100, </w:t>
      </w:r>
      <w:r w:rsidR="00893A29" w:rsidRPr="002A7248">
        <w:rPr>
          <w:b/>
          <w:bCs/>
        </w:rPr>
        <w:t>за нуждите на министерство на здравеопазването”.</w:t>
      </w:r>
    </w:p>
    <w:p w:rsidR="00683E0D" w:rsidRPr="002A7248" w:rsidRDefault="00683E0D" w:rsidP="00683E0D">
      <w:pPr>
        <w:ind w:firstLine="720"/>
        <w:jc w:val="both"/>
        <w:rPr>
          <w:b/>
          <w:bCs/>
          <w:lang w:val="en-US"/>
        </w:rPr>
      </w:pPr>
    </w:p>
    <w:p w:rsidR="00683E0D" w:rsidRPr="002A7248" w:rsidRDefault="00683E0D" w:rsidP="00683E0D">
      <w:pPr>
        <w:ind w:firstLine="720"/>
        <w:jc w:val="both"/>
        <w:rPr>
          <w:b/>
          <w:bCs/>
          <w:snapToGrid w:val="0"/>
          <w:lang w:val="ru-RU"/>
        </w:rPr>
      </w:pPr>
    </w:p>
    <w:p w:rsidR="00683E0D" w:rsidRPr="002A7248" w:rsidRDefault="00683E0D" w:rsidP="00683E0D">
      <w:pPr>
        <w:pStyle w:val="BodyText"/>
        <w:ind w:firstLine="720"/>
        <w:jc w:val="both"/>
        <w:rPr>
          <w:lang w:val="ru-RU"/>
        </w:rPr>
      </w:pPr>
    </w:p>
    <w:p w:rsidR="00683E0D" w:rsidRPr="002A7248" w:rsidRDefault="00683E0D" w:rsidP="00683E0D">
      <w:pPr>
        <w:pStyle w:val="BodyText"/>
        <w:ind w:firstLine="720"/>
        <w:jc w:val="both"/>
        <w:rPr>
          <w:b/>
          <w:bCs/>
          <w:lang w:val="ru-RU"/>
        </w:rPr>
      </w:pPr>
      <w:r w:rsidRPr="002A7248">
        <w:rPr>
          <w:lang w:val="ru-RU"/>
        </w:rPr>
        <w:t>Декларираме, че сме запознати с указанията и условията за участие в обявената от Вас обществена поръчка. Съгласни сме с поставените от Вас условия и изисквания и ги приемаме без възражения.</w:t>
      </w:r>
    </w:p>
    <w:p w:rsidR="00683E0D" w:rsidRPr="002A7248" w:rsidRDefault="00683E0D" w:rsidP="00683E0D">
      <w:pPr>
        <w:tabs>
          <w:tab w:val="left" w:pos="1080"/>
        </w:tabs>
        <w:ind w:firstLine="720"/>
        <w:jc w:val="both"/>
      </w:pPr>
      <w:r w:rsidRPr="002A7248">
        <w:t>При изпълнението на поръчката няма да ползваме/ще ползваме следните (</w:t>
      </w:r>
      <w:r w:rsidRPr="002A7248">
        <w:rPr>
          <w:i/>
        </w:rPr>
        <w:t>невярното се зачертава)</w:t>
      </w:r>
      <w:r w:rsidRPr="002A7248">
        <w:t xml:space="preserve"> подизпълнители:</w:t>
      </w:r>
    </w:p>
    <w:p w:rsidR="00683E0D" w:rsidRPr="002A7248" w:rsidRDefault="00683E0D" w:rsidP="00683E0D">
      <w:pPr>
        <w:ind w:firstLine="708"/>
        <w:jc w:val="both"/>
      </w:pPr>
    </w:p>
    <w:tbl>
      <w:tblPr>
        <w:tblW w:w="9792" w:type="dxa"/>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4"/>
        <w:gridCol w:w="3264"/>
        <w:gridCol w:w="3264"/>
      </w:tblGrid>
      <w:tr w:rsidR="00683E0D" w:rsidRPr="002A7248" w:rsidTr="007A457A">
        <w:trPr>
          <w:jc w:val="center"/>
        </w:trPr>
        <w:tc>
          <w:tcPr>
            <w:tcW w:w="3264" w:type="dxa"/>
          </w:tcPr>
          <w:p w:rsidR="00683E0D" w:rsidRPr="002A7248" w:rsidRDefault="00683E0D" w:rsidP="007A457A">
            <w:pPr>
              <w:jc w:val="center"/>
            </w:pPr>
            <w:r w:rsidRPr="002A7248">
              <w:t>Подизпълнител</w:t>
            </w:r>
          </w:p>
          <w:p w:rsidR="00683E0D" w:rsidRPr="002A7248" w:rsidRDefault="00683E0D" w:rsidP="007A457A">
            <w:pPr>
              <w:jc w:val="center"/>
            </w:pPr>
            <w:r w:rsidRPr="002A7248">
              <w:rPr>
                <w:i/>
                <w:iCs/>
              </w:rPr>
              <w:t>(избройте имената и адресите на подизпълнителите)</w:t>
            </w:r>
          </w:p>
        </w:tc>
        <w:tc>
          <w:tcPr>
            <w:tcW w:w="3264" w:type="dxa"/>
          </w:tcPr>
          <w:p w:rsidR="00683E0D" w:rsidRPr="002A7248" w:rsidRDefault="00683E0D" w:rsidP="007A457A">
            <w:pPr>
              <w:jc w:val="center"/>
            </w:pPr>
            <w:r w:rsidRPr="002A7248">
              <w:t>Видове дейности, които ще изпълнява</w:t>
            </w:r>
          </w:p>
          <w:p w:rsidR="00683E0D" w:rsidRPr="002A7248" w:rsidRDefault="00683E0D" w:rsidP="007A457A">
            <w:pPr>
              <w:ind w:firstLine="708"/>
              <w:jc w:val="both"/>
            </w:pPr>
          </w:p>
        </w:tc>
        <w:tc>
          <w:tcPr>
            <w:tcW w:w="3264" w:type="dxa"/>
          </w:tcPr>
          <w:p w:rsidR="00683E0D" w:rsidRPr="002A7248" w:rsidRDefault="00683E0D" w:rsidP="007A457A">
            <w:pPr>
              <w:jc w:val="center"/>
            </w:pPr>
            <w:r w:rsidRPr="002A7248">
              <w:t>% от общата стойност на поръчката</w:t>
            </w:r>
          </w:p>
          <w:p w:rsidR="00683E0D" w:rsidRPr="002A7248" w:rsidRDefault="00683E0D" w:rsidP="007A457A">
            <w:pPr>
              <w:jc w:val="center"/>
            </w:pPr>
            <w:r w:rsidRPr="002A7248">
              <w:rPr>
                <w:bCs/>
                <w:i/>
                <w:iCs/>
              </w:rPr>
              <w:t>(посочете дела на участие на всеки подизпълнител)</w:t>
            </w:r>
          </w:p>
        </w:tc>
      </w:tr>
      <w:tr w:rsidR="00683E0D" w:rsidRPr="002A7248" w:rsidTr="007A457A">
        <w:trPr>
          <w:jc w:val="center"/>
        </w:trPr>
        <w:tc>
          <w:tcPr>
            <w:tcW w:w="3264" w:type="dxa"/>
          </w:tcPr>
          <w:p w:rsidR="00683E0D" w:rsidRPr="002A7248" w:rsidRDefault="00683E0D" w:rsidP="007A457A">
            <w:pPr>
              <w:ind w:firstLine="708"/>
              <w:jc w:val="both"/>
            </w:pPr>
          </w:p>
        </w:tc>
        <w:tc>
          <w:tcPr>
            <w:tcW w:w="3264" w:type="dxa"/>
          </w:tcPr>
          <w:p w:rsidR="00683E0D" w:rsidRPr="002A7248" w:rsidRDefault="00683E0D" w:rsidP="007A457A">
            <w:pPr>
              <w:ind w:firstLine="708"/>
              <w:jc w:val="both"/>
            </w:pPr>
          </w:p>
        </w:tc>
        <w:tc>
          <w:tcPr>
            <w:tcW w:w="3264" w:type="dxa"/>
          </w:tcPr>
          <w:p w:rsidR="00683E0D" w:rsidRPr="002A7248" w:rsidRDefault="00683E0D" w:rsidP="007A457A">
            <w:pPr>
              <w:ind w:firstLine="708"/>
              <w:jc w:val="both"/>
            </w:pPr>
          </w:p>
        </w:tc>
      </w:tr>
      <w:tr w:rsidR="00683E0D" w:rsidRPr="002A7248" w:rsidTr="007A457A">
        <w:trPr>
          <w:jc w:val="center"/>
        </w:trPr>
        <w:tc>
          <w:tcPr>
            <w:tcW w:w="3264" w:type="dxa"/>
          </w:tcPr>
          <w:p w:rsidR="00683E0D" w:rsidRPr="002A7248" w:rsidRDefault="00683E0D" w:rsidP="007A457A">
            <w:pPr>
              <w:ind w:firstLine="708"/>
              <w:jc w:val="both"/>
            </w:pPr>
          </w:p>
        </w:tc>
        <w:tc>
          <w:tcPr>
            <w:tcW w:w="3264" w:type="dxa"/>
          </w:tcPr>
          <w:p w:rsidR="00683E0D" w:rsidRPr="002A7248" w:rsidRDefault="00683E0D" w:rsidP="007A457A">
            <w:pPr>
              <w:ind w:firstLine="708"/>
              <w:jc w:val="both"/>
            </w:pPr>
          </w:p>
        </w:tc>
        <w:tc>
          <w:tcPr>
            <w:tcW w:w="3264" w:type="dxa"/>
          </w:tcPr>
          <w:p w:rsidR="00683E0D" w:rsidRPr="002A7248" w:rsidRDefault="00683E0D" w:rsidP="007A457A">
            <w:pPr>
              <w:ind w:firstLine="708"/>
              <w:jc w:val="both"/>
            </w:pPr>
          </w:p>
        </w:tc>
      </w:tr>
      <w:tr w:rsidR="00683E0D" w:rsidRPr="002A7248" w:rsidTr="007A457A">
        <w:trPr>
          <w:jc w:val="center"/>
        </w:trPr>
        <w:tc>
          <w:tcPr>
            <w:tcW w:w="3264" w:type="dxa"/>
          </w:tcPr>
          <w:p w:rsidR="00683E0D" w:rsidRPr="002A7248" w:rsidRDefault="00683E0D" w:rsidP="007A457A">
            <w:pPr>
              <w:ind w:firstLine="708"/>
              <w:jc w:val="both"/>
            </w:pPr>
          </w:p>
        </w:tc>
        <w:tc>
          <w:tcPr>
            <w:tcW w:w="3264" w:type="dxa"/>
          </w:tcPr>
          <w:p w:rsidR="00683E0D" w:rsidRPr="002A7248" w:rsidRDefault="00683E0D" w:rsidP="007A457A">
            <w:pPr>
              <w:ind w:firstLine="708"/>
              <w:jc w:val="both"/>
            </w:pPr>
          </w:p>
        </w:tc>
        <w:tc>
          <w:tcPr>
            <w:tcW w:w="3264" w:type="dxa"/>
          </w:tcPr>
          <w:p w:rsidR="00683E0D" w:rsidRPr="002A7248" w:rsidRDefault="00683E0D" w:rsidP="007A457A">
            <w:pPr>
              <w:ind w:firstLine="708"/>
              <w:jc w:val="both"/>
            </w:pPr>
          </w:p>
        </w:tc>
      </w:tr>
    </w:tbl>
    <w:p w:rsidR="00683E0D" w:rsidRPr="002A7248" w:rsidRDefault="00683E0D" w:rsidP="00683E0D">
      <w:pPr>
        <w:pStyle w:val="BodyText"/>
        <w:ind w:firstLine="708"/>
        <w:jc w:val="both"/>
        <w:rPr>
          <w:lang w:val="ru-RU"/>
        </w:rPr>
      </w:pPr>
    </w:p>
    <w:p w:rsidR="00683E0D" w:rsidRPr="002A7248" w:rsidRDefault="00683E0D" w:rsidP="00683E0D">
      <w:pPr>
        <w:pStyle w:val="BodyText"/>
        <w:ind w:firstLine="708"/>
        <w:jc w:val="both"/>
        <w:rPr>
          <w:lang w:val="ru-RU"/>
        </w:rPr>
      </w:pPr>
      <w:r w:rsidRPr="002A7248">
        <w:rPr>
          <w:lang w:val="ru-RU"/>
        </w:rPr>
        <w:t>във връзка с което прилагаме писмено съгласие (декларация) от страна на всеки от посочените подизпълнители за участието им.</w:t>
      </w:r>
    </w:p>
    <w:p w:rsidR="00683E0D" w:rsidRPr="002A7248" w:rsidRDefault="00683E0D" w:rsidP="00683E0D">
      <w:pPr>
        <w:tabs>
          <w:tab w:val="left" w:pos="1080"/>
        </w:tabs>
        <w:spacing w:after="120"/>
        <w:ind w:firstLine="720"/>
        <w:jc w:val="both"/>
      </w:pPr>
      <w:r w:rsidRPr="002A7248">
        <w:t>Съгласни сме, че ако при изпълнение на договора използваме подизпълнители, без да сме декларирали това в настоящата си Оферта или използваме подизпълнители, които са различни от посочените в предходната точка, договорът ни за изпълнение да се прекрати незабавно по наша вина ведно с произтичащите от това законни последици.</w:t>
      </w:r>
    </w:p>
    <w:p w:rsidR="00683E0D" w:rsidRPr="002A7248" w:rsidRDefault="00683E0D" w:rsidP="00683E0D">
      <w:pPr>
        <w:spacing w:after="120"/>
        <w:ind w:firstLine="840"/>
        <w:jc w:val="both"/>
      </w:pPr>
      <w:r w:rsidRPr="002A7248">
        <w:t>Цената за изпълнение е съгласно попълнения образец „Ценово предложение” е неразделна част от офертата ни.</w:t>
      </w:r>
    </w:p>
    <w:p w:rsidR="00683E0D" w:rsidRPr="002A7248" w:rsidRDefault="00683E0D" w:rsidP="00683E0D">
      <w:pPr>
        <w:tabs>
          <w:tab w:val="left" w:pos="1080"/>
        </w:tabs>
        <w:spacing w:after="120"/>
        <w:ind w:firstLine="720"/>
        <w:jc w:val="both"/>
      </w:pPr>
      <w:r w:rsidRPr="002A7248">
        <w:t>Декларираме, че ако нашата оферта бъде приета, предложените от нас цени ще останат постоянни и няма да бъдат променяни по време на изпълнението й.</w:t>
      </w:r>
    </w:p>
    <w:p w:rsidR="00683E0D" w:rsidRPr="002A7248" w:rsidRDefault="00683E0D" w:rsidP="00683E0D">
      <w:pPr>
        <w:tabs>
          <w:tab w:val="left" w:pos="1080"/>
        </w:tabs>
        <w:spacing w:after="120"/>
        <w:ind w:firstLine="720"/>
        <w:jc w:val="both"/>
        <w:rPr>
          <w:b/>
          <w:bCs/>
        </w:rPr>
      </w:pPr>
      <w:r w:rsidRPr="002A7248">
        <w:t xml:space="preserve">Декларираме, че ще изпълним обществената поръчка в посочения в поканата срок. </w:t>
      </w:r>
    </w:p>
    <w:p w:rsidR="00683E0D" w:rsidRPr="002A7248" w:rsidRDefault="00683E0D" w:rsidP="00683E0D">
      <w:pPr>
        <w:pStyle w:val="BodyText"/>
        <w:tabs>
          <w:tab w:val="left" w:pos="993"/>
        </w:tabs>
        <w:spacing w:after="0"/>
        <w:ind w:firstLine="709"/>
        <w:jc w:val="both"/>
        <w:rPr>
          <w:lang w:val="ru-RU"/>
        </w:rPr>
      </w:pPr>
      <w:r w:rsidRPr="002A7248">
        <w:rPr>
          <w:lang w:val="ru-RU"/>
        </w:rPr>
        <w:t xml:space="preserve">Декларираме, че изпълнението на поръчката  ще бъде извършено в пълно съответствие с изискванията на Възложителя и условията на договора. </w:t>
      </w:r>
    </w:p>
    <w:p w:rsidR="00683E0D" w:rsidRPr="002A7248" w:rsidRDefault="00683E0D" w:rsidP="00683E0D">
      <w:pPr>
        <w:pStyle w:val="BodyText"/>
        <w:tabs>
          <w:tab w:val="left" w:pos="993"/>
        </w:tabs>
        <w:spacing w:after="0"/>
        <w:ind w:firstLine="709"/>
        <w:jc w:val="both"/>
      </w:pPr>
      <w:r w:rsidRPr="002A7248">
        <w:t>Запознати сме с проекта на договор и приемаме условията му. В случай, че бъдем определени за изпълнител на обществената поръчка ще сключим договор по приложения в документите образец и в законоустановения срок. Приемаме да се считаме обвързани от задълженията и условията, поети с офертата до изтичане на срока на договора.</w:t>
      </w:r>
    </w:p>
    <w:p w:rsidR="00683E0D" w:rsidRPr="002A7248" w:rsidRDefault="00683E0D" w:rsidP="00683E0D">
      <w:pPr>
        <w:tabs>
          <w:tab w:val="left" w:pos="1080"/>
        </w:tabs>
        <w:spacing w:after="120"/>
        <w:ind w:firstLine="709"/>
        <w:jc w:val="both"/>
      </w:pPr>
      <w:r w:rsidRPr="002A7248">
        <w:t xml:space="preserve">В случай, че бъдем определени за изпълнител, ние ще представим всички документи, необходими за подписване на договора. </w:t>
      </w:r>
    </w:p>
    <w:p w:rsidR="00683E0D" w:rsidRPr="002A7248" w:rsidRDefault="00683E0D" w:rsidP="00683E0D">
      <w:pPr>
        <w:tabs>
          <w:tab w:val="left" w:pos="1080"/>
        </w:tabs>
        <w:spacing w:after="120"/>
        <w:ind w:firstLine="709"/>
        <w:jc w:val="both"/>
      </w:pPr>
      <w:r w:rsidRPr="002A7248">
        <w:t xml:space="preserve">В случай, че бъдем определени за изпълнител на поръчката, при подписването на договора ние, както и нашите подизпълнители ще представим удостоверения от съответните </w:t>
      </w:r>
      <w:r w:rsidRPr="002A7248">
        <w:lastRenderedPageBreak/>
        <w:t xml:space="preserve">компетентни органи за обстоятелствата по чл.47, ал.1, т.1 от ЗОП, валидни към датата на сключване на договора, в оригинал или нотариално заверени копия. </w:t>
      </w:r>
    </w:p>
    <w:p w:rsidR="00683E0D" w:rsidRPr="002A7248" w:rsidRDefault="00683E0D" w:rsidP="00683E0D">
      <w:pPr>
        <w:tabs>
          <w:tab w:val="left" w:pos="1080"/>
        </w:tabs>
        <w:spacing w:after="120"/>
        <w:ind w:firstLine="709"/>
        <w:jc w:val="both"/>
        <w:rPr>
          <w:lang w:val="ru-RU"/>
        </w:rPr>
      </w:pPr>
      <w:r w:rsidRPr="002A7248">
        <w:t>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3% от цената на договора.</w:t>
      </w:r>
      <w:r w:rsidRPr="002A7248">
        <w:rPr>
          <w:b/>
        </w:rPr>
        <w:t xml:space="preserve"> </w:t>
      </w:r>
    </w:p>
    <w:p w:rsidR="00683E0D" w:rsidRPr="002A7248" w:rsidRDefault="00683E0D" w:rsidP="00683E0D">
      <w:pPr>
        <w:tabs>
          <w:tab w:val="left" w:pos="1080"/>
        </w:tabs>
        <w:spacing w:after="120"/>
        <w:ind w:firstLine="709"/>
        <w:jc w:val="both"/>
      </w:pPr>
      <w:r w:rsidRPr="002A7248">
        <w:t>Приложенията към настоящата оферта са съгласно приложения списък на документите в офертата, представляващи неразделна част от нея.</w:t>
      </w:r>
    </w:p>
    <w:p w:rsidR="00683E0D" w:rsidRPr="002A7248" w:rsidRDefault="00683E0D" w:rsidP="00683E0D">
      <w:pPr>
        <w:tabs>
          <w:tab w:val="left" w:pos="1080"/>
        </w:tabs>
        <w:spacing w:after="120"/>
        <w:ind w:firstLine="709"/>
        <w:jc w:val="both"/>
      </w:pPr>
    </w:p>
    <w:p w:rsidR="00683E0D" w:rsidRPr="002A7248" w:rsidRDefault="00683E0D" w:rsidP="00683E0D">
      <w:pPr>
        <w:tabs>
          <w:tab w:val="left" w:pos="1080"/>
        </w:tabs>
        <w:spacing w:after="120"/>
        <w:ind w:firstLine="709"/>
        <w:jc w:val="both"/>
      </w:pPr>
    </w:p>
    <w:p w:rsidR="00683E0D" w:rsidRPr="002A7248" w:rsidRDefault="00683E0D" w:rsidP="00683E0D">
      <w:pPr>
        <w:tabs>
          <w:tab w:val="left" w:pos="1080"/>
        </w:tabs>
        <w:spacing w:after="120"/>
        <w:ind w:firstLine="709"/>
        <w:jc w:val="both"/>
        <w:rPr>
          <w:bCs/>
        </w:rPr>
      </w:pPr>
      <w:r w:rsidRPr="002A7248">
        <w:t xml:space="preserve">С подаване на настоящата Оферта направените от нас предложения и поети ангажименти са валидни за срок от ………………………………не по-кратък от </w:t>
      </w:r>
      <w:r w:rsidR="0027018C" w:rsidRPr="002A7248">
        <w:t>60</w:t>
      </w:r>
      <w:r w:rsidRPr="002A7248">
        <w:t xml:space="preserve"> календарни дни от датата, определена като краен срок за подаване на офертите. Офертата ще остане обвързваща за нас и може да бъде приета по всяко време, преди изтичане на този срок.</w:t>
      </w:r>
    </w:p>
    <w:p w:rsidR="00683E0D" w:rsidRPr="002A7248" w:rsidRDefault="00683E0D" w:rsidP="00683E0D">
      <w:pPr>
        <w:pStyle w:val="BodyText"/>
        <w:jc w:val="both"/>
        <w:rPr>
          <w:bCs/>
          <w:lang w:val="ru-RU"/>
        </w:rPr>
      </w:pPr>
    </w:p>
    <w:p w:rsidR="00683E0D" w:rsidRPr="002A7248" w:rsidRDefault="00683E0D" w:rsidP="00683E0D">
      <w:pPr>
        <w:pStyle w:val="BodyText"/>
        <w:jc w:val="both"/>
        <w:rPr>
          <w:b/>
          <w:bCs/>
        </w:rPr>
      </w:pPr>
      <w:r w:rsidRPr="002A7248">
        <w:t>Дата ________/ _________ / ______</w:t>
      </w:r>
    </w:p>
    <w:p w:rsidR="00683E0D" w:rsidRPr="002A7248" w:rsidRDefault="00683E0D" w:rsidP="00683E0D">
      <w:pPr>
        <w:pStyle w:val="BodyText"/>
        <w:jc w:val="both"/>
      </w:pPr>
      <w:r w:rsidRPr="002A7248">
        <w:t>Име и фамилия __________________________</w:t>
      </w:r>
    </w:p>
    <w:p w:rsidR="00683E0D" w:rsidRPr="002A7248" w:rsidRDefault="00683E0D" w:rsidP="00683E0D">
      <w:pPr>
        <w:pStyle w:val="BodyText"/>
        <w:jc w:val="both"/>
      </w:pPr>
      <w:r w:rsidRPr="002A7248">
        <w:t>Подпис на упълномощеното лице и печат __________________________</w:t>
      </w:r>
    </w:p>
    <w:p w:rsidR="00683E0D" w:rsidRPr="002A7248" w:rsidRDefault="00683E0D" w:rsidP="00683E0D">
      <w:pPr>
        <w:pStyle w:val="BodyText"/>
        <w:jc w:val="both"/>
      </w:pPr>
      <w:r w:rsidRPr="002A7248">
        <w:t>Длъжност __________________________</w:t>
      </w:r>
    </w:p>
    <w:p w:rsidR="00683E0D" w:rsidRPr="002A7248" w:rsidRDefault="00683E0D" w:rsidP="00683E0D">
      <w:pPr>
        <w:pStyle w:val="BodyText"/>
        <w:jc w:val="both"/>
      </w:pPr>
      <w:r w:rsidRPr="002A7248">
        <w:t>Наименование на участника __________________________</w:t>
      </w:r>
    </w:p>
    <w:p w:rsidR="00683E0D" w:rsidRPr="002A7248" w:rsidRDefault="00683E0D" w:rsidP="00683E0D">
      <w:pPr>
        <w:pStyle w:val="BodyText"/>
        <w:jc w:val="both"/>
      </w:pPr>
    </w:p>
    <w:p w:rsidR="00683E0D" w:rsidRPr="002A7248" w:rsidRDefault="00683E0D" w:rsidP="00683E0D">
      <w:pPr>
        <w:pStyle w:val="BodyText"/>
        <w:jc w:val="both"/>
      </w:pPr>
    </w:p>
    <w:p w:rsidR="00683E0D" w:rsidRPr="002A7248" w:rsidRDefault="00683E0D" w:rsidP="00683E0D">
      <w:pPr>
        <w:pStyle w:val="BodyTex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683E0D" w:rsidRPr="002A7248" w:rsidRDefault="00683E0D" w:rsidP="00683E0D">
      <w:pPr>
        <w:pStyle w:val="BodyText"/>
        <w:jc w:val="right"/>
        <w:rPr>
          <w:b/>
          <w:bCs/>
        </w:rPr>
      </w:pPr>
    </w:p>
    <w:p w:rsidR="001138F2" w:rsidRPr="002A7248" w:rsidRDefault="001138F2" w:rsidP="00683E0D">
      <w:pPr>
        <w:pStyle w:val="BodyText"/>
        <w:rPr>
          <w:b/>
          <w:bCs/>
        </w:rPr>
      </w:pPr>
    </w:p>
    <w:p w:rsidR="00B41A17" w:rsidRPr="002A7248" w:rsidRDefault="00B41A17" w:rsidP="00683E0D">
      <w:pPr>
        <w:pStyle w:val="BodyText"/>
        <w:rPr>
          <w:b/>
          <w:bCs/>
        </w:rPr>
      </w:pPr>
    </w:p>
    <w:p w:rsidR="00B41A17" w:rsidRPr="002A7248" w:rsidRDefault="00B41A17" w:rsidP="00683E0D">
      <w:pPr>
        <w:pStyle w:val="BodyText"/>
        <w:rPr>
          <w:b/>
          <w:bCs/>
        </w:rPr>
      </w:pPr>
    </w:p>
    <w:p w:rsidR="00B41A17" w:rsidRPr="002A7248" w:rsidRDefault="00B41A17" w:rsidP="00683E0D">
      <w:pPr>
        <w:pStyle w:val="BodyText"/>
        <w:rPr>
          <w:b/>
          <w:bCs/>
        </w:rPr>
      </w:pPr>
    </w:p>
    <w:p w:rsidR="001138F2" w:rsidRPr="002A7248" w:rsidRDefault="001138F2" w:rsidP="00683E0D">
      <w:pPr>
        <w:pStyle w:val="BodyText"/>
        <w:rPr>
          <w:b/>
          <w:bCs/>
        </w:rPr>
      </w:pPr>
    </w:p>
    <w:p w:rsidR="0006302A" w:rsidRPr="002A7248" w:rsidRDefault="0006302A" w:rsidP="0006302A">
      <w:pPr>
        <w:ind w:left="57" w:firstLine="651"/>
        <w:jc w:val="right"/>
        <w:rPr>
          <w:b/>
          <w:bCs/>
          <w:i/>
        </w:rPr>
      </w:pPr>
      <w:r w:rsidRPr="002A7248">
        <w:rPr>
          <w:b/>
          <w:bCs/>
          <w:i/>
        </w:rPr>
        <w:t>ОБРАЗЕЦ</w:t>
      </w:r>
    </w:p>
    <w:p w:rsidR="0006302A" w:rsidRPr="002A7248" w:rsidRDefault="0006302A" w:rsidP="0006302A">
      <w:pPr>
        <w:ind w:left="57" w:firstLine="651"/>
        <w:jc w:val="right"/>
        <w:rPr>
          <w:b/>
          <w:bCs/>
          <w:i/>
        </w:rPr>
      </w:pPr>
    </w:p>
    <w:p w:rsidR="0006302A" w:rsidRPr="002A7248" w:rsidRDefault="0006302A" w:rsidP="0006302A">
      <w:pPr>
        <w:ind w:left="57" w:firstLine="651"/>
        <w:jc w:val="center"/>
        <w:rPr>
          <w:b/>
          <w:bCs/>
        </w:rPr>
      </w:pPr>
      <w:r w:rsidRPr="002A7248">
        <w:rPr>
          <w:b/>
          <w:bCs/>
        </w:rPr>
        <w:t>ДЕКЛАРАЦИЯ</w:t>
      </w:r>
    </w:p>
    <w:p w:rsidR="0006302A" w:rsidRPr="002A7248" w:rsidRDefault="0006302A" w:rsidP="0006302A">
      <w:pPr>
        <w:ind w:left="57" w:firstLine="651"/>
        <w:jc w:val="center"/>
        <w:rPr>
          <w:b/>
          <w:bCs/>
        </w:rPr>
      </w:pPr>
      <w:r w:rsidRPr="002A7248">
        <w:rPr>
          <w:b/>
          <w:bCs/>
        </w:rPr>
        <w:t>ЗА РЕГИСТРАЦИЯ ПО ЗАКОНА ЗА ТЪРГОВСКИЯ РЕГИСТЪР</w:t>
      </w:r>
    </w:p>
    <w:p w:rsidR="0006302A" w:rsidRPr="002A7248" w:rsidRDefault="0006302A" w:rsidP="0006302A">
      <w:pPr>
        <w:ind w:left="57" w:firstLine="651"/>
        <w:jc w:val="center"/>
        <w:rPr>
          <w:b/>
          <w:bCs/>
        </w:rPr>
      </w:pPr>
    </w:p>
    <w:p w:rsidR="0006302A" w:rsidRPr="002A7248" w:rsidRDefault="0006302A" w:rsidP="0006302A">
      <w:pPr>
        <w:tabs>
          <w:tab w:val="left" w:pos="0"/>
          <w:tab w:val="left" w:pos="142"/>
        </w:tabs>
        <w:ind w:left="57" w:firstLine="651"/>
        <w:rPr>
          <w:bCs/>
        </w:rPr>
      </w:pPr>
      <w:r w:rsidRPr="002A7248">
        <w:rPr>
          <w:bCs/>
        </w:rPr>
        <w:t xml:space="preserve"> Подписаният: …………………………………………………………………......................</w:t>
      </w:r>
    </w:p>
    <w:p w:rsidR="0006302A" w:rsidRPr="002A7248" w:rsidRDefault="0006302A" w:rsidP="0006302A">
      <w:pPr>
        <w:tabs>
          <w:tab w:val="left" w:pos="142"/>
        </w:tabs>
        <w:ind w:left="57" w:firstLine="651"/>
        <w:rPr>
          <w:bCs/>
          <w:i/>
        </w:rPr>
      </w:pPr>
      <w:r w:rsidRPr="002A7248">
        <w:rPr>
          <w:bCs/>
          <w:i/>
        </w:rPr>
        <w:t>(трите имена)</w:t>
      </w:r>
    </w:p>
    <w:p w:rsidR="0006302A" w:rsidRPr="002A7248" w:rsidRDefault="0006302A" w:rsidP="0006302A">
      <w:pPr>
        <w:tabs>
          <w:tab w:val="left" w:pos="142"/>
        </w:tabs>
        <w:ind w:left="57" w:firstLine="651"/>
        <w:rPr>
          <w:bCs/>
        </w:rPr>
      </w:pPr>
      <w:r w:rsidRPr="002A7248">
        <w:rPr>
          <w:bCs/>
        </w:rPr>
        <w:t>Данни по документ за самоличност..............................................</w:t>
      </w:r>
    </w:p>
    <w:p w:rsidR="0006302A" w:rsidRPr="002A7248" w:rsidRDefault="0006302A" w:rsidP="0006302A">
      <w:pPr>
        <w:tabs>
          <w:tab w:val="left" w:pos="142"/>
        </w:tabs>
        <w:ind w:left="57" w:firstLine="651"/>
        <w:rPr>
          <w:bCs/>
          <w:i/>
        </w:rPr>
      </w:pPr>
      <w:r w:rsidRPr="002A7248">
        <w:rPr>
          <w:bCs/>
          <w:i/>
        </w:rPr>
        <w:t>(номер на лична карта, дата, орган и място на издаването)</w:t>
      </w:r>
    </w:p>
    <w:p w:rsidR="0006302A" w:rsidRPr="002A7248" w:rsidRDefault="0006302A" w:rsidP="0006302A">
      <w:pPr>
        <w:tabs>
          <w:tab w:val="left" w:pos="142"/>
        </w:tabs>
        <w:ind w:left="57" w:firstLine="651"/>
        <w:rPr>
          <w:bCs/>
        </w:rPr>
      </w:pPr>
      <w:r w:rsidRPr="002A7248">
        <w:rPr>
          <w:bCs/>
        </w:rPr>
        <w:t>в качеството си на ………………………………………………………………………..</w:t>
      </w:r>
    </w:p>
    <w:p w:rsidR="0006302A" w:rsidRPr="002A7248" w:rsidRDefault="0006302A" w:rsidP="0006302A">
      <w:pPr>
        <w:tabs>
          <w:tab w:val="left" w:pos="142"/>
        </w:tabs>
        <w:ind w:left="57" w:firstLine="651"/>
        <w:rPr>
          <w:bCs/>
          <w:i/>
        </w:rPr>
      </w:pPr>
      <w:r w:rsidRPr="002A7248">
        <w:rPr>
          <w:bCs/>
          <w:i/>
        </w:rPr>
        <w:t>(длъжност)</w:t>
      </w:r>
    </w:p>
    <w:p w:rsidR="0006302A" w:rsidRPr="002A7248" w:rsidRDefault="0006302A" w:rsidP="0006302A">
      <w:pPr>
        <w:tabs>
          <w:tab w:val="left" w:pos="142"/>
        </w:tabs>
        <w:ind w:left="57" w:firstLine="651"/>
        <w:rPr>
          <w:bCs/>
          <w:i/>
          <w:lang w:val="ru-RU"/>
        </w:rPr>
      </w:pPr>
      <w:r w:rsidRPr="002A7248">
        <w:rPr>
          <w:bCs/>
        </w:rPr>
        <w:t>на Участник: …………………………………………..…………………………………, в процедура за възлагане на обществена поръчка чрез публична покана с предмет: …………………………………………………………………………………………………………………..……………………………………………………………………………………………..</w:t>
      </w:r>
    </w:p>
    <w:p w:rsidR="0006302A" w:rsidRPr="002A7248" w:rsidRDefault="0006302A" w:rsidP="0006302A">
      <w:pPr>
        <w:tabs>
          <w:tab w:val="left" w:pos="142"/>
        </w:tabs>
        <w:ind w:left="57" w:firstLine="651"/>
        <w:rPr>
          <w:bCs/>
        </w:rPr>
      </w:pPr>
    </w:p>
    <w:p w:rsidR="0006302A" w:rsidRPr="002A7248" w:rsidRDefault="0006302A" w:rsidP="0006302A">
      <w:pPr>
        <w:tabs>
          <w:tab w:val="left" w:pos="142"/>
        </w:tabs>
        <w:ind w:left="57" w:firstLine="651"/>
        <w:rPr>
          <w:bCs/>
        </w:rPr>
      </w:pPr>
    </w:p>
    <w:p w:rsidR="0006302A" w:rsidRPr="002A7248" w:rsidRDefault="0006302A" w:rsidP="0006302A">
      <w:pPr>
        <w:tabs>
          <w:tab w:val="left" w:pos="142"/>
        </w:tabs>
        <w:ind w:left="57" w:firstLine="651"/>
        <w:rPr>
          <w:bCs/>
        </w:rPr>
      </w:pPr>
      <w:r w:rsidRPr="002A7248">
        <w:rPr>
          <w:bCs/>
        </w:rPr>
        <w:tab/>
      </w:r>
      <w:r w:rsidRPr="002A7248">
        <w:rPr>
          <w:bCs/>
        </w:rPr>
        <w:tab/>
      </w:r>
      <w:r w:rsidRPr="002A7248">
        <w:rPr>
          <w:bCs/>
        </w:rPr>
        <w:tab/>
      </w:r>
      <w:r w:rsidRPr="002A7248">
        <w:rPr>
          <w:bCs/>
        </w:rPr>
        <w:tab/>
      </w:r>
      <w:r w:rsidRPr="002A7248">
        <w:rPr>
          <w:bCs/>
        </w:rPr>
        <w:tab/>
        <w:t>ДЕКЛАРИРАМ:</w:t>
      </w:r>
    </w:p>
    <w:p w:rsidR="0006302A" w:rsidRPr="002A7248" w:rsidRDefault="0006302A" w:rsidP="0006302A">
      <w:pPr>
        <w:tabs>
          <w:tab w:val="left" w:pos="142"/>
        </w:tabs>
        <w:ind w:left="57" w:firstLine="651"/>
        <w:rPr>
          <w:bCs/>
        </w:rPr>
      </w:pPr>
    </w:p>
    <w:p w:rsidR="0006302A" w:rsidRPr="002A7248" w:rsidRDefault="0006302A" w:rsidP="0006302A">
      <w:pPr>
        <w:tabs>
          <w:tab w:val="left" w:pos="142"/>
        </w:tabs>
        <w:ind w:left="57" w:firstLine="651"/>
        <w:rPr>
          <w:bCs/>
        </w:rPr>
      </w:pPr>
      <w:r w:rsidRPr="002A7248">
        <w:rPr>
          <w:bCs/>
        </w:rPr>
        <w:t>Представляваният от мен участник е регистриран по Закона за Търговския регистър и неговият единен идентификационен код (ЕИК) е: ......................................</w:t>
      </w:r>
    </w:p>
    <w:p w:rsidR="0006302A" w:rsidRPr="002A7248" w:rsidRDefault="0006302A" w:rsidP="0006302A">
      <w:pPr>
        <w:tabs>
          <w:tab w:val="left" w:pos="142"/>
        </w:tabs>
        <w:ind w:left="57" w:firstLine="651"/>
        <w:rPr>
          <w:bCs/>
        </w:rPr>
      </w:pPr>
      <w:r w:rsidRPr="002A7248">
        <w:rPr>
          <w:bCs/>
        </w:rPr>
        <w:t xml:space="preserve">      </w:t>
      </w:r>
    </w:p>
    <w:p w:rsidR="0006302A" w:rsidRPr="002A7248" w:rsidRDefault="0006302A" w:rsidP="0006302A">
      <w:pPr>
        <w:tabs>
          <w:tab w:val="left" w:pos="142"/>
        </w:tabs>
        <w:ind w:left="57" w:firstLine="651"/>
        <w:rPr>
          <w:bCs/>
        </w:rPr>
      </w:pPr>
    </w:p>
    <w:p w:rsidR="0006302A" w:rsidRPr="002A7248" w:rsidRDefault="0006302A" w:rsidP="0006302A">
      <w:pPr>
        <w:tabs>
          <w:tab w:val="left" w:pos="142"/>
        </w:tabs>
        <w:ind w:left="57" w:firstLine="651"/>
        <w:rPr>
          <w:bCs/>
        </w:rPr>
      </w:pPr>
    </w:p>
    <w:p w:rsidR="0006302A" w:rsidRPr="002A7248" w:rsidRDefault="0006302A" w:rsidP="0006302A">
      <w:pPr>
        <w:tabs>
          <w:tab w:val="left" w:pos="142"/>
        </w:tabs>
        <w:ind w:left="57" w:firstLine="651"/>
        <w:rPr>
          <w:bCs/>
        </w:rPr>
      </w:pPr>
    </w:p>
    <w:p w:rsidR="0006302A" w:rsidRPr="002A7248" w:rsidRDefault="0006302A" w:rsidP="0006302A">
      <w:pPr>
        <w:tabs>
          <w:tab w:val="left" w:pos="142"/>
        </w:tabs>
        <w:ind w:left="57" w:firstLine="651"/>
        <w:rPr>
          <w:bCs/>
        </w:rPr>
      </w:pPr>
      <w:r w:rsidRPr="002A7248">
        <w:rPr>
          <w:bCs/>
        </w:rPr>
        <w:t xml:space="preserve">Дата: </w:t>
      </w:r>
      <w:r w:rsidRPr="002A7248">
        <w:rPr>
          <w:bCs/>
        </w:rPr>
        <w:tab/>
        <w:t>............</w:t>
      </w:r>
      <w:r w:rsidRPr="002A7248">
        <w:rPr>
          <w:bCs/>
        </w:rPr>
        <w:tab/>
      </w:r>
      <w:r w:rsidRPr="002A7248">
        <w:rPr>
          <w:bCs/>
        </w:rPr>
        <w:tab/>
      </w:r>
      <w:r w:rsidRPr="002A7248">
        <w:rPr>
          <w:bCs/>
        </w:rPr>
        <w:tab/>
      </w:r>
      <w:r w:rsidRPr="002A7248">
        <w:rPr>
          <w:bCs/>
        </w:rPr>
        <w:tab/>
        <w:t>ДЕКЛАРАТОР:</w:t>
      </w:r>
    </w:p>
    <w:p w:rsidR="0006302A" w:rsidRPr="002A7248" w:rsidRDefault="0006302A" w:rsidP="0006302A">
      <w:pPr>
        <w:tabs>
          <w:tab w:val="left" w:pos="142"/>
        </w:tabs>
        <w:ind w:left="57" w:firstLine="651"/>
        <w:rPr>
          <w:bCs/>
        </w:rPr>
      </w:pPr>
      <w:r w:rsidRPr="002A7248">
        <w:rPr>
          <w:bCs/>
        </w:rPr>
        <w:tab/>
      </w:r>
      <w:r w:rsidRPr="002A7248">
        <w:rPr>
          <w:bCs/>
        </w:rPr>
        <w:tab/>
      </w:r>
      <w:r w:rsidRPr="002A7248">
        <w:rPr>
          <w:bCs/>
        </w:rPr>
        <w:tab/>
      </w:r>
      <w:r w:rsidRPr="002A7248">
        <w:rPr>
          <w:bCs/>
        </w:rPr>
        <w:tab/>
      </w:r>
      <w:r w:rsidRPr="002A7248">
        <w:rPr>
          <w:bCs/>
        </w:rPr>
        <w:tab/>
      </w:r>
      <w:r w:rsidRPr="002A7248">
        <w:rPr>
          <w:bCs/>
        </w:rPr>
        <w:tab/>
        <w:t>………………………………………………..</w:t>
      </w:r>
    </w:p>
    <w:p w:rsidR="0006302A" w:rsidRPr="002A7248" w:rsidRDefault="0006302A" w:rsidP="0006302A">
      <w:pPr>
        <w:tabs>
          <w:tab w:val="left" w:pos="142"/>
        </w:tabs>
        <w:ind w:left="57" w:firstLine="651"/>
        <w:rPr>
          <w:bCs/>
        </w:rPr>
      </w:pPr>
      <w:r w:rsidRPr="002A7248">
        <w:rPr>
          <w:bCs/>
        </w:rPr>
        <w:t xml:space="preserve">                                                                                          (подпис, печат)</w:t>
      </w:r>
    </w:p>
    <w:p w:rsidR="0006302A" w:rsidRPr="002A7248" w:rsidRDefault="0006302A" w:rsidP="0006302A">
      <w:pPr>
        <w:ind w:left="57" w:firstLine="651"/>
        <w:jc w:val="right"/>
        <w:rPr>
          <w:bCs/>
        </w:rPr>
      </w:pPr>
      <w:r w:rsidRPr="002A7248">
        <w:rPr>
          <w:bCs/>
        </w:rPr>
        <w:tab/>
      </w:r>
      <w:r w:rsidRPr="002A7248">
        <w:rPr>
          <w:bCs/>
        </w:rPr>
        <w:tab/>
      </w:r>
      <w:r w:rsidRPr="002A7248">
        <w:rPr>
          <w:bCs/>
        </w:rPr>
        <w:tab/>
      </w:r>
      <w:r w:rsidRPr="002A7248">
        <w:rPr>
          <w:bCs/>
        </w:rPr>
        <w:tab/>
      </w:r>
      <w:r w:rsidRPr="002A7248">
        <w:rPr>
          <w:bCs/>
        </w:rPr>
        <w:tab/>
      </w:r>
    </w:p>
    <w:p w:rsidR="0006302A" w:rsidRPr="002A7248" w:rsidRDefault="0006302A" w:rsidP="0006302A">
      <w:pPr>
        <w:ind w:left="57" w:firstLine="651"/>
        <w:jc w:val="right"/>
        <w:rPr>
          <w:b/>
          <w:bCs/>
          <w:i/>
        </w:rPr>
      </w:pPr>
      <w:r w:rsidRPr="002A7248">
        <w:rPr>
          <w:b/>
          <w:bCs/>
          <w:i/>
        </w:rPr>
        <w:br w:type="page"/>
      </w:r>
      <w:r w:rsidRPr="002A7248">
        <w:rPr>
          <w:b/>
          <w:bCs/>
          <w:i/>
        </w:rPr>
        <w:lastRenderedPageBreak/>
        <w:t xml:space="preserve">ОБРАЗЕЦ </w:t>
      </w:r>
    </w:p>
    <w:p w:rsidR="0006302A" w:rsidRPr="002A7248" w:rsidRDefault="0006302A" w:rsidP="0006302A">
      <w:pPr>
        <w:ind w:left="57" w:firstLine="651"/>
        <w:jc w:val="right"/>
        <w:rPr>
          <w:b/>
          <w:bCs/>
        </w:rPr>
      </w:pPr>
    </w:p>
    <w:p w:rsidR="0006302A" w:rsidRPr="002A7248" w:rsidRDefault="0006302A" w:rsidP="0006302A">
      <w:pPr>
        <w:ind w:left="57" w:firstLine="651"/>
        <w:jc w:val="center"/>
        <w:rPr>
          <w:b/>
          <w:bCs/>
        </w:rPr>
      </w:pPr>
      <w:r w:rsidRPr="002A7248">
        <w:rPr>
          <w:b/>
          <w:bCs/>
        </w:rPr>
        <w:t>Д Е К Л А Р А Ц И Я</w:t>
      </w:r>
    </w:p>
    <w:p w:rsidR="0006302A" w:rsidRPr="002A7248" w:rsidRDefault="0006302A" w:rsidP="0006302A">
      <w:pPr>
        <w:ind w:left="57" w:firstLine="651"/>
        <w:jc w:val="center"/>
        <w:rPr>
          <w:b/>
          <w:bCs/>
        </w:rPr>
      </w:pPr>
      <w:r w:rsidRPr="002A7248">
        <w:rPr>
          <w:b/>
          <w:bCs/>
        </w:rPr>
        <w:t>за отсъствие на обстоятелствата по чл. 47, ал. 1, т. 1</w:t>
      </w:r>
    </w:p>
    <w:p w:rsidR="0006302A" w:rsidRPr="002A7248" w:rsidRDefault="0006302A" w:rsidP="0006302A">
      <w:pPr>
        <w:ind w:left="57" w:firstLine="651"/>
        <w:jc w:val="center"/>
        <w:rPr>
          <w:b/>
          <w:bCs/>
        </w:rPr>
      </w:pPr>
      <w:r w:rsidRPr="002A7248">
        <w:rPr>
          <w:b/>
          <w:bCs/>
        </w:rPr>
        <w:t>от Закона за обществените поръчки</w:t>
      </w:r>
    </w:p>
    <w:p w:rsidR="0006302A" w:rsidRPr="002A7248" w:rsidRDefault="0006302A" w:rsidP="0006302A">
      <w:pPr>
        <w:ind w:left="57" w:firstLine="651"/>
        <w:rPr>
          <w:bCs/>
        </w:rPr>
      </w:pPr>
    </w:p>
    <w:p w:rsidR="0006302A" w:rsidRPr="002A7248" w:rsidRDefault="0006302A" w:rsidP="0006302A">
      <w:pPr>
        <w:ind w:left="57" w:firstLine="651"/>
        <w:rPr>
          <w:bCs/>
        </w:rPr>
      </w:pPr>
      <w:r w:rsidRPr="002A7248">
        <w:rPr>
          <w:bCs/>
        </w:rPr>
        <w:t>Подписаният: ……………………………………………………....................................</w:t>
      </w:r>
    </w:p>
    <w:p w:rsidR="0006302A" w:rsidRPr="002A7248" w:rsidRDefault="0006302A" w:rsidP="0006302A">
      <w:pPr>
        <w:ind w:left="57" w:firstLine="651"/>
        <w:rPr>
          <w:bCs/>
          <w:i/>
        </w:rPr>
      </w:pPr>
      <w:r w:rsidRPr="002A7248">
        <w:rPr>
          <w:bCs/>
          <w:i/>
        </w:rPr>
        <w:t>(три имена)</w:t>
      </w:r>
    </w:p>
    <w:p w:rsidR="0006302A" w:rsidRPr="002A7248" w:rsidRDefault="0006302A" w:rsidP="0006302A">
      <w:pPr>
        <w:ind w:left="57" w:firstLine="651"/>
        <w:rPr>
          <w:bCs/>
        </w:rPr>
      </w:pPr>
      <w:r w:rsidRPr="002A7248">
        <w:rPr>
          <w:bCs/>
        </w:rPr>
        <w:t>Данни по документ за самоличност ...............................................................................</w:t>
      </w:r>
    </w:p>
    <w:p w:rsidR="0006302A" w:rsidRPr="002A7248" w:rsidRDefault="0006302A" w:rsidP="0006302A">
      <w:pPr>
        <w:ind w:left="57" w:firstLine="651"/>
        <w:rPr>
          <w:bCs/>
          <w:i/>
        </w:rPr>
      </w:pPr>
      <w:r w:rsidRPr="002A7248">
        <w:rPr>
          <w:bCs/>
        </w:rPr>
        <w:t>………………………………………………………………………………………………</w:t>
      </w:r>
    </w:p>
    <w:p w:rsidR="0006302A" w:rsidRPr="002A7248" w:rsidRDefault="0006302A" w:rsidP="0006302A">
      <w:pPr>
        <w:ind w:left="57" w:firstLine="651"/>
        <w:rPr>
          <w:bCs/>
          <w:i/>
        </w:rPr>
      </w:pPr>
      <w:r w:rsidRPr="002A7248">
        <w:rPr>
          <w:bCs/>
          <w:i/>
        </w:rPr>
        <w:t>(номер на лична карта, дата, орган и място на издаването)</w:t>
      </w:r>
    </w:p>
    <w:p w:rsidR="0006302A" w:rsidRPr="002A7248" w:rsidRDefault="0006302A" w:rsidP="0006302A">
      <w:pPr>
        <w:ind w:left="57" w:firstLine="651"/>
        <w:rPr>
          <w:bCs/>
        </w:rPr>
      </w:pPr>
      <w:r w:rsidRPr="002A7248">
        <w:rPr>
          <w:bCs/>
        </w:rPr>
        <w:t>в качеството си на …………………………………………………………………………</w:t>
      </w:r>
    </w:p>
    <w:p w:rsidR="0006302A" w:rsidRPr="002A7248" w:rsidRDefault="0006302A" w:rsidP="0006302A">
      <w:pPr>
        <w:ind w:left="57" w:firstLine="651"/>
        <w:rPr>
          <w:bCs/>
          <w:i/>
        </w:rPr>
      </w:pPr>
      <w:r w:rsidRPr="002A7248">
        <w:rPr>
          <w:bCs/>
          <w:i/>
        </w:rPr>
        <w:t>(длъжност)</w:t>
      </w:r>
    </w:p>
    <w:p w:rsidR="0006302A" w:rsidRPr="002A7248" w:rsidRDefault="0006302A" w:rsidP="0006302A">
      <w:pPr>
        <w:ind w:left="57" w:firstLine="651"/>
        <w:rPr>
          <w:bCs/>
          <w:i/>
          <w:lang w:val="ru-RU"/>
        </w:rPr>
      </w:pPr>
      <w:r w:rsidRPr="002A7248">
        <w:rPr>
          <w:bCs/>
        </w:rPr>
        <w:t>на Участник: …………………………………………..………………………, в процедура за възлагане на обществена поръчка чрез публична покана с предмет: …………………………………………………………………………………………………………………..……………………………………………………………………………………………..</w:t>
      </w:r>
    </w:p>
    <w:p w:rsidR="0006302A" w:rsidRPr="002A7248" w:rsidRDefault="0006302A" w:rsidP="0006302A">
      <w:pPr>
        <w:ind w:left="57" w:firstLine="651"/>
        <w:rPr>
          <w:bCs/>
        </w:rPr>
      </w:pPr>
    </w:p>
    <w:p w:rsidR="0006302A" w:rsidRPr="002A7248" w:rsidRDefault="002E77F2" w:rsidP="0027018C">
      <w:pPr>
        <w:ind w:left="2889" w:firstLine="651"/>
        <w:rPr>
          <w:bCs/>
        </w:rPr>
      </w:pPr>
      <w:r w:rsidRPr="002A7248">
        <w:rPr>
          <w:bCs/>
        </w:rPr>
        <w:t>Д Е К Л А Р И Р А М:</w:t>
      </w:r>
    </w:p>
    <w:p w:rsidR="0006302A" w:rsidRPr="002A7248" w:rsidRDefault="0006302A" w:rsidP="0027018C">
      <w:pPr>
        <w:rPr>
          <w:bCs/>
        </w:rPr>
      </w:pPr>
      <w:r w:rsidRPr="002A7248">
        <w:rPr>
          <w:bCs/>
        </w:rPr>
        <w:t xml:space="preserve"> Не съм осъждан(а) с влязла в сила присъда /Реабилитиран съм за: </w:t>
      </w:r>
    </w:p>
    <w:p w:rsidR="0006302A" w:rsidRPr="002A7248" w:rsidRDefault="0006302A" w:rsidP="0006302A">
      <w:pPr>
        <w:ind w:left="57" w:firstLine="651"/>
        <w:rPr>
          <w:bCs/>
        </w:rPr>
      </w:pPr>
      <w:r w:rsidRPr="002A7248">
        <w:rPr>
          <w:bCs/>
        </w:rPr>
        <w:t>а) престъпление против финансовата, данъчната или осигурителната система, включително изпиране на пари, по чл. 253 - 260 от Наказателния кодекс;</w:t>
      </w:r>
    </w:p>
    <w:p w:rsidR="0006302A" w:rsidRPr="002A7248" w:rsidRDefault="0006302A" w:rsidP="0006302A">
      <w:pPr>
        <w:ind w:left="57" w:firstLine="651"/>
        <w:rPr>
          <w:bCs/>
        </w:rPr>
      </w:pPr>
      <w:r w:rsidRPr="002A7248">
        <w:rPr>
          <w:bCs/>
        </w:rPr>
        <w:t>б) подкуп по чл. 301 - 307 от Наказателния кодекс;</w:t>
      </w:r>
    </w:p>
    <w:p w:rsidR="0006302A" w:rsidRPr="002A7248" w:rsidRDefault="0006302A" w:rsidP="0006302A">
      <w:pPr>
        <w:ind w:left="57" w:firstLine="651"/>
        <w:rPr>
          <w:bCs/>
        </w:rPr>
      </w:pPr>
      <w:r w:rsidRPr="002A7248">
        <w:rPr>
          <w:bCs/>
        </w:rPr>
        <w:t>в) участие в организирана престъпна група по чл. 321 и 321а от Наказателния кодекс;</w:t>
      </w:r>
    </w:p>
    <w:p w:rsidR="0006302A" w:rsidRPr="002A7248" w:rsidRDefault="0006302A" w:rsidP="0006302A">
      <w:pPr>
        <w:ind w:left="57" w:firstLine="651"/>
        <w:rPr>
          <w:bCs/>
        </w:rPr>
      </w:pPr>
      <w:r w:rsidRPr="002A7248">
        <w:rPr>
          <w:bCs/>
        </w:rPr>
        <w:t>г) престъпление против собствеността по чл. 194 - 217 от Наказателния кодекс;</w:t>
      </w:r>
    </w:p>
    <w:p w:rsidR="0006302A" w:rsidRPr="002A7248" w:rsidRDefault="0006302A" w:rsidP="0006302A">
      <w:pPr>
        <w:ind w:left="57" w:firstLine="651"/>
        <w:rPr>
          <w:bCs/>
        </w:rPr>
      </w:pPr>
      <w:r w:rsidRPr="002A7248">
        <w:rPr>
          <w:bCs/>
        </w:rPr>
        <w:t>д) престъпление против стопанството по чл. 219 - 252 от Наказателния кодекс.</w:t>
      </w:r>
    </w:p>
    <w:p w:rsidR="0027018C" w:rsidRPr="002A7248" w:rsidRDefault="0027018C" w:rsidP="0006302A">
      <w:pPr>
        <w:ind w:left="57" w:firstLine="651"/>
        <w:rPr>
          <w:bCs/>
        </w:rPr>
      </w:pPr>
    </w:p>
    <w:p w:rsidR="0006302A" w:rsidRPr="002A7248" w:rsidRDefault="0006302A" w:rsidP="0006302A">
      <w:pPr>
        <w:ind w:left="57" w:firstLine="651"/>
        <w:rPr>
          <w:bCs/>
        </w:rPr>
      </w:pPr>
      <w:r w:rsidRPr="002A7248">
        <w:rPr>
          <w:bCs/>
        </w:rPr>
        <w:t xml:space="preserve">Известна ми е отговорността по чл.313 от НК за неверни данни. </w:t>
      </w:r>
    </w:p>
    <w:p w:rsidR="0006302A" w:rsidRPr="002A7248" w:rsidRDefault="0006302A" w:rsidP="0006302A">
      <w:pPr>
        <w:ind w:left="57" w:firstLine="651"/>
        <w:rPr>
          <w:bCs/>
        </w:rPr>
      </w:pPr>
      <w:r w:rsidRPr="002A7248">
        <w:rPr>
          <w:bCs/>
        </w:rPr>
        <w:t>Задължавам се при промени на горепосочените обстоятелства да уведомя Възложителя в седемдневен срок от настъпването им.</w:t>
      </w:r>
    </w:p>
    <w:p w:rsidR="0006302A" w:rsidRPr="002A7248" w:rsidRDefault="0006302A" w:rsidP="0006302A">
      <w:pPr>
        <w:ind w:left="57" w:firstLine="651"/>
        <w:rPr>
          <w:bCs/>
        </w:rPr>
      </w:pPr>
    </w:p>
    <w:p w:rsidR="0006302A" w:rsidRPr="002A7248" w:rsidRDefault="0006302A" w:rsidP="0006302A">
      <w:pPr>
        <w:ind w:left="57" w:firstLine="651"/>
        <w:rPr>
          <w:bCs/>
        </w:rPr>
      </w:pPr>
      <w:r w:rsidRPr="002A7248">
        <w:rPr>
          <w:bCs/>
        </w:rPr>
        <w:t xml:space="preserve">Дата: </w:t>
      </w:r>
      <w:r w:rsidRPr="002A7248">
        <w:rPr>
          <w:bCs/>
        </w:rPr>
        <w:tab/>
        <w:t>............</w:t>
      </w:r>
      <w:r w:rsidRPr="002A7248">
        <w:rPr>
          <w:bCs/>
        </w:rPr>
        <w:tab/>
      </w:r>
      <w:r w:rsidRPr="002A7248">
        <w:rPr>
          <w:bCs/>
        </w:rPr>
        <w:tab/>
      </w:r>
      <w:r w:rsidRPr="002A7248">
        <w:rPr>
          <w:bCs/>
        </w:rPr>
        <w:tab/>
      </w:r>
      <w:r w:rsidRPr="002A7248">
        <w:rPr>
          <w:bCs/>
        </w:rPr>
        <w:tab/>
        <w:t>ДЕКЛАРАТОР:</w:t>
      </w:r>
    </w:p>
    <w:p w:rsidR="0006302A" w:rsidRPr="002A7248" w:rsidRDefault="0006302A" w:rsidP="0006302A">
      <w:pPr>
        <w:ind w:left="57" w:firstLine="651"/>
        <w:rPr>
          <w:bCs/>
        </w:rPr>
      </w:pPr>
      <w:r w:rsidRPr="002A7248">
        <w:rPr>
          <w:bCs/>
        </w:rPr>
        <w:tab/>
      </w:r>
      <w:r w:rsidRPr="002A7248">
        <w:rPr>
          <w:bCs/>
        </w:rPr>
        <w:tab/>
      </w:r>
      <w:r w:rsidRPr="002A7248">
        <w:rPr>
          <w:bCs/>
        </w:rPr>
        <w:tab/>
      </w:r>
      <w:r w:rsidRPr="002A7248">
        <w:rPr>
          <w:bCs/>
        </w:rPr>
        <w:tab/>
      </w:r>
      <w:r w:rsidRPr="002A7248">
        <w:rPr>
          <w:bCs/>
        </w:rPr>
        <w:tab/>
      </w:r>
      <w:r w:rsidRPr="002A7248">
        <w:rPr>
          <w:bCs/>
        </w:rPr>
        <w:tab/>
      </w:r>
      <w:r w:rsidRPr="002A7248">
        <w:rPr>
          <w:bCs/>
        </w:rPr>
        <w:tab/>
      </w:r>
      <w:r w:rsidRPr="002A7248">
        <w:rPr>
          <w:bCs/>
        </w:rPr>
        <w:tab/>
        <w:t>(подпис, печат)</w:t>
      </w:r>
    </w:p>
    <w:p w:rsidR="0006302A" w:rsidRPr="002A7248" w:rsidRDefault="0006302A" w:rsidP="0006302A">
      <w:pPr>
        <w:ind w:left="57" w:firstLine="651"/>
        <w:rPr>
          <w:bCs/>
        </w:rPr>
      </w:pPr>
    </w:p>
    <w:p w:rsidR="0006302A" w:rsidRPr="002A7248" w:rsidRDefault="0006302A" w:rsidP="0006302A">
      <w:pPr>
        <w:ind w:left="57" w:firstLine="651"/>
        <w:rPr>
          <w:bCs/>
          <w:i/>
          <w:iCs/>
          <w:sz w:val="22"/>
          <w:szCs w:val="22"/>
        </w:rPr>
      </w:pPr>
      <w:r w:rsidRPr="002A7248">
        <w:rPr>
          <w:bCs/>
          <w:i/>
          <w:iCs/>
          <w:sz w:val="22"/>
          <w:szCs w:val="22"/>
        </w:rPr>
        <w:t>ПОЯСНЕНИЕ: В случай, че участникът е юридическо лице, декларацията се подписва задължително от лицата, посочени в чл. 47, ал. 4 от ЗОП.</w:t>
      </w:r>
    </w:p>
    <w:p w:rsidR="0006302A" w:rsidRPr="002A7248" w:rsidRDefault="0006302A" w:rsidP="0006302A">
      <w:pPr>
        <w:ind w:left="57" w:firstLine="651"/>
        <w:rPr>
          <w:bCs/>
          <w:i/>
          <w:iCs/>
          <w:sz w:val="22"/>
          <w:szCs w:val="22"/>
        </w:rPr>
      </w:pPr>
      <w:r w:rsidRPr="002A7248">
        <w:rPr>
          <w:bCs/>
          <w:i/>
          <w:iCs/>
          <w:sz w:val="22"/>
          <w:szCs w:val="22"/>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06302A" w:rsidRPr="002A7248" w:rsidRDefault="0006302A" w:rsidP="0006302A">
      <w:pPr>
        <w:ind w:left="57" w:firstLine="651"/>
        <w:rPr>
          <w:bCs/>
          <w:i/>
          <w:iCs/>
          <w:sz w:val="22"/>
          <w:szCs w:val="22"/>
        </w:rPr>
      </w:pPr>
      <w:r w:rsidRPr="002A7248">
        <w:rPr>
          <w:bCs/>
          <w:i/>
          <w:iCs/>
          <w:sz w:val="22"/>
          <w:szCs w:val="22"/>
        </w:rPr>
        <w:t>Когато деклараторът е чуждестранен гражданин, декларацията, която е на чужд език се представя и в превод.</w:t>
      </w:r>
    </w:p>
    <w:p w:rsidR="0006302A" w:rsidRPr="002A7248" w:rsidRDefault="0006302A" w:rsidP="002E77F2">
      <w:pPr>
        <w:ind w:left="57" w:firstLine="651"/>
        <w:rPr>
          <w:bCs/>
          <w:i/>
          <w:iCs/>
          <w:sz w:val="22"/>
          <w:szCs w:val="22"/>
        </w:rPr>
      </w:pPr>
      <w:r w:rsidRPr="002A7248">
        <w:rPr>
          <w:bCs/>
          <w:i/>
          <w:iCs/>
          <w:sz w:val="22"/>
          <w:szCs w:val="22"/>
        </w:rPr>
        <w:t>Когато участникът предвижда участие на подизпълнители, документът се представя за всеки един от тях,</w:t>
      </w:r>
      <w:r w:rsidR="002E77F2" w:rsidRPr="002A7248">
        <w:rPr>
          <w:bCs/>
          <w:i/>
          <w:iCs/>
          <w:sz w:val="22"/>
          <w:szCs w:val="22"/>
        </w:rPr>
        <w:t xml:space="preserve"> съобразно чл. 47, ал. 8 от ЗО</w:t>
      </w:r>
      <w:r w:rsidR="00B41A17" w:rsidRPr="002A7248">
        <w:rPr>
          <w:bCs/>
          <w:i/>
          <w:iCs/>
          <w:sz w:val="22"/>
          <w:szCs w:val="22"/>
        </w:rPr>
        <w:t>П</w:t>
      </w:r>
    </w:p>
    <w:p w:rsidR="002E77F2" w:rsidRPr="002A7248" w:rsidRDefault="002E77F2" w:rsidP="00B41A17">
      <w:pPr>
        <w:rPr>
          <w:b/>
        </w:rPr>
      </w:pPr>
    </w:p>
    <w:p w:rsidR="0006302A" w:rsidRPr="002A7248" w:rsidRDefault="0006302A" w:rsidP="00B41A17">
      <w:pPr>
        <w:rPr>
          <w:b/>
        </w:rPr>
      </w:pPr>
    </w:p>
    <w:p w:rsidR="0027018C" w:rsidRPr="002A7248" w:rsidRDefault="0027018C" w:rsidP="00B41A17">
      <w:pPr>
        <w:rPr>
          <w:b/>
        </w:rPr>
      </w:pPr>
    </w:p>
    <w:p w:rsidR="0027018C" w:rsidRPr="002A7248" w:rsidRDefault="0027018C" w:rsidP="00B41A17">
      <w:pPr>
        <w:rPr>
          <w:b/>
        </w:rPr>
      </w:pPr>
    </w:p>
    <w:p w:rsidR="0027018C" w:rsidRPr="002A7248" w:rsidRDefault="0027018C" w:rsidP="00B41A17">
      <w:pPr>
        <w:rPr>
          <w:b/>
        </w:rPr>
      </w:pPr>
    </w:p>
    <w:p w:rsidR="00C34C14" w:rsidRPr="002A7248" w:rsidRDefault="00C34C14" w:rsidP="00B41A17">
      <w:pPr>
        <w:rPr>
          <w:b/>
        </w:rPr>
      </w:pPr>
    </w:p>
    <w:p w:rsidR="00C34C14" w:rsidRPr="002A7248" w:rsidRDefault="00C34C14" w:rsidP="00B41A17">
      <w:pPr>
        <w:rPr>
          <w:b/>
        </w:rPr>
      </w:pPr>
    </w:p>
    <w:p w:rsidR="00C34C14" w:rsidRPr="002A7248" w:rsidRDefault="00C34C14" w:rsidP="00B41A17">
      <w:pPr>
        <w:rPr>
          <w:b/>
        </w:rPr>
      </w:pPr>
    </w:p>
    <w:p w:rsidR="00C34C14" w:rsidRPr="002A7248" w:rsidRDefault="00C34C14" w:rsidP="00B41A17">
      <w:pPr>
        <w:rPr>
          <w:b/>
        </w:rPr>
      </w:pPr>
    </w:p>
    <w:p w:rsidR="0027018C" w:rsidRPr="002A7248" w:rsidRDefault="0027018C" w:rsidP="00C34C14">
      <w:pPr>
        <w:jc w:val="right"/>
      </w:pPr>
    </w:p>
    <w:p w:rsidR="00C34C14" w:rsidRPr="002A7248" w:rsidRDefault="00C34C14" w:rsidP="009974B9">
      <w:pPr>
        <w:jc w:val="right"/>
        <w:rPr>
          <w:b/>
          <w:bCs/>
          <w:i/>
        </w:rPr>
      </w:pPr>
    </w:p>
    <w:p w:rsidR="00C34C14" w:rsidRPr="002A7248" w:rsidRDefault="00C34C14" w:rsidP="009974B9">
      <w:pPr>
        <w:jc w:val="right"/>
        <w:rPr>
          <w:b/>
          <w:bCs/>
          <w:i/>
        </w:rPr>
      </w:pPr>
      <w:r w:rsidRPr="002A7248">
        <w:rPr>
          <w:b/>
          <w:bCs/>
          <w:i/>
        </w:rPr>
        <w:t xml:space="preserve">ОБРАЗЕЦ </w:t>
      </w:r>
    </w:p>
    <w:p w:rsidR="00C34C14" w:rsidRPr="002A7248" w:rsidRDefault="00C34C14" w:rsidP="009974B9">
      <w:pPr>
        <w:jc w:val="center"/>
        <w:rPr>
          <w:b/>
          <w:bCs/>
        </w:rPr>
      </w:pPr>
      <w:r w:rsidRPr="002A7248">
        <w:rPr>
          <w:b/>
          <w:bCs/>
        </w:rPr>
        <w:t xml:space="preserve">Д Е К Л А Р А Ц И Я </w:t>
      </w:r>
      <w:r w:rsidRPr="002A7248">
        <w:rPr>
          <w:b/>
          <w:bCs/>
          <w:vertAlign w:val="superscript"/>
          <w:lang w:val="ru-RU"/>
        </w:rPr>
        <w:footnoteReference w:customMarkFollows="1" w:id="1"/>
        <w:t>*</w:t>
      </w:r>
    </w:p>
    <w:p w:rsidR="00C34C14" w:rsidRPr="002A7248" w:rsidRDefault="00C34C14" w:rsidP="009974B9">
      <w:pPr>
        <w:jc w:val="center"/>
        <w:rPr>
          <w:b/>
          <w:bCs/>
        </w:rPr>
      </w:pPr>
      <w:r w:rsidRPr="002A7248">
        <w:rPr>
          <w:b/>
          <w:bCs/>
        </w:rPr>
        <w:t>за участието или неучастието на подизпълнители</w:t>
      </w:r>
    </w:p>
    <w:p w:rsidR="00C34C14" w:rsidRPr="002A7248" w:rsidRDefault="00C34C14" w:rsidP="009974B9">
      <w:pPr>
        <w:jc w:val="center"/>
        <w:rPr>
          <w:b/>
          <w:bCs/>
        </w:rPr>
      </w:pPr>
      <w:r w:rsidRPr="002A7248">
        <w:rPr>
          <w:b/>
          <w:bCs/>
        </w:rPr>
        <w:t>по чл. 56, ал. 1, т. 8 от Закона за обществените поръчки</w:t>
      </w:r>
    </w:p>
    <w:p w:rsidR="00C34C14" w:rsidRPr="002A7248" w:rsidRDefault="00C34C14" w:rsidP="009974B9">
      <w:pPr>
        <w:jc w:val="center"/>
        <w:rPr>
          <w:b/>
          <w:bCs/>
        </w:rPr>
      </w:pPr>
    </w:p>
    <w:p w:rsidR="00C34C14" w:rsidRPr="002A7248" w:rsidRDefault="00C34C14" w:rsidP="00C34C14">
      <w:pPr>
        <w:rPr>
          <w:iCs/>
        </w:rPr>
      </w:pPr>
      <w:r w:rsidRPr="002A7248">
        <w:t>Долуподписаният /-ната/...............................................................,  с лична карта № ....................., издадена на .......................... от ........................ с ЕГН ..........................., в качеството ми на ........................................................ на ............................................................................... -</w:t>
      </w:r>
      <w:r w:rsidRPr="002A7248">
        <w:tab/>
      </w:r>
      <w:r w:rsidRPr="002A7248">
        <w:rPr>
          <w:iCs/>
        </w:rPr>
        <w:t xml:space="preserve"> (посочете длъжността) </w:t>
      </w:r>
      <w:r w:rsidRPr="002A7248">
        <w:rPr>
          <w:iCs/>
        </w:rPr>
        <w:tab/>
      </w:r>
      <w:r w:rsidRPr="002A7248">
        <w:rPr>
          <w:iCs/>
        </w:rPr>
        <w:tab/>
      </w:r>
      <w:r w:rsidRPr="002A7248">
        <w:rPr>
          <w:iCs/>
        </w:rPr>
        <w:tab/>
      </w:r>
      <w:r w:rsidRPr="002A7248">
        <w:rPr>
          <w:iCs/>
        </w:rPr>
        <w:tab/>
        <w:t xml:space="preserve">(посочете фирмата на участника) </w:t>
      </w:r>
    </w:p>
    <w:p w:rsidR="00C34C14" w:rsidRPr="002A7248" w:rsidRDefault="00C34C14" w:rsidP="00C34C14">
      <w:r w:rsidRPr="002A7248">
        <w:t xml:space="preserve">участник в процедура за възлагане на обществена поръчка чрез публична покана с предмет: </w:t>
      </w:r>
    </w:p>
    <w:p w:rsidR="00C34C14" w:rsidRPr="002A7248" w:rsidRDefault="00C34C14" w:rsidP="00C34C14">
      <w:pPr>
        <w:rPr>
          <w:lang w:val="ru-RU"/>
        </w:rPr>
      </w:pPr>
      <w:r w:rsidRPr="002A7248">
        <w:t>…………………………………………………………………………………………………………………..……………………………………………………………………………………………..</w:t>
      </w:r>
    </w:p>
    <w:p w:rsidR="00C34C14" w:rsidRPr="002A7248" w:rsidRDefault="00C34C14" w:rsidP="00C34C14">
      <w:pPr>
        <w:rPr>
          <w:bCs/>
        </w:rPr>
      </w:pPr>
    </w:p>
    <w:p w:rsidR="00C34C14" w:rsidRPr="002A7248" w:rsidRDefault="00C34C14" w:rsidP="00C34C14">
      <w:pPr>
        <w:rPr>
          <w:bCs/>
        </w:rPr>
      </w:pPr>
      <w:r w:rsidRPr="002A7248">
        <w:rPr>
          <w:bCs/>
        </w:rPr>
        <w:t>Д Е К Л А Р И Р А М:</w:t>
      </w:r>
    </w:p>
    <w:p w:rsidR="00C34C14" w:rsidRPr="002A7248" w:rsidRDefault="00C34C14" w:rsidP="00C34C14">
      <w:pPr>
        <w:rPr>
          <w:lang w:val="ru-RU"/>
        </w:rPr>
      </w:pPr>
      <w:r w:rsidRPr="002A7248">
        <w:t>Участникът ........................................................................................................</w:t>
      </w:r>
    </w:p>
    <w:p w:rsidR="00C34C14" w:rsidRPr="002A7248" w:rsidRDefault="00C34C14" w:rsidP="00C34C14">
      <w:r w:rsidRPr="002A7248">
        <w:rPr>
          <w:iCs/>
        </w:rPr>
        <w:t>(посочете фирмата на участника)</w:t>
      </w:r>
      <w:r w:rsidRPr="002A7248">
        <w:t>,</w:t>
      </w:r>
    </w:p>
    <w:p w:rsidR="00C34C14" w:rsidRPr="002A7248" w:rsidRDefault="00C34C14" w:rsidP="00C34C14">
      <w:r w:rsidRPr="002A7248">
        <w:t>когото представлявам:</w:t>
      </w:r>
    </w:p>
    <w:p w:rsidR="00C34C14" w:rsidRPr="002A7248" w:rsidRDefault="00C34C14" w:rsidP="00C34C14"/>
    <w:p w:rsidR="00C34C14" w:rsidRPr="002A7248" w:rsidRDefault="00C34C14" w:rsidP="00C34C14">
      <w:r w:rsidRPr="002A7248">
        <w:t>1. При изпълнението на горе цитираната обществена поръчка няма да използва/ще използва подизпълнители;</w:t>
      </w:r>
    </w:p>
    <w:p w:rsidR="00C34C14" w:rsidRPr="002A7248" w:rsidRDefault="00C34C14" w:rsidP="00C34C14">
      <w:r w:rsidRPr="002A7248">
        <w:t>2. Подизпълнител/и ще бъде/бъдат:............................................................,</w:t>
      </w:r>
    </w:p>
    <w:p w:rsidR="00C34C14" w:rsidRPr="002A7248" w:rsidRDefault="00C34C14" w:rsidP="00C34C14">
      <w:r w:rsidRPr="002A7248">
        <w:t>(изписват се наименованията на фирмите на подизпълнителите),</w:t>
      </w:r>
    </w:p>
    <w:p w:rsidR="00C34C14" w:rsidRPr="002A7248" w:rsidRDefault="00C34C14" w:rsidP="00C34C14">
      <w:r w:rsidRPr="002A7248">
        <w:t>които са запознати с предмета на поръчката и са дали съгласие за участие в процедурата;</w:t>
      </w:r>
    </w:p>
    <w:p w:rsidR="00C34C14" w:rsidRPr="002A7248" w:rsidRDefault="00C34C14" w:rsidP="00C34C14">
      <w:r w:rsidRPr="002A7248">
        <w:t>3. Видът на работите, които ще извършва подизпълнителя са следните: …….……………………………………………………………………………………………</w:t>
      </w:r>
    </w:p>
    <w:p w:rsidR="00C34C14" w:rsidRPr="002A7248" w:rsidRDefault="00C34C14" w:rsidP="00C34C14">
      <w:r w:rsidRPr="002A7248">
        <w:t>4. Делът на участие на подизпълнителите при изпълнение на поръчката ще бъде .........% от общата стойност на поръчката.</w:t>
      </w:r>
    </w:p>
    <w:p w:rsidR="00C34C14" w:rsidRPr="002A7248" w:rsidRDefault="00C34C14" w:rsidP="00C34C14">
      <w:r w:rsidRPr="002A7248">
        <w:tab/>
        <w:t>Известна ми е отговорността по чл. 313 от Наказателния кодекс за посочване на неверни данни.</w:t>
      </w:r>
    </w:p>
    <w:p w:rsidR="009974B9" w:rsidRPr="002A7248" w:rsidRDefault="009974B9" w:rsidP="00C34C14"/>
    <w:p w:rsidR="009974B9" w:rsidRPr="002A7248" w:rsidRDefault="009974B9" w:rsidP="00C34C14"/>
    <w:p w:rsidR="00C34C14" w:rsidRPr="002A7248" w:rsidRDefault="00C34C14" w:rsidP="00C34C14"/>
    <w:p w:rsidR="00C34C14" w:rsidRPr="002A7248" w:rsidRDefault="00C34C14" w:rsidP="00C34C14">
      <w:r w:rsidRPr="002A7248">
        <w:t>.....................................</w:t>
      </w:r>
      <w:r w:rsidRPr="002A7248">
        <w:rPr>
          <w:u w:val="single"/>
        </w:rPr>
        <w:t xml:space="preserve"> </w:t>
      </w:r>
      <w:r w:rsidRPr="002A7248">
        <w:t xml:space="preserve">г.                 </w:t>
      </w:r>
      <w:r w:rsidRPr="002A7248">
        <w:tab/>
      </w:r>
      <w:r w:rsidRPr="002A7248">
        <w:tab/>
      </w:r>
      <w:r w:rsidRPr="002A7248">
        <w:tab/>
        <w:t>Декларатор: ...........................</w:t>
      </w:r>
    </w:p>
    <w:p w:rsidR="00C34C14" w:rsidRPr="002A7248" w:rsidRDefault="00C34C14" w:rsidP="00C34C14">
      <w:r w:rsidRPr="002A7248">
        <w:rPr>
          <w:iCs/>
        </w:rPr>
        <w:t xml:space="preserve">    (дата на подписване)    </w:t>
      </w:r>
    </w:p>
    <w:p w:rsidR="00C34C14" w:rsidRPr="002A7248" w:rsidRDefault="00C34C14" w:rsidP="00C34C14"/>
    <w:p w:rsidR="00C34C14" w:rsidRPr="002A7248" w:rsidRDefault="00C34C14" w:rsidP="00C34C14"/>
    <w:p w:rsidR="00C34C14" w:rsidRPr="002A7248" w:rsidRDefault="00C34C14" w:rsidP="00C34C14"/>
    <w:p w:rsidR="00C34C14" w:rsidRPr="002A7248" w:rsidRDefault="00C34C14" w:rsidP="00C34C14">
      <w:pPr>
        <w:rPr>
          <w:b/>
        </w:rPr>
      </w:pPr>
    </w:p>
    <w:p w:rsidR="0027018C" w:rsidRPr="002A7248" w:rsidRDefault="0027018C" w:rsidP="00B41A17">
      <w:pPr>
        <w:rPr>
          <w:b/>
        </w:rPr>
      </w:pPr>
    </w:p>
    <w:p w:rsidR="00C34C14" w:rsidRPr="002A7248" w:rsidRDefault="00C34C14" w:rsidP="00B41A17">
      <w:pPr>
        <w:rPr>
          <w:b/>
        </w:rPr>
      </w:pPr>
    </w:p>
    <w:p w:rsidR="00C34C14" w:rsidRPr="002A7248" w:rsidRDefault="00C34C14" w:rsidP="00B41A17">
      <w:pPr>
        <w:rPr>
          <w:b/>
        </w:rPr>
      </w:pPr>
    </w:p>
    <w:p w:rsidR="00C34C14" w:rsidRPr="002A7248" w:rsidRDefault="00C34C14" w:rsidP="00B41A17">
      <w:pPr>
        <w:rPr>
          <w:b/>
        </w:rPr>
      </w:pPr>
    </w:p>
    <w:p w:rsidR="00C34C14" w:rsidRPr="002A7248" w:rsidRDefault="00C34C14" w:rsidP="00B41A17">
      <w:pPr>
        <w:rPr>
          <w:b/>
        </w:rPr>
      </w:pPr>
    </w:p>
    <w:p w:rsidR="00C34C14" w:rsidRPr="002A7248" w:rsidRDefault="00C34C14" w:rsidP="00B41A17">
      <w:pPr>
        <w:rPr>
          <w:b/>
        </w:rPr>
      </w:pPr>
    </w:p>
    <w:p w:rsidR="009974B9" w:rsidRPr="002A7248" w:rsidRDefault="009974B9" w:rsidP="00B41A17">
      <w:pPr>
        <w:rPr>
          <w:b/>
        </w:rPr>
      </w:pPr>
    </w:p>
    <w:p w:rsidR="00C34C14" w:rsidRPr="002A7248" w:rsidRDefault="00C34C14" w:rsidP="00B41A17">
      <w:pPr>
        <w:rPr>
          <w:b/>
        </w:rPr>
      </w:pPr>
    </w:p>
    <w:p w:rsidR="0027018C" w:rsidRPr="002A7248" w:rsidRDefault="0027018C" w:rsidP="00B41A17">
      <w:pPr>
        <w:rPr>
          <w:b/>
        </w:rPr>
      </w:pPr>
    </w:p>
    <w:p w:rsidR="00683E0D" w:rsidRPr="002A7248" w:rsidRDefault="00683E0D" w:rsidP="00683E0D">
      <w:pPr>
        <w:autoSpaceDE w:val="0"/>
        <w:autoSpaceDN w:val="0"/>
        <w:adjustRightInd w:val="0"/>
        <w:rPr>
          <w:rFonts w:ascii="F2" w:hAnsi="F2" w:cs="F2"/>
          <w:i/>
          <w:iCs/>
          <w:lang w:eastAsia="bg-BG"/>
        </w:rPr>
      </w:pPr>
    </w:p>
    <w:p w:rsidR="00AD76B0" w:rsidRPr="002A7248" w:rsidRDefault="00AD76B0" w:rsidP="00AD76B0">
      <w:pPr>
        <w:contextualSpacing/>
        <w:jc w:val="right"/>
        <w:rPr>
          <w:rFonts w:eastAsia="Calibri"/>
          <w:b/>
          <w:bCs/>
        </w:rPr>
      </w:pPr>
      <w:r w:rsidRPr="002A7248">
        <w:rPr>
          <w:rFonts w:eastAsia="Calibri"/>
          <w:b/>
          <w:i/>
        </w:rPr>
        <w:t>О</w:t>
      </w:r>
      <w:r w:rsidRPr="002A7248">
        <w:rPr>
          <w:rFonts w:eastAsia="Calibri"/>
          <w:b/>
          <w:bCs/>
          <w:i/>
        </w:rPr>
        <w:t xml:space="preserve">БРАЗЕЦ </w:t>
      </w:r>
    </w:p>
    <w:p w:rsidR="00AD76B0" w:rsidRPr="002A7248" w:rsidRDefault="00AD76B0" w:rsidP="00AD76B0">
      <w:pPr>
        <w:contextualSpacing/>
        <w:jc w:val="center"/>
        <w:rPr>
          <w:rFonts w:eastAsia="Calibri"/>
          <w:b/>
          <w:bCs/>
        </w:rPr>
      </w:pPr>
      <w:r w:rsidRPr="002A7248">
        <w:rPr>
          <w:rFonts w:eastAsia="Calibri"/>
          <w:b/>
          <w:bCs/>
        </w:rPr>
        <w:t>Д Е К Л А Р А Ц И Я</w:t>
      </w:r>
    </w:p>
    <w:p w:rsidR="00AD76B0" w:rsidRPr="002A7248" w:rsidRDefault="00AD76B0" w:rsidP="00AD76B0">
      <w:pPr>
        <w:contextualSpacing/>
        <w:jc w:val="center"/>
        <w:rPr>
          <w:rFonts w:eastAsia="Calibri"/>
          <w:b/>
          <w:bCs/>
        </w:rPr>
      </w:pPr>
      <w:r w:rsidRPr="002A7248">
        <w:rPr>
          <w:rFonts w:eastAsia="Calibri"/>
          <w:b/>
          <w:bCs/>
        </w:rPr>
        <w:t>за съгласие за участие като подизпълнител</w:t>
      </w:r>
    </w:p>
    <w:p w:rsidR="00AD76B0" w:rsidRPr="002A7248" w:rsidRDefault="00AD76B0" w:rsidP="00AD76B0">
      <w:pPr>
        <w:contextualSpacing/>
        <w:jc w:val="both"/>
        <w:rPr>
          <w:rFonts w:eastAsia="Calibri"/>
        </w:rPr>
      </w:pPr>
      <w:r w:rsidRPr="002A7248">
        <w:rPr>
          <w:rFonts w:eastAsia="Calibri"/>
        </w:rPr>
        <w:t>Подписаният: ………………………………………………………………...................</w:t>
      </w:r>
    </w:p>
    <w:p w:rsidR="00AD76B0" w:rsidRPr="002A7248" w:rsidRDefault="00AD76B0" w:rsidP="00AD76B0">
      <w:pPr>
        <w:contextualSpacing/>
        <w:jc w:val="center"/>
        <w:rPr>
          <w:rFonts w:eastAsia="Calibri"/>
          <w:i/>
        </w:rPr>
      </w:pPr>
      <w:r w:rsidRPr="002A7248">
        <w:rPr>
          <w:rFonts w:eastAsia="Calibri"/>
          <w:i/>
        </w:rPr>
        <w:t>(три имена)</w:t>
      </w:r>
    </w:p>
    <w:p w:rsidR="00AD76B0" w:rsidRPr="002A7248" w:rsidRDefault="00AD76B0" w:rsidP="00AD76B0">
      <w:pPr>
        <w:contextualSpacing/>
        <w:jc w:val="both"/>
        <w:rPr>
          <w:rFonts w:eastAsia="Calibri"/>
        </w:rPr>
      </w:pPr>
      <w:r w:rsidRPr="002A7248">
        <w:rPr>
          <w:rFonts w:eastAsia="Calibri"/>
        </w:rPr>
        <w:t>Данни по документ за самоличност ..............................................................................</w:t>
      </w:r>
    </w:p>
    <w:p w:rsidR="00AD76B0" w:rsidRPr="002A7248" w:rsidRDefault="00AD76B0" w:rsidP="00AD76B0">
      <w:pPr>
        <w:contextualSpacing/>
        <w:jc w:val="both"/>
        <w:rPr>
          <w:rFonts w:eastAsia="Calibri"/>
        </w:rPr>
      </w:pPr>
      <w:r w:rsidRPr="002A7248">
        <w:rPr>
          <w:rFonts w:eastAsia="Calibri"/>
        </w:rPr>
        <w:t>...........................................................................................................................................</w:t>
      </w:r>
    </w:p>
    <w:p w:rsidR="00AD76B0" w:rsidRPr="002A7248" w:rsidRDefault="00AD76B0" w:rsidP="00AD76B0">
      <w:pPr>
        <w:contextualSpacing/>
        <w:jc w:val="center"/>
        <w:rPr>
          <w:rFonts w:eastAsia="Calibri"/>
          <w:i/>
        </w:rPr>
      </w:pPr>
      <w:r w:rsidRPr="002A7248">
        <w:rPr>
          <w:rFonts w:eastAsia="Calibri"/>
          <w:i/>
        </w:rPr>
        <w:t>(номер на лична карта, дата, орган и място на издаването)</w:t>
      </w:r>
    </w:p>
    <w:p w:rsidR="00AD76B0" w:rsidRPr="002A7248" w:rsidRDefault="00AD76B0" w:rsidP="00AD76B0">
      <w:pPr>
        <w:contextualSpacing/>
        <w:jc w:val="both"/>
        <w:rPr>
          <w:rFonts w:eastAsia="Calibri"/>
        </w:rPr>
      </w:pPr>
      <w:r w:rsidRPr="002A7248">
        <w:rPr>
          <w:rFonts w:eastAsia="Calibri"/>
        </w:rPr>
        <w:t>в качеството си на …………………………………………………………………………</w:t>
      </w:r>
    </w:p>
    <w:p w:rsidR="00AD76B0" w:rsidRPr="002A7248" w:rsidRDefault="00AD76B0" w:rsidP="00AD76B0">
      <w:pPr>
        <w:contextualSpacing/>
        <w:jc w:val="center"/>
        <w:rPr>
          <w:rFonts w:eastAsia="Calibri"/>
          <w:i/>
        </w:rPr>
      </w:pPr>
      <w:r w:rsidRPr="002A7248">
        <w:rPr>
          <w:rFonts w:eastAsia="Calibri"/>
          <w:i/>
        </w:rPr>
        <w:t>(длъжност)</w:t>
      </w:r>
    </w:p>
    <w:p w:rsidR="00AD76B0" w:rsidRPr="002A7248" w:rsidRDefault="00AD76B0" w:rsidP="00AD76B0">
      <w:pPr>
        <w:contextualSpacing/>
        <w:jc w:val="both"/>
        <w:rPr>
          <w:rFonts w:eastAsia="Calibri"/>
        </w:rPr>
      </w:pPr>
      <w:r w:rsidRPr="002A7248">
        <w:rPr>
          <w:rFonts w:eastAsia="Calibri"/>
        </w:rPr>
        <w:t>на …………………………………………..………………………………………………… -</w:t>
      </w:r>
    </w:p>
    <w:p w:rsidR="00AD76B0" w:rsidRPr="002A7248" w:rsidRDefault="00AD76B0" w:rsidP="00AD76B0">
      <w:pPr>
        <w:contextualSpacing/>
        <w:jc w:val="center"/>
        <w:rPr>
          <w:rFonts w:eastAsia="Calibri"/>
          <w:i/>
        </w:rPr>
      </w:pPr>
      <w:r w:rsidRPr="002A7248">
        <w:rPr>
          <w:rFonts w:eastAsia="Calibri"/>
          <w:i/>
        </w:rPr>
        <w:t>(наименование на участника)</w:t>
      </w:r>
    </w:p>
    <w:p w:rsidR="00AD76B0" w:rsidRPr="002A7248" w:rsidRDefault="00AD76B0" w:rsidP="00AD76B0">
      <w:pPr>
        <w:contextualSpacing/>
        <w:jc w:val="both"/>
        <w:rPr>
          <w:rFonts w:eastAsia="Calibri"/>
        </w:rPr>
      </w:pPr>
      <w:r w:rsidRPr="002A7248">
        <w:rPr>
          <w:rFonts w:eastAsia="Calibri"/>
        </w:rPr>
        <w:t>участник в процедура за възлагане на обществена поръчка чрез публична покана с предмет:</w:t>
      </w:r>
    </w:p>
    <w:p w:rsidR="00AD76B0" w:rsidRPr="002A7248" w:rsidRDefault="00AD76B0" w:rsidP="00AD76B0">
      <w:pPr>
        <w:jc w:val="both"/>
        <w:rPr>
          <w:rFonts w:eastAsia="Calibri"/>
          <w:i/>
          <w:lang w:val="ru-RU"/>
        </w:rPr>
      </w:pPr>
      <w:r w:rsidRPr="002A7248">
        <w:rPr>
          <w:rFonts w:eastAsia="Calibri"/>
        </w:rPr>
        <w:t>…………………………………………………………………………………………………………………..……………………………………………………………………………………………..</w:t>
      </w:r>
    </w:p>
    <w:p w:rsidR="00AD76B0" w:rsidRPr="002A7248" w:rsidRDefault="00AD76B0" w:rsidP="00AD76B0">
      <w:pPr>
        <w:contextualSpacing/>
        <w:jc w:val="center"/>
        <w:rPr>
          <w:rFonts w:eastAsia="Calibri"/>
          <w:b/>
          <w:bCs/>
        </w:rPr>
      </w:pPr>
      <w:r w:rsidRPr="002A7248">
        <w:rPr>
          <w:rFonts w:eastAsia="Calibri"/>
          <w:b/>
          <w:bCs/>
        </w:rPr>
        <w:t>Д Е К Л А Р И Р А М:</w:t>
      </w:r>
    </w:p>
    <w:p w:rsidR="00AD76B0" w:rsidRPr="002A7248" w:rsidRDefault="00AD76B0" w:rsidP="00AD76B0">
      <w:pPr>
        <w:contextualSpacing/>
        <w:jc w:val="center"/>
        <w:rPr>
          <w:rFonts w:eastAsia="Calibri"/>
        </w:rPr>
      </w:pPr>
    </w:p>
    <w:p w:rsidR="00AD76B0" w:rsidRPr="002A7248" w:rsidRDefault="00AD76B0" w:rsidP="00AD76B0">
      <w:pPr>
        <w:contextualSpacing/>
        <w:jc w:val="both"/>
        <w:rPr>
          <w:rFonts w:eastAsia="Calibri"/>
          <w:sz w:val="22"/>
          <w:szCs w:val="22"/>
        </w:rPr>
      </w:pPr>
      <w:r w:rsidRPr="002A7248">
        <w:rPr>
          <w:rFonts w:eastAsia="Calibri"/>
          <w:sz w:val="22"/>
          <w:szCs w:val="22"/>
        </w:rPr>
        <w:t>1. От името на представляваното от мен дружество: ……………………………………………………</w:t>
      </w:r>
    </w:p>
    <w:p w:rsidR="00AD76B0" w:rsidRPr="002A7248" w:rsidRDefault="00AD76B0" w:rsidP="00AD76B0">
      <w:pPr>
        <w:contextualSpacing/>
        <w:jc w:val="both"/>
        <w:rPr>
          <w:rFonts w:eastAsia="Calibri"/>
          <w:i/>
          <w:iCs/>
          <w:sz w:val="22"/>
          <w:szCs w:val="22"/>
        </w:rPr>
      </w:pPr>
      <w:r w:rsidRPr="002A7248">
        <w:rPr>
          <w:rFonts w:eastAsia="Calibri"/>
          <w:i/>
          <w:iCs/>
          <w:sz w:val="22"/>
          <w:szCs w:val="22"/>
        </w:rPr>
        <w:t>(посочете юридическото лице, което представлявате)</w:t>
      </w:r>
    </w:p>
    <w:p w:rsidR="00AD76B0" w:rsidRPr="002A7248" w:rsidRDefault="00AD76B0" w:rsidP="00AD76B0">
      <w:pPr>
        <w:contextualSpacing/>
        <w:jc w:val="both"/>
        <w:rPr>
          <w:rFonts w:eastAsia="Calibri"/>
          <w:sz w:val="22"/>
          <w:szCs w:val="22"/>
        </w:rPr>
      </w:pPr>
      <w:r w:rsidRPr="002A7248">
        <w:rPr>
          <w:rFonts w:eastAsia="Calibri"/>
          <w:sz w:val="22"/>
          <w:szCs w:val="22"/>
        </w:rPr>
        <w:t>изразявам съгласието да участваме като подизпълнител на .................................................</w:t>
      </w:r>
    </w:p>
    <w:p w:rsidR="00AD76B0" w:rsidRPr="002A7248" w:rsidRDefault="00AD76B0" w:rsidP="00AD76B0">
      <w:pPr>
        <w:contextualSpacing/>
        <w:jc w:val="both"/>
        <w:rPr>
          <w:rFonts w:eastAsia="Calibri"/>
          <w:i/>
          <w:iCs/>
          <w:sz w:val="22"/>
          <w:szCs w:val="22"/>
        </w:rPr>
      </w:pPr>
      <w:r w:rsidRPr="002A7248">
        <w:rPr>
          <w:rFonts w:eastAsia="Calibri"/>
          <w:i/>
          <w:iCs/>
          <w:sz w:val="22"/>
          <w:szCs w:val="22"/>
        </w:rPr>
        <w:t>(посочете участника, на който сте подизпълнител)</w:t>
      </w:r>
    </w:p>
    <w:p w:rsidR="00AD76B0" w:rsidRPr="002A7248" w:rsidRDefault="00AD76B0" w:rsidP="00AD76B0">
      <w:pPr>
        <w:contextualSpacing/>
        <w:jc w:val="both"/>
        <w:rPr>
          <w:rFonts w:eastAsia="Calibri"/>
          <w:sz w:val="22"/>
          <w:szCs w:val="22"/>
        </w:rPr>
      </w:pPr>
      <w:r w:rsidRPr="002A7248">
        <w:rPr>
          <w:rFonts w:eastAsia="Calibri"/>
          <w:sz w:val="22"/>
          <w:szCs w:val="22"/>
        </w:rPr>
        <w:t>при изпълнение на горепосочената поръчка.</w:t>
      </w:r>
    </w:p>
    <w:p w:rsidR="00AD76B0" w:rsidRPr="002A7248" w:rsidRDefault="00AD76B0" w:rsidP="00AD76B0">
      <w:pPr>
        <w:contextualSpacing/>
        <w:jc w:val="both"/>
        <w:rPr>
          <w:rFonts w:eastAsia="Calibri"/>
          <w:sz w:val="22"/>
          <w:szCs w:val="22"/>
        </w:rPr>
      </w:pPr>
      <w:r w:rsidRPr="002A7248">
        <w:rPr>
          <w:rFonts w:eastAsia="Calibri"/>
          <w:b/>
          <w:sz w:val="22"/>
          <w:szCs w:val="22"/>
        </w:rPr>
        <w:t>2.</w:t>
      </w:r>
      <w:r w:rsidRPr="002A7248">
        <w:rPr>
          <w:rFonts w:eastAsia="Calibri"/>
          <w:sz w:val="22"/>
          <w:szCs w:val="22"/>
        </w:rPr>
        <w:t xml:space="preserve"> Дейностите, които ще изпълняваме като подизпълнител са:</w:t>
      </w:r>
    </w:p>
    <w:p w:rsidR="00AD76B0" w:rsidRPr="002A7248" w:rsidRDefault="00AD76B0" w:rsidP="00AD76B0">
      <w:pPr>
        <w:contextualSpacing/>
        <w:jc w:val="both"/>
        <w:rPr>
          <w:rFonts w:eastAsia="Calibri"/>
          <w:sz w:val="22"/>
          <w:szCs w:val="22"/>
        </w:rPr>
      </w:pPr>
      <w:r w:rsidRPr="002A7248">
        <w:rPr>
          <w:rFonts w:eastAsia="Calibri"/>
          <w:sz w:val="22"/>
          <w:szCs w:val="22"/>
        </w:rPr>
        <w:t>.......................................................................................................................................................</w:t>
      </w:r>
    </w:p>
    <w:p w:rsidR="00AD76B0" w:rsidRPr="002A7248" w:rsidRDefault="00AD76B0" w:rsidP="00AD76B0">
      <w:pPr>
        <w:contextualSpacing/>
        <w:jc w:val="both"/>
        <w:rPr>
          <w:rFonts w:eastAsia="Calibri"/>
          <w:i/>
          <w:iCs/>
          <w:sz w:val="22"/>
          <w:szCs w:val="22"/>
        </w:rPr>
      </w:pPr>
      <w:r w:rsidRPr="002A7248">
        <w:rPr>
          <w:rFonts w:eastAsia="Calibri"/>
          <w:sz w:val="22"/>
          <w:szCs w:val="22"/>
        </w:rPr>
        <w:t xml:space="preserve"> </w:t>
      </w:r>
      <w:r w:rsidRPr="002A7248">
        <w:rPr>
          <w:rFonts w:eastAsia="Calibri"/>
          <w:i/>
          <w:iCs/>
          <w:sz w:val="22"/>
          <w:szCs w:val="22"/>
        </w:rPr>
        <w:t>(</w:t>
      </w:r>
      <w:r w:rsidR="0027018C" w:rsidRPr="002A7248">
        <w:rPr>
          <w:rFonts w:eastAsia="Calibri"/>
          <w:i/>
          <w:iCs/>
          <w:sz w:val="22"/>
          <w:szCs w:val="22"/>
        </w:rPr>
        <w:t>изброите</w:t>
      </w:r>
      <w:r w:rsidRPr="002A7248">
        <w:rPr>
          <w:rFonts w:eastAsia="Calibri"/>
          <w:i/>
          <w:iCs/>
          <w:sz w:val="22"/>
          <w:szCs w:val="22"/>
        </w:rPr>
        <w:t xml:space="preserve"> конкретните части от обекта на обществената поръчка, които ще бъдат изпълнени от Вас като подизпълнител)</w:t>
      </w:r>
    </w:p>
    <w:p w:rsidR="00AD76B0" w:rsidRPr="002A7248" w:rsidRDefault="00AD76B0" w:rsidP="00AD76B0">
      <w:pPr>
        <w:contextualSpacing/>
        <w:jc w:val="both"/>
        <w:rPr>
          <w:rFonts w:eastAsia="Calibri"/>
          <w:sz w:val="22"/>
          <w:szCs w:val="22"/>
        </w:rPr>
      </w:pPr>
      <w:r w:rsidRPr="002A7248">
        <w:rPr>
          <w:rFonts w:eastAsia="Calibri"/>
          <w:sz w:val="22"/>
          <w:szCs w:val="22"/>
        </w:rPr>
        <w:tab/>
      </w:r>
      <w:r w:rsidRPr="002A7248">
        <w:rPr>
          <w:rFonts w:eastAsia="Calibri"/>
          <w:b/>
          <w:sz w:val="22"/>
          <w:szCs w:val="22"/>
        </w:rPr>
        <w:t>3.</w:t>
      </w:r>
      <w:r w:rsidRPr="002A7248">
        <w:rPr>
          <w:rFonts w:eastAsia="Calibri"/>
          <w:sz w:val="22"/>
          <w:szCs w:val="22"/>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AD76B0" w:rsidRPr="002A7248" w:rsidRDefault="00AD76B0" w:rsidP="00AD76B0">
      <w:pPr>
        <w:contextualSpacing/>
        <w:jc w:val="both"/>
        <w:rPr>
          <w:rFonts w:eastAsia="Calibri"/>
          <w:sz w:val="22"/>
          <w:szCs w:val="22"/>
        </w:rPr>
      </w:pPr>
      <w:r w:rsidRPr="002A7248">
        <w:rPr>
          <w:rFonts w:eastAsia="Calibri"/>
          <w:sz w:val="22"/>
          <w:szCs w:val="22"/>
        </w:rPr>
        <w:t>4. Във връзка с изискванията на процедурата, приложено представяме следните документи:</w:t>
      </w:r>
    </w:p>
    <w:p w:rsidR="00AD76B0" w:rsidRPr="002A7248" w:rsidRDefault="00AD76B0" w:rsidP="00AD76B0">
      <w:pPr>
        <w:contextualSpacing/>
        <w:jc w:val="both"/>
        <w:rPr>
          <w:rFonts w:eastAsia="Calibri"/>
          <w:sz w:val="22"/>
          <w:szCs w:val="22"/>
        </w:rPr>
      </w:pPr>
      <w:r w:rsidRPr="002A7248">
        <w:rPr>
          <w:rFonts w:eastAsia="Calibri"/>
          <w:sz w:val="22"/>
          <w:szCs w:val="22"/>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……...............от ……………..................г. или еквивалентен документ съгласно националното законодателство на чуждестранните лица.</w:t>
      </w:r>
    </w:p>
    <w:p w:rsidR="00AD76B0" w:rsidRPr="002A7248" w:rsidRDefault="00AD76B0" w:rsidP="00AD76B0">
      <w:pPr>
        <w:contextualSpacing/>
        <w:jc w:val="both"/>
        <w:rPr>
          <w:rFonts w:eastAsia="Calibri"/>
          <w:i/>
          <w:sz w:val="22"/>
          <w:szCs w:val="22"/>
          <w:lang w:val="ru-RU"/>
        </w:rPr>
      </w:pPr>
      <w:r w:rsidRPr="002A7248">
        <w:rPr>
          <w:rFonts w:eastAsia="Calibri"/>
          <w:i/>
          <w:sz w:val="22"/>
          <w:szCs w:val="22"/>
        </w:rPr>
        <w:t>*** Удостоверение за актуално състояние 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посочи ЕИК на дружеството.</w:t>
      </w:r>
    </w:p>
    <w:p w:rsidR="00AD76B0" w:rsidRPr="002A7248" w:rsidRDefault="00AD76B0" w:rsidP="00AD76B0">
      <w:pPr>
        <w:contextualSpacing/>
        <w:jc w:val="both"/>
        <w:rPr>
          <w:rFonts w:eastAsia="Calibri"/>
          <w:sz w:val="22"/>
          <w:szCs w:val="22"/>
          <w:lang w:val="ru-RU"/>
        </w:rPr>
      </w:pPr>
      <w:r w:rsidRPr="002A7248">
        <w:rPr>
          <w:rFonts w:eastAsia="Calibri"/>
          <w:sz w:val="22"/>
          <w:szCs w:val="22"/>
        </w:rPr>
        <w:t>4.</w:t>
      </w:r>
      <w:r w:rsidRPr="002A7248">
        <w:rPr>
          <w:rFonts w:eastAsia="Calibri"/>
          <w:sz w:val="22"/>
          <w:szCs w:val="22"/>
          <w:lang w:val="ru-RU"/>
        </w:rPr>
        <w:t>2</w:t>
      </w:r>
      <w:r w:rsidRPr="002A7248">
        <w:rPr>
          <w:rFonts w:eastAsia="Calibri"/>
          <w:sz w:val="22"/>
          <w:szCs w:val="22"/>
        </w:rPr>
        <w:t>. Доказателства за икономическото и финансовото състояние, съобразно вида и дела на нашето участие:</w:t>
      </w:r>
      <w:r w:rsidRPr="002A7248">
        <w:rPr>
          <w:rFonts w:eastAsia="Calibri"/>
          <w:sz w:val="22"/>
          <w:szCs w:val="22"/>
          <w:lang w:val="ru-RU"/>
        </w:rPr>
        <w:t xml:space="preserve"> </w:t>
      </w:r>
      <w:r w:rsidRPr="002A7248">
        <w:rPr>
          <w:rFonts w:eastAsia="Calibri"/>
          <w:sz w:val="22"/>
          <w:szCs w:val="22"/>
        </w:rPr>
        <w:t>………………………………………………………………….…</w:t>
      </w:r>
    </w:p>
    <w:p w:rsidR="00AD76B0" w:rsidRPr="002A7248" w:rsidRDefault="00AD76B0" w:rsidP="00AD76B0">
      <w:pPr>
        <w:contextualSpacing/>
        <w:jc w:val="both"/>
        <w:rPr>
          <w:rFonts w:eastAsia="Calibri"/>
          <w:sz w:val="22"/>
          <w:szCs w:val="22"/>
          <w:lang w:val="ru-RU"/>
        </w:rPr>
      </w:pPr>
      <w:r w:rsidRPr="002A7248">
        <w:rPr>
          <w:rFonts w:eastAsia="Calibri"/>
          <w:sz w:val="22"/>
          <w:szCs w:val="22"/>
        </w:rPr>
        <w:t>4.</w:t>
      </w:r>
      <w:r w:rsidRPr="002A7248">
        <w:rPr>
          <w:rFonts w:eastAsia="Calibri"/>
          <w:sz w:val="22"/>
          <w:szCs w:val="22"/>
          <w:lang w:val="ru-RU"/>
        </w:rPr>
        <w:t>3</w:t>
      </w:r>
      <w:r w:rsidRPr="002A7248">
        <w:rPr>
          <w:rFonts w:eastAsia="Calibri"/>
          <w:sz w:val="22"/>
          <w:szCs w:val="22"/>
        </w:rPr>
        <w:t>. Доказателства за техническите възможности и квалификация, съобразно вида и дела на нашето участие:</w:t>
      </w:r>
      <w:r w:rsidRPr="002A7248">
        <w:rPr>
          <w:rFonts w:eastAsia="Calibri"/>
          <w:sz w:val="22"/>
          <w:szCs w:val="22"/>
          <w:lang w:val="ru-RU"/>
        </w:rPr>
        <w:t xml:space="preserve"> </w:t>
      </w:r>
      <w:r w:rsidRPr="002A7248">
        <w:rPr>
          <w:rFonts w:eastAsia="Calibri"/>
          <w:sz w:val="22"/>
          <w:szCs w:val="22"/>
        </w:rPr>
        <w:t>………………………………………………………………</w:t>
      </w:r>
    </w:p>
    <w:p w:rsidR="00AD76B0" w:rsidRPr="002A7248" w:rsidRDefault="00AD76B0" w:rsidP="00AD76B0">
      <w:pPr>
        <w:contextualSpacing/>
        <w:jc w:val="both"/>
        <w:rPr>
          <w:rFonts w:eastAsia="Calibri"/>
          <w:sz w:val="22"/>
          <w:szCs w:val="22"/>
        </w:rPr>
      </w:pPr>
      <w:r w:rsidRPr="002A7248">
        <w:rPr>
          <w:rFonts w:eastAsia="Calibri"/>
          <w:sz w:val="22"/>
          <w:szCs w:val="22"/>
        </w:rPr>
        <w:t>4.</w:t>
      </w:r>
      <w:r w:rsidRPr="002A7248">
        <w:rPr>
          <w:rFonts w:eastAsia="Calibri"/>
          <w:sz w:val="22"/>
          <w:szCs w:val="22"/>
          <w:lang w:val="ru-RU"/>
        </w:rPr>
        <w:t>4</w:t>
      </w:r>
      <w:r w:rsidRPr="002A7248">
        <w:rPr>
          <w:rFonts w:eastAsia="Calibri"/>
          <w:sz w:val="22"/>
          <w:szCs w:val="22"/>
        </w:rPr>
        <w:t>. Декларации за отсъствие на обстоятелствата по чл. 47, ал. 1, ал. 2 и ал. 5 от ЗОП</w:t>
      </w:r>
    </w:p>
    <w:p w:rsidR="00AD76B0" w:rsidRPr="002A7248" w:rsidRDefault="00AD76B0" w:rsidP="00AD76B0">
      <w:pPr>
        <w:contextualSpacing/>
        <w:jc w:val="both"/>
        <w:rPr>
          <w:rFonts w:eastAsia="Calibri"/>
          <w:i/>
          <w:iCs/>
          <w:sz w:val="22"/>
          <w:szCs w:val="22"/>
        </w:rPr>
      </w:pPr>
      <w:r w:rsidRPr="002A7248">
        <w:rPr>
          <w:rFonts w:eastAsia="Calibri"/>
          <w:i/>
          <w:iCs/>
          <w:sz w:val="22"/>
          <w:szCs w:val="22"/>
        </w:rPr>
        <w:t>(Декларациите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оригинал);</w:t>
      </w:r>
    </w:p>
    <w:p w:rsidR="00AD76B0" w:rsidRPr="002A7248" w:rsidRDefault="00AD76B0" w:rsidP="00AD76B0">
      <w:pPr>
        <w:contextualSpacing/>
        <w:jc w:val="both"/>
        <w:rPr>
          <w:rFonts w:eastAsia="Calibri"/>
          <w:sz w:val="22"/>
          <w:szCs w:val="22"/>
        </w:rPr>
      </w:pPr>
      <w:r w:rsidRPr="002A7248">
        <w:rPr>
          <w:rFonts w:eastAsia="Calibri"/>
          <w:sz w:val="22"/>
          <w:szCs w:val="22"/>
        </w:rPr>
        <w:tab/>
        <w:t>5. Други документи, по преценка и съгласно изискванията на настоящата документация за участие: ……………………………………………………………………</w:t>
      </w:r>
    </w:p>
    <w:p w:rsidR="00AD76B0" w:rsidRPr="002A7248" w:rsidRDefault="00AD76B0" w:rsidP="00AD76B0">
      <w:pPr>
        <w:contextualSpacing/>
        <w:jc w:val="both"/>
        <w:rPr>
          <w:rFonts w:eastAsia="Calibri"/>
          <w:sz w:val="22"/>
          <w:szCs w:val="22"/>
        </w:rPr>
      </w:pPr>
    </w:p>
    <w:p w:rsidR="0027018C" w:rsidRPr="002A7248" w:rsidRDefault="00AD76B0" w:rsidP="00967711">
      <w:pPr>
        <w:contextualSpacing/>
        <w:jc w:val="both"/>
        <w:rPr>
          <w:rFonts w:eastAsia="Calibri"/>
          <w:sz w:val="22"/>
          <w:szCs w:val="22"/>
        </w:rPr>
      </w:pPr>
      <w:r w:rsidRPr="002A7248">
        <w:rPr>
          <w:rFonts w:eastAsia="Calibri"/>
          <w:sz w:val="22"/>
          <w:szCs w:val="22"/>
        </w:rPr>
        <w:t>Задължавам се да уведомя Възложителя за всички настъпили промени в декларираните по-горе обстоятелства в 7-дневен срок от настъпването им.</w:t>
      </w:r>
    </w:p>
    <w:p w:rsidR="007C3AB7" w:rsidRPr="002A7248" w:rsidRDefault="00B3291E" w:rsidP="007C3AB7">
      <w:pPr>
        <w:spacing w:before="120"/>
        <w:jc w:val="right"/>
        <w:rPr>
          <w:b/>
          <w:bCs/>
          <w:iCs/>
          <w:position w:val="8"/>
        </w:rPr>
      </w:pPr>
      <w:r w:rsidRPr="002A7248">
        <w:rPr>
          <w:b/>
          <w:bCs/>
          <w:i/>
          <w:iCs/>
          <w:position w:val="8"/>
        </w:rPr>
        <w:lastRenderedPageBreak/>
        <w:t>ОБРАЗЕЦ</w:t>
      </w:r>
    </w:p>
    <w:p w:rsidR="00AD76B0" w:rsidRPr="002A7248" w:rsidRDefault="00AD76B0" w:rsidP="00AC262A">
      <w:pPr>
        <w:contextualSpacing/>
        <w:jc w:val="center"/>
        <w:rPr>
          <w:rFonts w:eastAsia="Calibri"/>
          <w:b/>
          <w:bCs/>
        </w:rPr>
      </w:pPr>
    </w:p>
    <w:p w:rsidR="00AD76B0" w:rsidRPr="002A7248" w:rsidRDefault="00AD76B0" w:rsidP="00AD76B0">
      <w:pPr>
        <w:contextualSpacing/>
        <w:jc w:val="center"/>
        <w:rPr>
          <w:rFonts w:eastAsia="Calibri"/>
          <w:b/>
          <w:bCs/>
        </w:rPr>
      </w:pPr>
      <w:r w:rsidRPr="002A7248">
        <w:rPr>
          <w:rFonts w:eastAsia="Calibri"/>
          <w:b/>
          <w:bCs/>
        </w:rPr>
        <w:t>Д Е К Л А Р А Ц И Я</w:t>
      </w:r>
    </w:p>
    <w:p w:rsidR="00063E69" w:rsidRPr="002A7248" w:rsidRDefault="00063E69" w:rsidP="00AC262A">
      <w:pPr>
        <w:spacing w:before="120"/>
        <w:jc w:val="center"/>
        <w:rPr>
          <w:b/>
          <w:bCs/>
          <w:iCs/>
          <w:position w:val="8"/>
        </w:rPr>
      </w:pPr>
      <w:r w:rsidRPr="002A7248">
        <w:rPr>
          <w:b/>
          <w:bCs/>
          <w:iCs/>
          <w:position w:val="8"/>
        </w:rPr>
        <w:t>съдържаща информация за общия оборот и за оборота от услуги сходни с предмета на поръчката,</w:t>
      </w:r>
      <w:r w:rsidR="00AC262A" w:rsidRPr="002A7248">
        <w:rPr>
          <w:b/>
          <w:bCs/>
          <w:iCs/>
          <w:position w:val="8"/>
        </w:rPr>
        <w:t xml:space="preserve"> </w:t>
      </w:r>
      <w:r w:rsidRPr="002A7248">
        <w:rPr>
          <w:b/>
          <w:bCs/>
          <w:iCs/>
          <w:position w:val="8"/>
        </w:rPr>
        <w:t>съгласно чл. 50, ал. 1, т. 3 от ЗОП</w:t>
      </w:r>
    </w:p>
    <w:p w:rsidR="00574586" w:rsidRPr="002A7248" w:rsidRDefault="00574586" w:rsidP="00063E69">
      <w:pPr>
        <w:spacing w:before="120"/>
        <w:jc w:val="center"/>
        <w:rPr>
          <w:b/>
          <w:bCs/>
          <w:i/>
          <w:iCs/>
          <w:position w:val="8"/>
        </w:rPr>
      </w:pPr>
    </w:p>
    <w:p w:rsidR="00063E69" w:rsidRPr="002A7248" w:rsidRDefault="00063E69" w:rsidP="00693A86">
      <w:pPr>
        <w:spacing w:before="120"/>
        <w:rPr>
          <w:b/>
          <w:bCs/>
          <w:iCs/>
          <w:position w:val="8"/>
        </w:rPr>
      </w:pPr>
      <w:r w:rsidRPr="002A7248">
        <w:rPr>
          <w:b/>
          <w:bCs/>
          <w:iCs/>
          <w:position w:val="8"/>
        </w:rPr>
        <w:t>Подписаният: …………………………………………………………………................</w:t>
      </w:r>
    </w:p>
    <w:p w:rsidR="00063E69" w:rsidRPr="002A7248" w:rsidRDefault="00063E69" w:rsidP="00693A86">
      <w:pPr>
        <w:spacing w:before="120"/>
        <w:rPr>
          <w:b/>
          <w:bCs/>
          <w:iCs/>
          <w:position w:val="8"/>
        </w:rPr>
      </w:pPr>
      <w:r w:rsidRPr="002A7248">
        <w:rPr>
          <w:b/>
          <w:bCs/>
          <w:iCs/>
          <w:position w:val="8"/>
        </w:rPr>
        <w:t>(три имена)</w:t>
      </w:r>
    </w:p>
    <w:p w:rsidR="00063E69" w:rsidRPr="002A7248" w:rsidRDefault="00063E69" w:rsidP="00693A86">
      <w:pPr>
        <w:spacing w:before="120"/>
        <w:rPr>
          <w:b/>
          <w:bCs/>
          <w:iCs/>
          <w:position w:val="8"/>
        </w:rPr>
      </w:pPr>
      <w:r w:rsidRPr="002A7248">
        <w:rPr>
          <w:b/>
          <w:bCs/>
          <w:iCs/>
          <w:position w:val="8"/>
        </w:rPr>
        <w:t>Данни по документ за самоличност ...............................................................................</w:t>
      </w:r>
    </w:p>
    <w:p w:rsidR="00063E69" w:rsidRPr="002A7248" w:rsidRDefault="00063E69" w:rsidP="00693A86">
      <w:pPr>
        <w:spacing w:before="120"/>
        <w:rPr>
          <w:b/>
          <w:bCs/>
          <w:iCs/>
          <w:position w:val="8"/>
        </w:rPr>
      </w:pPr>
      <w:r w:rsidRPr="002A7248">
        <w:rPr>
          <w:b/>
          <w:bCs/>
          <w:iCs/>
          <w:position w:val="8"/>
        </w:rPr>
        <w:t>(номер на лична карта, дата, орган и място на издаването)</w:t>
      </w:r>
    </w:p>
    <w:p w:rsidR="00063E69" w:rsidRPr="002A7248" w:rsidRDefault="00063E69" w:rsidP="00693A86">
      <w:pPr>
        <w:spacing w:before="120"/>
        <w:rPr>
          <w:b/>
          <w:bCs/>
          <w:iCs/>
          <w:position w:val="8"/>
          <w:lang w:val="ru-RU"/>
        </w:rPr>
      </w:pPr>
      <w:r w:rsidRPr="002A7248">
        <w:rPr>
          <w:b/>
          <w:bCs/>
          <w:iCs/>
          <w:position w:val="8"/>
        </w:rPr>
        <w:t>........................................................................................................................................</w:t>
      </w:r>
    </w:p>
    <w:p w:rsidR="00063E69" w:rsidRPr="002A7248" w:rsidRDefault="00063E69" w:rsidP="00693A86">
      <w:pPr>
        <w:spacing w:before="120"/>
        <w:rPr>
          <w:b/>
          <w:bCs/>
          <w:iCs/>
          <w:position w:val="8"/>
        </w:rPr>
      </w:pPr>
      <w:r w:rsidRPr="002A7248">
        <w:rPr>
          <w:b/>
          <w:bCs/>
          <w:iCs/>
          <w:position w:val="8"/>
        </w:rPr>
        <w:t>в качеството си на …………………………………………………………………………</w:t>
      </w:r>
    </w:p>
    <w:p w:rsidR="00063E69" w:rsidRPr="002A7248" w:rsidRDefault="00063E69" w:rsidP="00693A86">
      <w:pPr>
        <w:spacing w:before="120"/>
        <w:rPr>
          <w:b/>
          <w:bCs/>
          <w:iCs/>
          <w:position w:val="8"/>
        </w:rPr>
      </w:pPr>
      <w:r w:rsidRPr="002A7248">
        <w:rPr>
          <w:b/>
          <w:bCs/>
          <w:iCs/>
          <w:position w:val="8"/>
        </w:rPr>
        <w:t>(длъжност)</w:t>
      </w:r>
    </w:p>
    <w:p w:rsidR="00063E69" w:rsidRPr="002A7248" w:rsidRDefault="00063E69" w:rsidP="00693A86">
      <w:pPr>
        <w:spacing w:before="120"/>
        <w:rPr>
          <w:b/>
          <w:bCs/>
          <w:iCs/>
          <w:position w:val="8"/>
        </w:rPr>
      </w:pPr>
      <w:r w:rsidRPr="002A7248">
        <w:rPr>
          <w:b/>
          <w:bCs/>
          <w:iCs/>
          <w:position w:val="8"/>
        </w:rPr>
        <w:t>на …………………………………………………………………………………………… -</w:t>
      </w:r>
    </w:p>
    <w:p w:rsidR="00063E69" w:rsidRPr="002A7248" w:rsidRDefault="00063E69" w:rsidP="00693A86">
      <w:pPr>
        <w:spacing w:before="120"/>
        <w:rPr>
          <w:b/>
          <w:bCs/>
          <w:iCs/>
          <w:position w:val="8"/>
        </w:rPr>
      </w:pPr>
      <w:r w:rsidRPr="002A7248">
        <w:rPr>
          <w:b/>
          <w:bCs/>
          <w:iCs/>
          <w:position w:val="8"/>
        </w:rPr>
        <w:t>(наименование на участника)</w:t>
      </w:r>
    </w:p>
    <w:p w:rsidR="00063E69" w:rsidRPr="002A7248" w:rsidRDefault="00063E69" w:rsidP="00693A86">
      <w:pPr>
        <w:spacing w:before="120"/>
        <w:rPr>
          <w:b/>
          <w:bCs/>
          <w:iCs/>
          <w:position w:val="8"/>
        </w:rPr>
      </w:pPr>
      <w:r w:rsidRPr="002A7248">
        <w:rPr>
          <w:b/>
          <w:bCs/>
          <w:iCs/>
          <w:position w:val="8"/>
        </w:rPr>
        <w:t xml:space="preserve">участник в процедура за възлагане </w:t>
      </w:r>
      <w:r w:rsidR="000F0089" w:rsidRPr="002A7248">
        <w:rPr>
          <w:b/>
          <w:bCs/>
          <w:iCs/>
          <w:position w:val="8"/>
        </w:rPr>
        <w:t xml:space="preserve">за възлагане на обществена поръчка чрез публична покана с предмет: </w:t>
      </w:r>
      <w:r w:rsidRPr="002A7248">
        <w:rPr>
          <w:b/>
          <w:bCs/>
          <w:iCs/>
          <w:position w:val="8"/>
        </w:rPr>
        <w:t xml:space="preserve">„……………………….”, </w:t>
      </w:r>
    </w:p>
    <w:p w:rsidR="00063E69" w:rsidRPr="002A7248" w:rsidRDefault="00063E69" w:rsidP="00693A86">
      <w:pPr>
        <w:spacing w:before="120"/>
        <w:rPr>
          <w:b/>
          <w:bCs/>
          <w:iCs/>
          <w:position w:val="8"/>
        </w:rPr>
      </w:pPr>
      <w:r w:rsidRPr="002A7248">
        <w:rPr>
          <w:b/>
          <w:bCs/>
          <w:iCs/>
          <w:position w:val="8"/>
        </w:rPr>
        <w:t>Декларирам, че участникът, когото представлявам, има:</w:t>
      </w:r>
    </w:p>
    <w:p w:rsidR="00063E69" w:rsidRPr="002A7248" w:rsidRDefault="00063E69" w:rsidP="00063E69">
      <w:pPr>
        <w:numPr>
          <w:ilvl w:val="0"/>
          <w:numId w:val="24"/>
        </w:numPr>
        <w:spacing w:before="120"/>
        <w:rPr>
          <w:b/>
          <w:bCs/>
          <w:iCs/>
          <w:position w:val="8"/>
        </w:rPr>
      </w:pPr>
      <w:r w:rsidRPr="002A7248">
        <w:rPr>
          <w:b/>
          <w:bCs/>
          <w:iCs/>
          <w:position w:val="8"/>
        </w:rPr>
        <w:t>Общ оборот от за последните 3 години</w:t>
      </w:r>
    </w:p>
    <w:tbl>
      <w:tblPr>
        <w:tblW w:w="9831" w:type="dxa"/>
        <w:jc w:val="center"/>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62"/>
        <w:gridCol w:w="1134"/>
        <w:gridCol w:w="1134"/>
        <w:gridCol w:w="3261"/>
      </w:tblGrid>
      <w:tr w:rsidR="00063E69" w:rsidRPr="002A7248" w:rsidTr="005664A4">
        <w:trPr>
          <w:trHeight w:val="789"/>
          <w:jc w:val="center"/>
        </w:trPr>
        <w:tc>
          <w:tcPr>
            <w:tcW w:w="3240" w:type="dxa"/>
            <w:tcBorders>
              <w:top w:val="single" w:sz="4" w:space="0" w:color="auto"/>
              <w:left w:val="single" w:sz="4" w:space="0" w:color="auto"/>
              <w:bottom w:val="single" w:sz="4" w:space="0" w:color="auto"/>
              <w:right w:val="single" w:sz="4" w:space="0" w:color="auto"/>
              <w:tr2bl w:val="single" w:sz="4" w:space="0" w:color="auto"/>
            </w:tcBorders>
            <w:shd w:val="clear" w:color="auto" w:fill="E6E6E6"/>
          </w:tcPr>
          <w:p w:rsidR="006A4A4C" w:rsidRPr="002A7248" w:rsidRDefault="006A4A4C" w:rsidP="00063E69">
            <w:pPr>
              <w:spacing w:before="120"/>
              <w:rPr>
                <w:b/>
                <w:bCs/>
                <w:iCs/>
                <w:position w:val="8"/>
              </w:rPr>
            </w:pPr>
          </w:p>
        </w:tc>
        <w:tc>
          <w:tcPr>
            <w:tcW w:w="1062" w:type="dxa"/>
            <w:tcBorders>
              <w:top w:val="single" w:sz="4" w:space="0" w:color="auto"/>
              <w:left w:val="single" w:sz="4" w:space="0" w:color="auto"/>
              <w:bottom w:val="single" w:sz="4" w:space="0" w:color="auto"/>
              <w:right w:val="single" w:sz="4" w:space="0" w:color="auto"/>
            </w:tcBorders>
            <w:shd w:val="clear" w:color="auto" w:fill="E6E6E6"/>
            <w:hideMark/>
          </w:tcPr>
          <w:p w:rsidR="006A4A4C" w:rsidRPr="002A7248" w:rsidRDefault="006A4A4C" w:rsidP="00063E69">
            <w:pPr>
              <w:spacing w:before="120"/>
              <w:rPr>
                <w:b/>
                <w:bCs/>
                <w:iCs/>
                <w:position w:val="8"/>
              </w:rPr>
            </w:pP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6A4A4C" w:rsidRPr="002A7248" w:rsidRDefault="006A4A4C" w:rsidP="00063E69">
            <w:pPr>
              <w:spacing w:before="120"/>
              <w:rPr>
                <w:b/>
                <w:bCs/>
                <w:iCs/>
                <w:position w:val="8"/>
              </w:rPr>
            </w:pP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6A4A4C" w:rsidRPr="002A7248" w:rsidRDefault="006A4A4C" w:rsidP="00063E69">
            <w:pPr>
              <w:spacing w:before="120"/>
              <w:rPr>
                <w:b/>
                <w:bCs/>
                <w:iCs/>
                <w:position w:val="8"/>
              </w:rPr>
            </w:pPr>
          </w:p>
        </w:tc>
        <w:tc>
          <w:tcPr>
            <w:tcW w:w="3261" w:type="dxa"/>
            <w:tcBorders>
              <w:top w:val="single" w:sz="4" w:space="0" w:color="auto"/>
              <w:left w:val="single" w:sz="4" w:space="0" w:color="auto"/>
              <w:bottom w:val="single" w:sz="4" w:space="0" w:color="auto"/>
              <w:right w:val="single" w:sz="4" w:space="0" w:color="auto"/>
            </w:tcBorders>
            <w:shd w:val="clear" w:color="auto" w:fill="E6E6E6"/>
            <w:hideMark/>
          </w:tcPr>
          <w:p w:rsidR="00063E69" w:rsidRPr="002A7248" w:rsidRDefault="00063E69" w:rsidP="00063E69">
            <w:pPr>
              <w:spacing w:before="120"/>
              <w:rPr>
                <w:b/>
                <w:bCs/>
                <w:iCs/>
                <w:position w:val="8"/>
              </w:rPr>
            </w:pPr>
            <w:r w:rsidRPr="002A7248">
              <w:rPr>
                <w:b/>
                <w:bCs/>
                <w:iCs/>
                <w:position w:val="8"/>
              </w:rPr>
              <w:t>ОБЩО</w:t>
            </w:r>
          </w:p>
          <w:p w:rsidR="006A4A4C" w:rsidRPr="002A7248" w:rsidRDefault="006A4A4C" w:rsidP="00063E69">
            <w:pPr>
              <w:spacing w:before="120"/>
              <w:rPr>
                <w:b/>
                <w:bCs/>
                <w:iCs/>
                <w:position w:val="8"/>
              </w:rPr>
            </w:pPr>
          </w:p>
        </w:tc>
      </w:tr>
      <w:tr w:rsidR="00063E69" w:rsidRPr="002A7248" w:rsidTr="005664A4">
        <w:trPr>
          <w:jc w:val="center"/>
        </w:trPr>
        <w:tc>
          <w:tcPr>
            <w:tcW w:w="3240" w:type="dxa"/>
            <w:tcBorders>
              <w:top w:val="single" w:sz="4" w:space="0" w:color="auto"/>
              <w:left w:val="single" w:sz="4" w:space="0" w:color="auto"/>
              <w:bottom w:val="single" w:sz="4" w:space="0" w:color="auto"/>
              <w:right w:val="single" w:sz="4" w:space="0" w:color="auto"/>
            </w:tcBorders>
            <w:hideMark/>
          </w:tcPr>
          <w:p w:rsidR="006A4A4C" w:rsidRPr="002A7248" w:rsidRDefault="00063E69" w:rsidP="00063E69">
            <w:pPr>
              <w:spacing w:before="120"/>
              <w:rPr>
                <w:b/>
                <w:bCs/>
                <w:iCs/>
                <w:position w:val="8"/>
              </w:rPr>
            </w:pPr>
            <w:r w:rsidRPr="002A7248">
              <w:rPr>
                <w:b/>
                <w:bCs/>
                <w:iCs/>
                <w:position w:val="8"/>
              </w:rPr>
              <w:t>Общ оборот за последните три години (в лева)</w:t>
            </w:r>
          </w:p>
        </w:tc>
        <w:tc>
          <w:tcPr>
            <w:tcW w:w="1062" w:type="dxa"/>
            <w:tcBorders>
              <w:top w:val="single" w:sz="4" w:space="0" w:color="auto"/>
              <w:left w:val="single" w:sz="4" w:space="0" w:color="auto"/>
              <w:bottom w:val="single" w:sz="4" w:space="0" w:color="auto"/>
              <w:right w:val="single" w:sz="4" w:space="0" w:color="auto"/>
            </w:tcBorders>
          </w:tcPr>
          <w:p w:rsidR="006A4A4C" w:rsidRPr="002A7248" w:rsidRDefault="006A4A4C" w:rsidP="00063E69">
            <w:pPr>
              <w:spacing w:before="120"/>
              <w:rPr>
                <w:b/>
                <w:bCs/>
                <w:iCs/>
                <w:position w:val="8"/>
              </w:rPr>
            </w:pPr>
          </w:p>
        </w:tc>
        <w:tc>
          <w:tcPr>
            <w:tcW w:w="1134" w:type="dxa"/>
            <w:tcBorders>
              <w:top w:val="single" w:sz="4" w:space="0" w:color="auto"/>
              <w:left w:val="single" w:sz="4" w:space="0" w:color="auto"/>
              <w:bottom w:val="single" w:sz="4" w:space="0" w:color="auto"/>
              <w:right w:val="single" w:sz="4" w:space="0" w:color="auto"/>
            </w:tcBorders>
          </w:tcPr>
          <w:p w:rsidR="006A4A4C" w:rsidRPr="002A7248" w:rsidRDefault="006A4A4C" w:rsidP="00063E69">
            <w:pPr>
              <w:spacing w:before="120"/>
              <w:rPr>
                <w:b/>
                <w:bCs/>
                <w:iCs/>
                <w:position w:val="8"/>
              </w:rPr>
            </w:pPr>
          </w:p>
        </w:tc>
        <w:tc>
          <w:tcPr>
            <w:tcW w:w="1134" w:type="dxa"/>
            <w:tcBorders>
              <w:top w:val="single" w:sz="4" w:space="0" w:color="auto"/>
              <w:left w:val="single" w:sz="4" w:space="0" w:color="auto"/>
              <w:bottom w:val="single" w:sz="4" w:space="0" w:color="auto"/>
              <w:right w:val="single" w:sz="4" w:space="0" w:color="auto"/>
            </w:tcBorders>
          </w:tcPr>
          <w:p w:rsidR="006A4A4C" w:rsidRPr="002A7248" w:rsidRDefault="006A4A4C" w:rsidP="00063E69">
            <w:pPr>
              <w:spacing w:before="120"/>
              <w:rPr>
                <w:b/>
                <w:bCs/>
                <w:iCs/>
                <w:position w:val="8"/>
              </w:rPr>
            </w:pPr>
          </w:p>
        </w:tc>
        <w:tc>
          <w:tcPr>
            <w:tcW w:w="3261" w:type="dxa"/>
            <w:tcBorders>
              <w:top w:val="single" w:sz="4" w:space="0" w:color="auto"/>
              <w:left w:val="single" w:sz="4" w:space="0" w:color="auto"/>
              <w:bottom w:val="single" w:sz="4" w:space="0" w:color="auto"/>
              <w:right w:val="single" w:sz="4" w:space="0" w:color="auto"/>
            </w:tcBorders>
          </w:tcPr>
          <w:p w:rsidR="006A4A4C" w:rsidRPr="002A7248" w:rsidRDefault="006A4A4C" w:rsidP="00063E69">
            <w:pPr>
              <w:spacing w:before="120"/>
              <w:rPr>
                <w:b/>
                <w:bCs/>
                <w:iCs/>
                <w:position w:val="8"/>
              </w:rPr>
            </w:pPr>
          </w:p>
        </w:tc>
      </w:tr>
    </w:tbl>
    <w:p w:rsidR="00574586" w:rsidRPr="002A7248" w:rsidRDefault="00063E69" w:rsidP="00063E69">
      <w:pPr>
        <w:spacing w:before="120"/>
        <w:rPr>
          <w:b/>
          <w:bCs/>
          <w:iCs/>
          <w:position w:val="8"/>
        </w:rPr>
      </w:pPr>
      <w:r w:rsidRPr="002A7248">
        <w:rPr>
          <w:b/>
          <w:bCs/>
          <w:iCs/>
          <w:position w:val="8"/>
        </w:rPr>
        <w:tab/>
      </w:r>
    </w:p>
    <w:p w:rsidR="00063E69" w:rsidRPr="002A7248" w:rsidRDefault="00063E69" w:rsidP="00652F5F">
      <w:pPr>
        <w:numPr>
          <w:ilvl w:val="0"/>
          <w:numId w:val="24"/>
        </w:numPr>
        <w:spacing w:before="120"/>
        <w:jc w:val="both"/>
        <w:rPr>
          <w:b/>
          <w:bCs/>
          <w:iCs/>
          <w:position w:val="8"/>
        </w:rPr>
      </w:pPr>
      <w:r w:rsidRPr="002A7248">
        <w:rPr>
          <w:b/>
          <w:bCs/>
          <w:iCs/>
          <w:position w:val="8"/>
        </w:rPr>
        <w:t>Оборот от</w:t>
      </w:r>
      <w:r w:rsidR="00595BC1" w:rsidRPr="002A7248">
        <w:rPr>
          <w:b/>
          <w:bCs/>
          <w:iCs/>
          <w:position w:val="8"/>
        </w:rPr>
        <w:t xml:space="preserve"> услугите</w:t>
      </w:r>
      <w:r w:rsidRPr="002A7248">
        <w:rPr>
          <w:b/>
          <w:bCs/>
          <w:iCs/>
          <w:position w:val="8"/>
        </w:rPr>
        <w:t xml:space="preserve">, </w:t>
      </w:r>
      <w:r w:rsidR="00525647" w:rsidRPr="002A7248">
        <w:rPr>
          <w:b/>
          <w:bCs/>
          <w:iCs/>
          <w:position w:val="8"/>
        </w:rPr>
        <w:t xml:space="preserve">сходни с </w:t>
      </w:r>
      <w:r w:rsidRPr="002A7248">
        <w:rPr>
          <w:b/>
          <w:bCs/>
          <w:iCs/>
          <w:position w:val="8"/>
        </w:rPr>
        <w:t>предмет</w:t>
      </w:r>
      <w:r w:rsidR="00652F5F" w:rsidRPr="002A7248">
        <w:rPr>
          <w:b/>
          <w:bCs/>
          <w:iCs/>
          <w:position w:val="8"/>
        </w:rPr>
        <w:t>а</w:t>
      </w:r>
      <w:r w:rsidRPr="002A7248">
        <w:rPr>
          <w:b/>
          <w:bCs/>
          <w:iCs/>
          <w:position w:val="8"/>
        </w:rPr>
        <w:t xml:space="preserve"> на поръчката, реализирани през последните три години, в зависимост от датата, на която участникът е учреден или е започнал дейността си</w:t>
      </w:r>
    </w:p>
    <w:tbl>
      <w:tblPr>
        <w:tblW w:w="9840"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1510"/>
        <w:gridCol w:w="1200"/>
        <w:gridCol w:w="1200"/>
        <w:gridCol w:w="3107"/>
      </w:tblGrid>
      <w:tr w:rsidR="00063E69" w:rsidRPr="002A7248" w:rsidTr="00693A86">
        <w:trPr>
          <w:trHeight w:val="743"/>
          <w:jc w:val="center"/>
        </w:trPr>
        <w:tc>
          <w:tcPr>
            <w:tcW w:w="2823" w:type="dxa"/>
            <w:tcBorders>
              <w:top w:val="single" w:sz="4" w:space="0" w:color="auto"/>
              <w:left w:val="single" w:sz="4" w:space="0" w:color="auto"/>
              <w:bottom w:val="single" w:sz="4" w:space="0" w:color="auto"/>
              <w:right w:val="single" w:sz="4" w:space="0" w:color="auto"/>
              <w:tr2bl w:val="single" w:sz="4" w:space="0" w:color="auto"/>
            </w:tcBorders>
            <w:shd w:val="clear" w:color="auto" w:fill="E6E6E6"/>
          </w:tcPr>
          <w:p w:rsidR="006A4A4C" w:rsidRPr="002A7248" w:rsidRDefault="006A4A4C" w:rsidP="00652F5F">
            <w:pPr>
              <w:spacing w:before="120"/>
              <w:jc w:val="both"/>
              <w:rPr>
                <w:b/>
                <w:bCs/>
                <w:iCs/>
                <w:position w:val="8"/>
              </w:rPr>
            </w:pPr>
          </w:p>
        </w:tc>
        <w:tc>
          <w:tcPr>
            <w:tcW w:w="1510" w:type="dxa"/>
            <w:tcBorders>
              <w:top w:val="single" w:sz="4" w:space="0" w:color="auto"/>
              <w:left w:val="single" w:sz="4" w:space="0" w:color="auto"/>
              <w:bottom w:val="single" w:sz="4" w:space="0" w:color="auto"/>
              <w:right w:val="single" w:sz="4" w:space="0" w:color="auto"/>
            </w:tcBorders>
            <w:shd w:val="clear" w:color="auto" w:fill="E6E6E6"/>
            <w:hideMark/>
          </w:tcPr>
          <w:p w:rsidR="006A4A4C" w:rsidRPr="002A7248" w:rsidRDefault="006A4A4C" w:rsidP="00063E69">
            <w:pPr>
              <w:spacing w:before="120"/>
              <w:rPr>
                <w:b/>
                <w:bCs/>
                <w:iCs/>
                <w:position w:val="8"/>
              </w:rPr>
            </w:pPr>
          </w:p>
        </w:tc>
        <w:tc>
          <w:tcPr>
            <w:tcW w:w="1200" w:type="dxa"/>
            <w:tcBorders>
              <w:top w:val="single" w:sz="4" w:space="0" w:color="auto"/>
              <w:left w:val="single" w:sz="4" w:space="0" w:color="auto"/>
              <w:bottom w:val="single" w:sz="4" w:space="0" w:color="auto"/>
              <w:right w:val="single" w:sz="4" w:space="0" w:color="auto"/>
            </w:tcBorders>
            <w:shd w:val="clear" w:color="auto" w:fill="E6E6E6"/>
            <w:hideMark/>
          </w:tcPr>
          <w:p w:rsidR="006A4A4C" w:rsidRPr="002A7248" w:rsidRDefault="006A4A4C" w:rsidP="00063E69">
            <w:pPr>
              <w:spacing w:before="120"/>
              <w:rPr>
                <w:b/>
                <w:bCs/>
                <w:iCs/>
                <w:position w:val="8"/>
              </w:rPr>
            </w:pPr>
          </w:p>
        </w:tc>
        <w:tc>
          <w:tcPr>
            <w:tcW w:w="1200" w:type="dxa"/>
            <w:tcBorders>
              <w:top w:val="single" w:sz="4" w:space="0" w:color="auto"/>
              <w:left w:val="single" w:sz="4" w:space="0" w:color="auto"/>
              <w:bottom w:val="single" w:sz="4" w:space="0" w:color="auto"/>
              <w:right w:val="single" w:sz="4" w:space="0" w:color="auto"/>
            </w:tcBorders>
            <w:shd w:val="clear" w:color="auto" w:fill="E6E6E6"/>
            <w:hideMark/>
          </w:tcPr>
          <w:p w:rsidR="006A4A4C" w:rsidRPr="002A7248" w:rsidRDefault="006A4A4C" w:rsidP="00063E69">
            <w:pPr>
              <w:spacing w:before="120"/>
              <w:rPr>
                <w:b/>
                <w:bCs/>
                <w:iCs/>
                <w:position w:val="8"/>
              </w:rPr>
            </w:pPr>
          </w:p>
        </w:tc>
        <w:tc>
          <w:tcPr>
            <w:tcW w:w="3107" w:type="dxa"/>
            <w:tcBorders>
              <w:top w:val="single" w:sz="4" w:space="0" w:color="auto"/>
              <w:left w:val="single" w:sz="4" w:space="0" w:color="auto"/>
              <w:bottom w:val="single" w:sz="4" w:space="0" w:color="auto"/>
              <w:right w:val="single" w:sz="4" w:space="0" w:color="auto"/>
            </w:tcBorders>
            <w:shd w:val="clear" w:color="auto" w:fill="E6E6E6"/>
            <w:hideMark/>
          </w:tcPr>
          <w:p w:rsidR="00063E69" w:rsidRPr="002A7248" w:rsidRDefault="00063E69" w:rsidP="00063E69">
            <w:pPr>
              <w:spacing w:before="120"/>
              <w:rPr>
                <w:b/>
                <w:bCs/>
                <w:iCs/>
                <w:position w:val="8"/>
              </w:rPr>
            </w:pPr>
            <w:r w:rsidRPr="002A7248">
              <w:rPr>
                <w:b/>
                <w:bCs/>
                <w:iCs/>
                <w:position w:val="8"/>
              </w:rPr>
              <w:t>ОБЩО</w:t>
            </w:r>
          </w:p>
          <w:p w:rsidR="006A4A4C" w:rsidRPr="002A7248" w:rsidRDefault="006A4A4C" w:rsidP="0027018C">
            <w:pPr>
              <w:spacing w:before="120"/>
              <w:rPr>
                <w:b/>
                <w:bCs/>
                <w:iCs/>
                <w:position w:val="8"/>
              </w:rPr>
            </w:pPr>
          </w:p>
        </w:tc>
      </w:tr>
      <w:tr w:rsidR="00063E69" w:rsidRPr="002A7248" w:rsidTr="00693A86">
        <w:trPr>
          <w:jc w:val="center"/>
        </w:trPr>
        <w:tc>
          <w:tcPr>
            <w:tcW w:w="2823" w:type="dxa"/>
            <w:tcBorders>
              <w:top w:val="single" w:sz="4" w:space="0" w:color="auto"/>
              <w:left w:val="single" w:sz="4" w:space="0" w:color="auto"/>
              <w:bottom w:val="single" w:sz="4" w:space="0" w:color="auto"/>
              <w:right w:val="single" w:sz="4" w:space="0" w:color="auto"/>
            </w:tcBorders>
            <w:hideMark/>
          </w:tcPr>
          <w:p w:rsidR="006A4A4C" w:rsidRPr="002A7248" w:rsidRDefault="00693A86" w:rsidP="00063E69">
            <w:pPr>
              <w:spacing w:before="120"/>
              <w:rPr>
                <w:b/>
                <w:bCs/>
                <w:iCs/>
                <w:position w:val="8"/>
              </w:rPr>
            </w:pPr>
            <w:r w:rsidRPr="002A7248">
              <w:rPr>
                <w:b/>
                <w:bCs/>
                <w:iCs/>
                <w:position w:val="8"/>
              </w:rPr>
              <w:t xml:space="preserve">Оборот от  доставка на …… </w:t>
            </w:r>
            <w:r w:rsidR="00063E69" w:rsidRPr="002A7248">
              <w:rPr>
                <w:b/>
                <w:bCs/>
                <w:iCs/>
                <w:position w:val="8"/>
              </w:rPr>
              <w:t>(в лева)</w:t>
            </w:r>
          </w:p>
        </w:tc>
        <w:tc>
          <w:tcPr>
            <w:tcW w:w="1510" w:type="dxa"/>
            <w:tcBorders>
              <w:top w:val="single" w:sz="4" w:space="0" w:color="auto"/>
              <w:left w:val="single" w:sz="4" w:space="0" w:color="auto"/>
              <w:bottom w:val="single" w:sz="4" w:space="0" w:color="auto"/>
              <w:right w:val="single" w:sz="4" w:space="0" w:color="auto"/>
            </w:tcBorders>
          </w:tcPr>
          <w:p w:rsidR="006A4A4C" w:rsidRPr="002A7248" w:rsidRDefault="006A4A4C" w:rsidP="00063E69">
            <w:pPr>
              <w:spacing w:before="120"/>
              <w:rPr>
                <w:b/>
                <w:bCs/>
                <w:iCs/>
                <w:position w:val="8"/>
              </w:rPr>
            </w:pPr>
          </w:p>
        </w:tc>
        <w:tc>
          <w:tcPr>
            <w:tcW w:w="1200" w:type="dxa"/>
            <w:tcBorders>
              <w:top w:val="single" w:sz="4" w:space="0" w:color="auto"/>
              <w:left w:val="single" w:sz="4" w:space="0" w:color="auto"/>
              <w:bottom w:val="single" w:sz="4" w:space="0" w:color="auto"/>
              <w:right w:val="single" w:sz="4" w:space="0" w:color="auto"/>
            </w:tcBorders>
          </w:tcPr>
          <w:p w:rsidR="006A4A4C" w:rsidRPr="002A7248" w:rsidRDefault="006A4A4C" w:rsidP="00063E69">
            <w:pPr>
              <w:spacing w:before="120"/>
              <w:rPr>
                <w:b/>
                <w:bCs/>
                <w:iCs/>
                <w:position w:val="8"/>
              </w:rPr>
            </w:pPr>
          </w:p>
        </w:tc>
        <w:tc>
          <w:tcPr>
            <w:tcW w:w="1200" w:type="dxa"/>
            <w:tcBorders>
              <w:top w:val="single" w:sz="4" w:space="0" w:color="auto"/>
              <w:left w:val="single" w:sz="4" w:space="0" w:color="auto"/>
              <w:bottom w:val="single" w:sz="4" w:space="0" w:color="auto"/>
              <w:right w:val="single" w:sz="4" w:space="0" w:color="auto"/>
            </w:tcBorders>
          </w:tcPr>
          <w:p w:rsidR="006A4A4C" w:rsidRPr="002A7248" w:rsidRDefault="006A4A4C" w:rsidP="00063E69">
            <w:pPr>
              <w:spacing w:before="120"/>
              <w:rPr>
                <w:b/>
                <w:bCs/>
                <w:iCs/>
                <w:position w:val="8"/>
              </w:rPr>
            </w:pPr>
          </w:p>
        </w:tc>
        <w:tc>
          <w:tcPr>
            <w:tcW w:w="3107" w:type="dxa"/>
            <w:tcBorders>
              <w:top w:val="single" w:sz="4" w:space="0" w:color="auto"/>
              <w:left w:val="single" w:sz="4" w:space="0" w:color="auto"/>
              <w:bottom w:val="single" w:sz="4" w:space="0" w:color="auto"/>
              <w:right w:val="single" w:sz="4" w:space="0" w:color="auto"/>
            </w:tcBorders>
          </w:tcPr>
          <w:p w:rsidR="006A4A4C" w:rsidRPr="002A7248" w:rsidRDefault="006A4A4C" w:rsidP="00063E69">
            <w:pPr>
              <w:spacing w:before="120"/>
              <w:rPr>
                <w:b/>
                <w:bCs/>
                <w:iCs/>
                <w:position w:val="8"/>
              </w:rPr>
            </w:pPr>
          </w:p>
        </w:tc>
      </w:tr>
    </w:tbl>
    <w:p w:rsidR="00063E69" w:rsidRPr="002A7248" w:rsidRDefault="00063E69" w:rsidP="00063E69">
      <w:pPr>
        <w:spacing w:before="120"/>
        <w:rPr>
          <w:b/>
          <w:bCs/>
          <w:iCs/>
          <w:position w:val="8"/>
        </w:rPr>
      </w:pPr>
      <w:r w:rsidRPr="002A7248">
        <w:rPr>
          <w:b/>
          <w:bCs/>
          <w:iCs/>
          <w:position w:val="8"/>
        </w:rPr>
        <w:tab/>
      </w:r>
    </w:p>
    <w:p w:rsidR="00063E69" w:rsidRPr="002A7248" w:rsidRDefault="00063E69" w:rsidP="00063E69">
      <w:pPr>
        <w:spacing w:before="120"/>
        <w:rPr>
          <w:b/>
          <w:bCs/>
          <w:iCs/>
          <w:position w:val="8"/>
        </w:rPr>
      </w:pPr>
      <w:r w:rsidRPr="002A7248">
        <w:rPr>
          <w:b/>
          <w:bCs/>
          <w:iCs/>
          <w:position w:val="8"/>
        </w:rPr>
        <w:t xml:space="preserve">Дата:.............................. г.     </w:t>
      </w:r>
      <w:r w:rsidRPr="002A7248">
        <w:rPr>
          <w:b/>
          <w:bCs/>
          <w:iCs/>
          <w:position w:val="8"/>
        </w:rPr>
        <w:tab/>
      </w:r>
      <w:r w:rsidRPr="002A7248">
        <w:rPr>
          <w:b/>
          <w:bCs/>
          <w:iCs/>
          <w:position w:val="8"/>
        </w:rPr>
        <w:tab/>
        <w:t xml:space="preserve">       </w:t>
      </w:r>
      <w:r w:rsidR="00693A86" w:rsidRPr="002A7248">
        <w:rPr>
          <w:b/>
          <w:bCs/>
          <w:iCs/>
          <w:position w:val="8"/>
        </w:rPr>
        <w:t xml:space="preserve">     Декларатор:……………………………    </w:t>
      </w:r>
    </w:p>
    <w:p w:rsidR="00F63F2C" w:rsidRPr="002A7248" w:rsidRDefault="00063E69" w:rsidP="00693A86">
      <w:pPr>
        <w:spacing w:before="120"/>
        <w:rPr>
          <w:b/>
          <w:bCs/>
          <w:iCs/>
          <w:position w:val="8"/>
          <w:sz w:val="20"/>
          <w:szCs w:val="20"/>
        </w:rPr>
      </w:pPr>
      <w:r w:rsidRPr="002A7248">
        <w:rPr>
          <w:b/>
          <w:bCs/>
          <w:iCs/>
          <w:position w:val="8"/>
          <w:sz w:val="20"/>
          <w:szCs w:val="20"/>
        </w:rPr>
        <w:t>*** Когато участникът в процедурата е обединение, настоящият документ се попълва и представя само за участника, чрез когото обединението доказва съответствието си с поставените минимални изисквания за подбор.</w:t>
      </w:r>
      <w:r w:rsidRPr="002A7248">
        <w:rPr>
          <w:b/>
          <w:bCs/>
          <w:i/>
          <w:iCs/>
          <w:position w:val="8"/>
        </w:rPr>
        <w:br w:type="page"/>
      </w:r>
    </w:p>
    <w:p w:rsidR="00F63F2C" w:rsidRPr="002A7248" w:rsidRDefault="00F63F2C" w:rsidP="00F63F2C">
      <w:pPr>
        <w:contextualSpacing/>
        <w:jc w:val="center"/>
        <w:rPr>
          <w:rFonts w:eastAsia="Calibri"/>
          <w:b/>
          <w:bCs/>
        </w:rPr>
      </w:pPr>
      <w:r w:rsidRPr="002A7248">
        <w:rPr>
          <w:rFonts w:eastAsia="Calibri"/>
          <w:b/>
          <w:bCs/>
        </w:rPr>
        <w:lastRenderedPageBreak/>
        <w:t>ТЕХНИЧЕСКО ПРЕДЛОЖЕНИЕ</w:t>
      </w:r>
    </w:p>
    <w:p w:rsidR="00F63F2C" w:rsidRPr="002A7248" w:rsidRDefault="00F63F2C" w:rsidP="00F63F2C">
      <w:pPr>
        <w:contextualSpacing/>
        <w:jc w:val="center"/>
        <w:rPr>
          <w:rFonts w:eastAsia="Calibri"/>
          <w:b/>
          <w:bCs/>
        </w:rPr>
      </w:pPr>
      <w:r w:rsidRPr="002A7248">
        <w:rPr>
          <w:rFonts w:eastAsia="Calibri"/>
          <w:b/>
          <w:bCs/>
        </w:rPr>
        <w:t>ЗА УЧАСТИЕ В ПРОЦЕДУРА ЗА ВЪЗЛАГАНЕ НА ОБЩЕСТВЕНА ПОРЪЧКА ЧРЕЗ ПУБЛИЧНА ПОКАНА С ПРЕДМЕТ:</w:t>
      </w:r>
    </w:p>
    <w:p w:rsidR="00F63F2C" w:rsidRPr="002A7248" w:rsidRDefault="00F63F2C" w:rsidP="00F63F2C">
      <w:pPr>
        <w:jc w:val="both"/>
        <w:rPr>
          <w:rFonts w:eastAsia="Calibri"/>
          <w:i/>
          <w:lang w:val="ru-RU"/>
        </w:rPr>
      </w:pPr>
      <w:r w:rsidRPr="002A7248">
        <w:rPr>
          <w:rFonts w:eastAsia="Calibri"/>
        </w:rPr>
        <w:t>…………………………………………………………………………………………………………………..……………………………………………………………………………………………..</w:t>
      </w:r>
    </w:p>
    <w:p w:rsidR="00F63F2C" w:rsidRPr="002A7248" w:rsidRDefault="00F63F2C" w:rsidP="00F63F2C">
      <w:pPr>
        <w:contextualSpacing/>
        <w:jc w:val="both"/>
        <w:rPr>
          <w:rFonts w:eastAsia="Calibri"/>
        </w:rPr>
      </w:pPr>
    </w:p>
    <w:p w:rsidR="00F63F2C" w:rsidRPr="002A7248" w:rsidRDefault="00F63F2C" w:rsidP="00F63F2C">
      <w:pPr>
        <w:contextualSpacing/>
        <w:jc w:val="both"/>
        <w:rPr>
          <w:rFonts w:eastAsia="Calibri"/>
        </w:rPr>
      </w:pPr>
      <w:r w:rsidRPr="002A7248">
        <w:rPr>
          <w:rFonts w:eastAsia="Calibri"/>
        </w:rPr>
        <w:t>ДО:____________________________________________________________________</w:t>
      </w:r>
    </w:p>
    <w:p w:rsidR="00F63F2C" w:rsidRPr="002A7248" w:rsidRDefault="00F63F2C" w:rsidP="00F63F2C">
      <w:pPr>
        <w:contextualSpacing/>
        <w:jc w:val="center"/>
        <w:rPr>
          <w:rFonts w:eastAsia="Calibri"/>
          <w:i/>
        </w:rPr>
      </w:pPr>
      <w:r w:rsidRPr="002A7248">
        <w:rPr>
          <w:rFonts w:eastAsia="Calibri"/>
        </w:rPr>
        <w:t>(</w:t>
      </w:r>
      <w:r w:rsidRPr="002A7248">
        <w:rPr>
          <w:rFonts w:eastAsia="Calibri"/>
          <w:i/>
        </w:rPr>
        <w:t>наименование и адрес на възложителя)</w:t>
      </w:r>
    </w:p>
    <w:p w:rsidR="00F63F2C" w:rsidRPr="002A7248" w:rsidRDefault="00F63F2C" w:rsidP="00F63F2C">
      <w:pPr>
        <w:contextualSpacing/>
        <w:jc w:val="both"/>
        <w:rPr>
          <w:rFonts w:eastAsia="Calibri"/>
        </w:rPr>
      </w:pPr>
      <w:r w:rsidRPr="002A7248">
        <w:rPr>
          <w:rFonts w:eastAsia="Calibri"/>
        </w:rPr>
        <w:t>От:___________________________________________________________________</w:t>
      </w:r>
    </w:p>
    <w:p w:rsidR="00F63F2C" w:rsidRPr="002A7248" w:rsidRDefault="00F63F2C" w:rsidP="00F63F2C">
      <w:pPr>
        <w:contextualSpacing/>
        <w:jc w:val="center"/>
        <w:rPr>
          <w:rFonts w:eastAsia="Calibri"/>
          <w:i/>
        </w:rPr>
      </w:pPr>
      <w:r w:rsidRPr="002A7248">
        <w:rPr>
          <w:rFonts w:eastAsia="Calibri"/>
          <w:i/>
        </w:rPr>
        <w:t>(наименование на участника)</w:t>
      </w:r>
    </w:p>
    <w:p w:rsidR="00F63F2C" w:rsidRPr="002A7248" w:rsidRDefault="00F63F2C" w:rsidP="00F63F2C">
      <w:pPr>
        <w:contextualSpacing/>
        <w:jc w:val="both"/>
        <w:rPr>
          <w:rFonts w:eastAsia="Calibri"/>
        </w:rPr>
      </w:pPr>
      <w:r w:rsidRPr="002A7248">
        <w:rPr>
          <w:rFonts w:eastAsia="Calibri"/>
        </w:rPr>
        <w:t xml:space="preserve">с адрес: гр. _____________________ ул._____________________________№ ___, </w:t>
      </w:r>
    </w:p>
    <w:p w:rsidR="00F63F2C" w:rsidRPr="002A7248" w:rsidRDefault="00F63F2C" w:rsidP="00F63F2C">
      <w:pPr>
        <w:contextualSpacing/>
        <w:jc w:val="both"/>
        <w:rPr>
          <w:rFonts w:eastAsia="Calibri"/>
        </w:rPr>
      </w:pPr>
      <w:r w:rsidRPr="002A7248">
        <w:rPr>
          <w:rFonts w:eastAsia="Calibri"/>
        </w:rPr>
        <w:t>тел.: __________________, факс: ________________, e-mail: _______________</w:t>
      </w:r>
    </w:p>
    <w:p w:rsidR="00F63F2C" w:rsidRPr="002A7248" w:rsidRDefault="00F63F2C" w:rsidP="00F63F2C">
      <w:pPr>
        <w:contextualSpacing/>
        <w:jc w:val="both"/>
        <w:rPr>
          <w:rFonts w:eastAsia="Calibri"/>
        </w:rPr>
      </w:pPr>
      <w:r w:rsidRPr="002A7248">
        <w:rPr>
          <w:rFonts w:eastAsia="Calibri"/>
        </w:rPr>
        <w:t xml:space="preserve">регистриран по ф.д. № __________ / _________ г. по описа на ______________съд,   </w:t>
      </w:r>
    </w:p>
    <w:p w:rsidR="00F63F2C" w:rsidRPr="002A7248" w:rsidRDefault="00F63F2C" w:rsidP="00F63F2C">
      <w:pPr>
        <w:contextualSpacing/>
        <w:jc w:val="both"/>
        <w:rPr>
          <w:rFonts w:eastAsia="Calibri"/>
        </w:rPr>
      </w:pPr>
      <w:r w:rsidRPr="002A7248">
        <w:rPr>
          <w:rFonts w:eastAsia="Calibri"/>
        </w:rPr>
        <w:t xml:space="preserve">Булстат / ЕИК: ________________________, </w:t>
      </w:r>
    </w:p>
    <w:p w:rsidR="00F63F2C" w:rsidRPr="002A7248" w:rsidRDefault="00F63F2C" w:rsidP="00F63F2C">
      <w:pPr>
        <w:contextualSpacing/>
        <w:jc w:val="both"/>
        <w:rPr>
          <w:rFonts w:eastAsia="Calibri"/>
        </w:rPr>
      </w:pPr>
      <w:r w:rsidRPr="002A7248">
        <w:rPr>
          <w:rFonts w:eastAsia="Calibri"/>
        </w:rPr>
        <w:t>Дата и място на регистрация по ДДС: _____________________________________</w:t>
      </w:r>
    </w:p>
    <w:p w:rsidR="00F63F2C" w:rsidRPr="002A7248" w:rsidRDefault="00F63F2C" w:rsidP="00F63F2C">
      <w:pPr>
        <w:contextualSpacing/>
        <w:jc w:val="both"/>
        <w:rPr>
          <w:rFonts w:eastAsia="Calibri"/>
          <w:b/>
          <w:bCs/>
        </w:rPr>
      </w:pPr>
    </w:p>
    <w:p w:rsidR="00F63F2C" w:rsidRPr="002A7248" w:rsidRDefault="00F63F2C" w:rsidP="00F63F2C">
      <w:pPr>
        <w:contextualSpacing/>
        <w:jc w:val="both"/>
        <w:rPr>
          <w:rFonts w:eastAsia="Calibri"/>
          <w:b/>
          <w:bCs/>
        </w:rPr>
      </w:pPr>
    </w:p>
    <w:p w:rsidR="00F63F2C" w:rsidRPr="002A7248" w:rsidRDefault="00F63F2C" w:rsidP="00F63F2C">
      <w:pPr>
        <w:contextualSpacing/>
        <w:jc w:val="both"/>
        <w:rPr>
          <w:rFonts w:eastAsia="Calibri"/>
          <w:b/>
          <w:bCs/>
        </w:rPr>
      </w:pPr>
      <w:r w:rsidRPr="002A7248">
        <w:rPr>
          <w:rFonts w:eastAsia="Calibri"/>
          <w:b/>
          <w:bCs/>
        </w:rPr>
        <w:t>УВАЖАЕМИ ДАМИ И ГОСПОДА,</w:t>
      </w:r>
    </w:p>
    <w:p w:rsidR="00F63F2C" w:rsidRPr="002A7248" w:rsidRDefault="00F63F2C" w:rsidP="00F63F2C">
      <w:pPr>
        <w:contextualSpacing/>
        <w:jc w:val="both"/>
        <w:rPr>
          <w:rFonts w:eastAsia="Calibri"/>
          <w:b/>
          <w:bCs/>
        </w:rPr>
      </w:pPr>
    </w:p>
    <w:p w:rsidR="00F63F2C" w:rsidRPr="002A7248" w:rsidRDefault="00F63F2C" w:rsidP="00F63F2C">
      <w:pPr>
        <w:contextualSpacing/>
        <w:jc w:val="both"/>
        <w:rPr>
          <w:rFonts w:eastAsia="Calibri"/>
        </w:rPr>
      </w:pPr>
      <w:r w:rsidRPr="002A7248">
        <w:rPr>
          <w:rFonts w:eastAsia="Calibri"/>
        </w:rPr>
        <w:t>С настоящото, Ви представяме нашето техническо предложение за изпълнение на обявената от Вас процедура за възлагане на обществена поръчка чрез публична покана с предмет: ……………………………………………………………………………………………………………………………………………………………………………………………………………………</w:t>
      </w:r>
    </w:p>
    <w:p w:rsidR="00F63F2C" w:rsidRPr="002A7248" w:rsidRDefault="00F63F2C" w:rsidP="00F63F2C">
      <w:pPr>
        <w:contextualSpacing/>
        <w:jc w:val="both"/>
        <w:rPr>
          <w:rFonts w:eastAsia="Calibri"/>
        </w:rPr>
      </w:pPr>
      <w:r w:rsidRPr="002A7248">
        <w:rPr>
          <w:rFonts w:eastAsia="Calibri"/>
        </w:rPr>
        <w:t xml:space="preserve">И ЗАЯВЯВАМЕ, ЧЕ </w:t>
      </w:r>
    </w:p>
    <w:p w:rsidR="00F63F2C" w:rsidRPr="002A7248" w:rsidRDefault="00F63F2C" w:rsidP="00F63F2C">
      <w:pPr>
        <w:contextualSpacing/>
        <w:jc w:val="both"/>
        <w:rPr>
          <w:rFonts w:eastAsia="Calibri"/>
        </w:rPr>
      </w:pPr>
    </w:p>
    <w:p w:rsidR="00F63F2C" w:rsidRPr="002A7248" w:rsidRDefault="00F63F2C" w:rsidP="00F63F2C">
      <w:pPr>
        <w:contextualSpacing/>
        <w:jc w:val="both"/>
        <w:rPr>
          <w:rFonts w:eastAsia="Calibri"/>
          <w:bCs/>
        </w:rPr>
      </w:pPr>
      <w:r w:rsidRPr="002A7248">
        <w:rPr>
          <w:rFonts w:eastAsia="Calibri"/>
          <w:bCs/>
        </w:rPr>
        <w:t xml:space="preserve">1. </w:t>
      </w:r>
      <w:r w:rsidR="001D78E5" w:rsidRPr="002A7248">
        <w:rPr>
          <w:rFonts w:eastAsia="Calibri"/>
          <w:bCs/>
        </w:rPr>
        <w:t xml:space="preserve"> </w:t>
      </w:r>
      <w:r w:rsidRPr="002A7248">
        <w:rPr>
          <w:rFonts w:eastAsia="Calibri"/>
          <w:bCs/>
        </w:rPr>
        <w:t>Приемаме общите технически изисквания за изпълнение на предмета поръчката.</w:t>
      </w:r>
    </w:p>
    <w:p w:rsidR="00F63F2C" w:rsidRPr="002A7248" w:rsidRDefault="00F63F2C" w:rsidP="00F63F2C">
      <w:pPr>
        <w:contextualSpacing/>
        <w:jc w:val="both"/>
        <w:rPr>
          <w:rFonts w:eastAsia="Calibri"/>
          <w:bCs/>
          <w:lang w:val="en-US"/>
        </w:rPr>
      </w:pPr>
      <w:r w:rsidRPr="002A7248">
        <w:rPr>
          <w:rFonts w:eastAsia="Calibri"/>
          <w:bCs/>
        </w:rPr>
        <w:t xml:space="preserve">2. Изпълнението на поръчката ще бъде в съответствие с </w:t>
      </w:r>
      <w:r w:rsidR="006F2CD4" w:rsidRPr="002A7248">
        <w:rPr>
          <w:rFonts w:eastAsia="Calibri"/>
          <w:bCs/>
        </w:rPr>
        <w:t>техническ</w:t>
      </w:r>
      <w:r w:rsidR="003B6D53" w:rsidRPr="002A7248">
        <w:rPr>
          <w:rFonts w:eastAsia="Calibri"/>
          <w:bCs/>
        </w:rPr>
        <w:t xml:space="preserve">ото предложение </w:t>
      </w:r>
      <w:r w:rsidRPr="002A7248">
        <w:rPr>
          <w:rFonts w:eastAsia="Calibri"/>
          <w:bCs/>
        </w:rPr>
        <w:t>и проекта на договора.</w:t>
      </w:r>
    </w:p>
    <w:p w:rsidR="00F63F2C" w:rsidRPr="002A7248" w:rsidRDefault="00F63F2C" w:rsidP="00F63F2C">
      <w:pPr>
        <w:contextualSpacing/>
        <w:jc w:val="both"/>
        <w:rPr>
          <w:rFonts w:eastAsia="Calibri"/>
          <w:bCs/>
        </w:rPr>
      </w:pPr>
      <w:r w:rsidRPr="002A7248">
        <w:rPr>
          <w:rFonts w:eastAsia="Calibri"/>
          <w:bCs/>
          <w:lang w:val="en-US"/>
        </w:rPr>
        <w:t xml:space="preserve">3. </w:t>
      </w:r>
      <w:r w:rsidRPr="002A7248">
        <w:rPr>
          <w:rFonts w:eastAsia="Calibri"/>
          <w:bCs/>
        </w:rPr>
        <w:t>При изпълнението на поръчката се задължаваме да извършим, качествено и съгласно посочените срокове следните дейности:</w:t>
      </w:r>
    </w:p>
    <w:p w:rsidR="00F63F2C" w:rsidRPr="002A7248" w:rsidRDefault="00F63F2C" w:rsidP="00F63F2C">
      <w:pPr>
        <w:contextualSpacing/>
        <w:jc w:val="both"/>
        <w:rPr>
          <w:rFonts w:eastAsia="Calibri"/>
          <w:bCs/>
        </w:rPr>
      </w:pPr>
      <w:r w:rsidRPr="002A7248">
        <w:rPr>
          <w:rFonts w:eastAsia="Calibri"/>
          <w:bCs/>
        </w:rPr>
        <w:t>………………………………………………………………………………………………………..</w:t>
      </w:r>
    </w:p>
    <w:p w:rsidR="00F63F2C" w:rsidRPr="002A7248" w:rsidRDefault="00F63F2C" w:rsidP="00F63F2C">
      <w:pPr>
        <w:contextualSpacing/>
        <w:jc w:val="both"/>
        <w:rPr>
          <w:rFonts w:eastAsia="Calibri"/>
          <w:bCs/>
          <w:i/>
          <w:sz w:val="22"/>
          <w:szCs w:val="22"/>
        </w:rPr>
      </w:pPr>
      <w:r w:rsidRPr="002A7248">
        <w:rPr>
          <w:rFonts w:eastAsia="Calibri"/>
          <w:bCs/>
          <w:i/>
          <w:sz w:val="22"/>
          <w:szCs w:val="22"/>
        </w:rPr>
        <w:t xml:space="preserve">/кратко описание на техническото предложение на участника/ </w:t>
      </w:r>
    </w:p>
    <w:p w:rsidR="00F63F2C" w:rsidRPr="002A7248" w:rsidRDefault="00F63F2C" w:rsidP="00F63F2C">
      <w:pPr>
        <w:contextualSpacing/>
        <w:jc w:val="both"/>
        <w:rPr>
          <w:rFonts w:eastAsia="Calibri"/>
        </w:rPr>
      </w:pPr>
      <w:r w:rsidRPr="002A7248">
        <w:rPr>
          <w:rFonts w:eastAsia="Calibri"/>
        </w:rPr>
        <w:t>3. Срокът за изпълнение на предмета на поръчката е в съответствие с документацията на възложителя.</w:t>
      </w:r>
    </w:p>
    <w:p w:rsidR="00F63F2C" w:rsidRPr="002A7248" w:rsidRDefault="00F63F2C" w:rsidP="00F63F2C">
      <w:pPr>
        <w:contextualSpacing/>
        <w:jc w:val="both"/>
        <w:rPr>
          <w:rFonts w:eastAsia="Calibri"/>
        </w:rPr>
      </w:pPr>
      <w:r w:rsidRPr="002A7248">
        <w:rPr>
          <w:rFonts w:eastAsia="Calibri"/>
          <w:bCs/>
        </w:rPr>
        <w:t xml:space="preserve">4. </w:t>
      </w:r>
      <w:r w:rsidRPr="002A7248">
        <w:rPr>
          <w:rFonts w:eastAsia="Calibri"/>
        </w:rPr>
        <w:t>Гарантираме, че сме в състояние да изпълним качествено поръчката в пълно съответствие с гореописаната оферта.</w:t>
      </w:r>
    </w:p>
    <w:p w:rsidR="00F63F2C" w:rsidRPr="002A7248" w:rsidRDefault="00F63F2C" w:rsidP="00F63F2C">
      <w:pPr>
        <w:contextualSpacing/>
        <w:jc w:val="both"/>
        <w:rPr>
          <w:rFonts w:eastAsia="Calibri"/>
        </w:rPr>
      </w:pPr>
    </w:p>
    <w:p w:rsidR="00F63F2C" w:rsidRPr="002A7248" w:rsidRDefault="00F63F2C" w:rsidP="00F63F2C">
      <w:pPr>
        <w:contextualSpacing/>
        <w:jc w:val="both"/>
        <w:rPr>
          <w:rFonts w:eastAsia="Calibri"/>
        </w:rPr>
      </w:pPr>
      <w:r w:rsidRPr="002A7248">
        <w:rPr>
          <w:rFonts w:eastAsia="Calibri"/>
          <w:b/>
          <w:bCs/>
          <w:u w:val="single"/>
        </w:rPr>
        <w:t>Приложение:</w:t>
      </w:r>
      <w:r w:rsidRPr="002A7248">
        <w:rPr>
          <w:rFonts w:eastAsia="Calibri"/>
          <w:b/>
          <w:bCs/>
        </w:rPr>
        <w:t xml:space="preserve"> </w:t>
      </w:r>
    </w:p>
    <w:p w:rsidR="00F63F2C" w:rsidRPr="002A7248" w:rsidRDefault="00F63F2C" w:rsidP="00F63F2C">
      <w:pPr>
        <w:contextualSpacing/>
        <w:jc w:val="both"/>
        <w:rPr>
          <w:rFonts w:eastAsia="Calibri"/>
        </w:rPr>
      </w:pPr>
    </w:p>
    <w:p w:rsidR="00F63F2C" w:rsidRPr="002A7248" w:rsidRDefault="00F63F2C" w:rsidP="00F63F2C">
      <w:pPr>
        <w:contextualSpacing/>
        <w:jc w:val="both"/>
        <w:rPr>
          <w:rFonts w:eastAsia="Calibri"/>
        </w:rPr>
      </w:pPr>
      <w:r w:rsidRPr="002A7248">
        <w:rPr>
          <w:rFonts w:eastAsia="Calibri"/>
        </w:rPr>
        <w:t>ДАТА: _____________ г.</w:t>
      </w:r>
      <w:r w:rsidRPr="002A7248">
        <w:rPr>
          <w:rFonts w:eastAsia="Calibri"/>
        </w:rPr>
        <w:tab/>
      </w:r>
      <w:r w:rsidRPr="002A7248">
        <w:rPr>
          <w:rFonts w:eastAsia="Calibri"/>
        </w:rPr>
        <w:tab/>
        <w:t>ПОДПИС и ПЕЧАТ:______________________</w:t>
      </w:r>
    </w:p>
    <w:p w:rsidR="00F63F2C" w:rsidRPr="002A7248" w:rsidRDefault="00F63F2C" w:rsidP="00F63F2C">
      <w:pPr>
        <w:contextualSpacing/>
        <w:jc w:val="both"/>
        <w:rPr>
          <w:rFonts w:eastAsia="Calibri"/>
          <w:b/>
          <w:bCs/>
          <w:i/>
        </w:rPr>
      </w:pPr>
    </w:p>
    <w:p w:rsidR="00F63F2C" w:rsidRPr="002A7248" w:rsidRDefault="00F63F2C" w:rsidP="00F63F2C">
      <w:pPr>
        <w:contextualSpacing/>
        <w:jc w:val="both"/>
        <w:rPr>
          <w:rFonts w:eastAsia="Calibri"/>
          <w:b/>
          <w:bCs/>
          <w:i/>
        </w:rPr>
      </w:pPr>
    </w:p>
    <w:p w:rsidR="00F63F2C" w:rsidRPr="002A7248" w:rsidRDefault="00F63F2C" w:rsidP="00F63F2C">
      <w:pPr>
        <w:contextualSpacing/>
        <w:jc w:val="both"/>
        <w:rPr>
          <w:rFonts w:eastAsia="Calibri"/>
          <w:b/>
          <w:bCs/>
          <w:i/>
        </w:rPr>
      </w:pPr>
    </w:p>
    <w:p w:rsidR="00F63F2C" w:rsidRPr="002A7248" w:rsidRDefault="00F63F2C" w:rsidP="00F63F2C">
      <w:pPr>
        <w:contextualSpacing/>
        <w:jc w:val="both"/>
        <w:rPr>
          <w:rFonts w:eastAsia="Calibri"/>
          <w:b/>
          <w:bCs/>
          <w:i/>
        </w:rPr>
      </w:pPr>
    </w:p>
    <w:p w:rsidR="00F63F2C" w:rsidRPr="002A7248" w:rsidRDefault="00F63F2C" w:rsidP="00F63F2C">
      <w:pPr>
        <w:contextualSpacing/>
        <w:jc w:val="both"/>
        <w:rPr>
          <w:rFonts w:eastAsia="Calibri"/>
          <w:b/>
          <w:bCs/>
          <w:i/>
        </w:rPr>
      </w:pPr>
    </w:p>
    <w:p w:rsidR="00F63F2C" w:rsidRPr="002A7248" w:rsidRDefault="00F63F2C" w:rsidP="00693A86">
      <w:pPr>
        <w:spacing w:before="120"/>
        <w:rPr>
          <w:rFonts w:eastAsia="Calibri"/>
          <w:b/>
          <w:bCs/>
          <w:i/>
        </w:rPr>
      </w:pPr>
    </w:p>
    <w:p w:rsidR="00693A86" w:rsidRPr="002A7248" w:rsidRDefault="00693A86" w:rsidP="00693A86">
      <w:pPr>
        <w:spacing w:before="120"/>
        <w:rPr>
          <w:b/>
          <w:bCs/>
          <w:i/>
          <w:iCs/>
          <w:position w:val="8"/>
        </w:rPr>
      </w:pPr>
    </w:p>
    <w:p w:rsidR="00967711" w:rsidRPr="002A7248" w:rsidRDefault="00967711" w:rsidP="00693A86">
      <w:pPr>
        <w:spacing w:before="120"/>
        <w:rPr>
          <w:b/>
          <w:bCs/>
          <w:i/>
          <w:iCs/>
          <w:position w:val="8"/>
        </w:rPr>
      </w:pPr>
    </w:p>
    <w:p w:rsidR="00243D6E" w:rsidRPr="002A7248" w:rsidRDefault="00243D6E" w:rsidP="007C3AB7">
      <w:pPr>
        <w:spacing w:before="120"/>
        <w:jc w:val="right"/>
        <w:rPr>
          <w:b/>
          <w:bCs/>
          <w:i/>
          <w:iCs/>
          <w:position w:val="8"/>
          <w:lang w:val="en-US"/>
        </w:rPr>
      </w:pPr>
      <w:r w:rsidRPr="002A7248">
        <w:rPr>
          <w:b/>
          <w:bCs/>
          <w:i/>
          <w:iCs/>
          <w:position w:val="8"/>
        </w:rPr>
        <w:lastRenderedPageBreak/>
        <w:t xml:space="preserve">Образец </w:t>
      </w:r>
    </w:p>
    <w:p w:rsidR="00243D6E" w:rsidRPr="002A7248" w:rsidRDefault="00243D6E" w:rsidP="00243D6E">
      <w:pPr>
        <w:tabs>
          <w:tab w:val="left" w:pos="1080"/>
        </w:tabs>
        <w:rPr>
          <w:b/>
          <w:bCs/>
          <w:i/>
          <w:iCs/>
          <w:position w:val="8"/>
        </w:rPr>
      </w:pPr>
    </w:p>
    <w:p w:rsidR="00243D6E" w:rsidRPr="002A7248" w:rsidRDefault="00243D6E" w:rsidP="00243D6E">
      <w:pPr>
        <w:pStyle w:val="BodyText"/>
        <w:spacing w:after="0"/>
        <w:ind w:left="6480"/>
        <w:rPr>
          <w:b/>
          <w:bCs/>
          <w:caps/>
        </w:rPr>
      </w:pPr>
      <w:r w:rsidRPr="002A7248">
        <w:rPr>
          <w:b/>
          <w:bCs/>
          <w:caps/>
        </w:rPr>
        <w:t xml:space="preserve">До </w:t>
      </w:r>
    </w:p>
    <w:p w:rsidR="00243D6E" w:rsidRPr="002A7248" w:rsidRDefault="00243D6E" w:rsidP="00243D6E">
      <w:pPr>
        <w:pStyle w:val="BodyText"/>
        <w:spacing w:after="0"/>
        <w:ind w:left="6480"/>
        <w:rPr>
          <w:b/>
          <w:bCs/>
          <w:caps/>
        </w:rPr>
      </w:pPr>
      <w:r w:rsidRPr="002A7248">
        <w:rPr>
          <w:b/>
          <w:bCs/>
          <w:caps/>
        </w:rPr>
        <w:t xml:space="preserve">МИНИСТЕРСТВО НА ЗДРАВЕОПАЗВАНЕТО </w:t>
      </w:r>
    </w:p>
    <w:p w:rsidR="00243D6E" w:rsidRPr="002A7248" w:rsidRDefault="00243D6E" w:rsidP="00243D6E">
      <w:pPr>
        <w:jc w:val="center"/>
        <w:rPr>
          <w:b/>
          <w:position w:val="8"/>
          <w:sz w:val="32"/>
          <w:szCs w:val="32"/>
        </w:rPr>
      </w:pPr>
    </w:p>
    <w:p w:rsidR="00243D6E" w:rsidRPr="002A7248" w:rsidRDefault="00243D6E" w:rsidP="00243D6E">
      <w:pPr>
        <w:pStyle w:val="BodyText"/>
        <w:spacing w:after="0"/>
        <w:ind w:left="4860"/>
        <w:rPr>
          <w:b/>
          <w:bCs/>
          <w:caps/>
        </w:rPr>
      </w:pPr>
    </w:p>
    <w:p w:rsidR="00F63F2C" w:rsidRPr="002A7248" w:rsidRDefault="00F63F2C" w:rsidP="00F63F2C">
      <w:pPr>
        <w:contextualSpacing/>
        <w:jc w:val="center"/>
        <w:rPr>
          <w:rFonts w:eastAsia="Calibri"/>
          <w:b/>
          <w:bCs/>
        </w:rPr>
      </w:pPr>
      <w:r w:rsidRPr="002A7248">
        <w:rPr>
          <w:rFonts w:eastAsia="Calibri"/>
          <w:b/>
          <w:bCs/>
        </w:rPr>
        <w:t>ЦЕНОВО ПРЕДЛОЖЕНИЕ</w:t>
      </w:r>
    </w:p>
    <w:p w:rsidR="00F63F2C" w:rsidRPr="002A7248" w:rsidRDefault="00F63F2C" w:rsidP="00F63F2C">
      <w:pPr>
        <w:contextualSpacing/>
        <w:jc w:val="center"/>
        <w:rPr>
          <w:rFonts w:eastAsia="Calibri"/>
          <w:b/>
          <w:bCs/>
        </w:rPr>
      </w:pPr>
      <w:r w:rsidRPr="002A7248">
        <w:rPr>
          <w:rFonts w:eastAsia="Calibri"/>
          <w:b/>
          <w:bCs/>
        </w:rPr>
        <w:t>ЗА УЧАСТИЕ В ПРОЦЕДУРА ЗА ВЪЗЛАГАНЕ НА ОБЩЕСТВЕНА ПОРЪЧКА ЧРЕЗ ПУБЛИЧНА ПОКАНА С ПРЕДМЕТ:</w:t>
      </w:r>
    </w:p>
    <w:p w:rsidR="00F63F2C" w:rsidRPr="002A7248" w:rsidRDefault="00F63F2C" w:rsidP="00F63F2C">
      <w:pPr>
        <w:contextualSpacing/>
        <w:jc w:val="center"/>
        <w:rPr>
          <w:rFonts w:eastAsia="Calibri"/>
          <w:b/>
          <w:bCs/>
          <w:sz w:val="20"/>
          <w:szCs w:val="20"/>
        </w:rPr>
      </w:pPr>
    </w:p>
    <w:p w:rsidR="00F63F2C" w:rsidRPr="002A7248" w:rsidRDefault="00F63F2C" w:rsidP="00F63F2C">
      <w:pPr>
        <w:jc w:val="both"/>
        <w:rPr>
          <w:rFonts w:eastAsia="Calibri"/>
          <w:i/>
          <w:sz w:val="22"/>
          <w:szCs w:val="22"/>
          <w:lang w:val="ru-RU"/>
        </w:rPr>
      </w:pPr>
      <w:r w:rsidRPr="002A7248">
        <w:rPr>
          <w:rFonts w:eastAsia="Calibri"/>
          <w:sz w:val="22"/>
          <w:szCs w:val="22"/>
        </w:rPr>
        <w:t>…………………………………………………………………………………………………………………..……………………………………………………………………………………………..</w:t>
      </w:r>
    </w:p>
    <w:p w:rsidR="00F63F2C" w:rsidRPr="002A7248" w:rsidRDefault="00F63F2C" w:rsidP="00F63F2C">
      <w:pPr>
        <w:contextualSpacing/>
        <w:jc w:val="both"/>
        <w:rPr>
          <w:rFonts w:eastAsia="Calibri"/>
          <w:sz w:val="22"/>
          <w:szCs w:val="22"/>
        </w:rPr>
      </w:pPr>
    </w:p>
    <w:p w:rsidR="00F63F2C" w:rsidRPr="002A7248" w:rsidRDefault="00F63F2C" w:rsidP="00F63F2C">
      <w:pPr>
        <w:contextualSpacing/>
        <w:jc w:val="both"/>
        <w:rPr>
          <w:rFonts w:eastAsia="Calibri"/>
          <w:sz w:val="22"/>
          <w:szCs w:val="22"/>
        </w:rPr>
      </w:pPr>
      <w:r w:rsidRPr="002A7248">
        <w:rPr>
          <w:rFonts w:eastAsia="Calibri"/>
          <w:sz w:val="22"/>
          <w:szCs w:val="22"/>
        </w:rPr>
        <w:t>ДО:_____________________________________________________________</w:t>
      </w:r>
    </w:p>
    <w:p w:rsidR="00F63F2C" w:rsidRPr="002A7248" w:rsidRDefault="00F63F2C" w:rsidP="00F63F2C">
      <w:pPr>
        <w:contextualSpacing/>
        <w:jc w:val="both"/>
        <w:rPr>
          <w:rFonts w:eastAsia="Calibri"/>
          <w:i/>
          <w:sz w:val="22"/>
          <w:szCs w:val="22"/>
        </w:rPr>
      </w:pPr>
      <w:r w:rsidRPr="002A7248">
        <w:rPr>
          <w:rFonts w:eastAsia="Calibri"/>
          <w:i/>
          <w:sz w:val="22"/>
          <w:szCs w:val="22"/>
        </w:rPr>
        <w:t>(наименование и адрес на възложителя)</w:t>
      </w:r>
    </w:p>
    <w:p w:rsidR="00F63F2C" w:rsidRPr="002A7248" w:rsidRDefault="00F63F2C" w:rsidP="00F63F2C">
      <w:pPr>
        <w:contextualSpacing/>
        <w:jc w:val="both"/>
        <w:rPr>
          <w:rFonts w:eastAsia="Calibri"/>
          <w:sz w:val="22"/>
          <w:szCs w:val="22"/>
        </w:rPr>
      </w:pPr>
      <w:r w:rsidRPr="002A7248">
        <w:rPr>
          <w:rFonts w:eastAsia="Calibri"/>
          <w:sz w:val="22"/>
          <w:szCs w:val="22"/>
        </w:rPr>
        <w:t>От:_____________________________________________________________</w:t>
      </w:r>
    </w:p>
    <w:p w:rsidR="00F63F2C" w:rsidRPr="002A7248" w:rsidRDefault="00F63F2C" w:rsidP="00F63F2C">
      <w:pPr>
        <w:contextualSpacing/>
        <w:jc w:val="both"/>
        <w:rPr>
          <w:rFonts w:eastAsia="Calibri"/>
          <w:i/>
          <w:sz w:val="22"/>
          <w:szCs w:val="22"/>
        </w:rPr>
      </w:pPr>
      <w:r w:rsidRPr="002A7248">
        <w:rPr>
          <w:rFonts w:eastAsia="Calibri"/>
          <w:i/>
          <w:sz w:val="22"/>
          <w:szCs w:val="22"/>
        </w:rPr>
        <w:t>(наименование на участника)</w:t>
      </w:r>
    </w:p>
    <w:p w:rsidR="00F63F2C" w:rsidRPr="002A7248" w:rsidRDefault="00F63F2C" w:rsidP="00F63F2C">
      <w:pPr>
        <w:contextualSpacing/>
        <w:jc w:val="both"/>
        <w:rPr>
          <w:rFonts w:eastAsia="Calibri"/>
          <w:sz w:val="22"/>
          <w:szCs w:val="22"/>
        </w:rPr>
      </w:pPr>
      <w:r w:rsidRPr="002A7248">
        <w:rPr>
          <w:rFonts w:eastAsia="Calibri"/>
          <w:sz w:val="22"/>
          <w:szCs w:val="22"/>
        </w:rPr>
        <w:t xml:space="preserve">с адрес: гр. _____________________ ул._______________________, № _______, </w:t>
      </w:r>
    </w:p>
    <w:p w:rsidR="00F63F2C" w:rsidRPr="002A7248" w:rsidRDefault="00F63F2C" w:rsidP="00F63F2C">
      <w:pPr>
        <w:contextualSpacing/>
        <w:jc w:val="both"/>
        <w:rPr>
          <w:rFonts w:eastAsia="Calibri"/>
          <w:sz w:val="22"/>
          <w:szCs w:val="22"/>
        </w:rPr>
      </w:pPr>
      <w:r w:rsidRPr="002A7248">
        <w:rPr>
          <w:rFonts w:eastAsia="Calibri"/>
          <w:sz w:val="22"/>
          <w:szCs w:val="22"/>
        </w:rPr>
        <w:t>тел.: __________________ , факс: ________________, e-mail: _______________</w:t>
      </w:r>
    </w:p>
    <w:p w:rsidR="00F63F2C" w:rsidRPr="002A7248" w:rsidRDefault="00F63F2C" w:rsidP="00F63F2C">
      <w:pPr>
        <w:contextualSpacing/>
        <w:jc w:val="both"/>
        <w:rPr>
          <w:rFonts w:eastAsia="Calibri"/>
          <w:sz w:val="22"/>
          <w:szCs w:val="22"/>
        </w:rPr>
      </w:pPr>
      <w:r w:rsidRPr="002A7248">
        <w:rPr>
          <w:rFonts w:eastAsia="Calibri"/>
          <w:sz w:val="22"/>
          <w:szCs w:val="22"/>
        </w:rPr>
        <w:t xml:space="preserve">регистриран по ф.д. № __________ / _________ г. по описа на ______________ съд, </w:t>
      </w:r>
    </w:p>
    <w:p w:rsidR="00F63F2C" w:rsidRPr="002A7248" w:rsidRDefault="00F63F2C" w:rsidP="00F63F2C">
      <w:pPr>
        <w:contextualSpacing/>
        <w:jc w:val="both"/>
        <w:rPr>
          <w:rFonts w:eastAsia="Calibri"/>
          <w:sz w:val="22"/>
          <w:szCs w:val="22"/>
        </w:rPr>
      </w:pPr>
      <w:r w:rsidRPr="002A7248">
        <w:rPr>
          <w:rFonts w:eastAsia="Calibri"/>
          <w:sz w:val="22"/>
          <w:szCs w:val="22"/>
        </w:rPr>
        <w:t xml:space="preserve">ЕИК   /  Булстат: _____________________________, </w:t>
      </w:r>
    </w:p>
    <w:p w:rsidR="00F63F2C" w:rsidRPr="002A7248" w:rsidRDefault="00F63F2C" w:rsidP="00F63F2C">
      <w:pPr>
        <w:contextualSpacing/>
        <w:jc w:val="both"/>
        <w:rPr>
          <w:rFonts w:eastAsia="Calibri"/>
          <w:sz w:val="22"/>
          <w:szCs w:val="22"/>
        </w:rPr>
      </w:pPr>
      <w:r w:rsidRPr="002A7248">
        <w:rPr>
          <w:rFonts w:eastAsia="Calibri"/>
          <w:sz w:val="22"/>
          <w:szCs w:val="22"/>
        </w:rPr>
        <w:t>Дата и място на регистрация по ДДС: ___________________________________</w:t>
      </w:r>
    </w:p>
    <w:p w:rsidR="00F63F2C" w:rsidRPr="002A7248" w:rsidRDefault="00F63F2C" w:rsidP="00F63F2C">
      <w:pPr>
        <w:contextualSpacing/>
        <w:jc w:val="both"/>
        <w:rPr>
          <w:rFonts w:eastAsia="Calibri"/>
          <w:sz w:val="22"/>
          <w:szCs w:val="22"/>
        </w:rPr>
      </w:pPr>
      <w:r w:rsidRPr="002A7248">
        <w:rPr>
          <w:rFonts w:eastAsia="Calibri"/>
          <w:sz w:val="22"/>
          <w:szCs w:val="22"/>
        </w:rPr>
        <w:t>Разплащателна сметка:</w:t>
      </w:r>
      <w:r w:rsidRPr="002A7248">
        <w:rPr>
          <w:rFonts w:eastAsia="Calibri"/>
          <w:sz w:val="22"/>
          <w:szCs w:val="22"/>
        </w:rPr>
        <w:tab/>
      </w:r>
      <w:r w:rsidRPr="002A7248">
        <w:rPr>
          <w:rFonts w:eastAsia="Calibri"/>
          <w:sz w:val="22"/>
          <w:szCs w:val="22"/>
        </w:rPr>
        <w:tab/>
      </w:r>
      <w:r w:rsidRPr="002A7248">
        <w:rPr>
          <w:rFonts w:eastAsia="Calibri"/>
          <w:sz w:val="22"/>
          <w:szCs w:val="22"/>
        </w:rPr>
        <w:tab/>
      </w:r>
      <w:r w:rsidRPr="002A7248">
        <w:rPr>
          <w:rFonts w:eastAsia="Calibri"/>
          <w:sz w:val="22"/>
          <w:szCs w:val="22"/>
        </w:rPr>
        <w:tab/>
      </w:r>
    </w:p>
    <w:p w:rsidR="00F63F2C" w:rsidRPr="002A7248" w:rsidRDefault="00F63F2C" w:rsidP="00F63F2C">
      <w:pPr>
        <w:contextualSpacing/>
        <w:jc w:val="both"/>
        <w:rPr>
          <w:rFonts w:eastAsia="Calibri"/>
          <w:sz w:val="22"/>
          <w:szCs w:val="22"/>
        </w:rPr>
      </w:pPr>
      <w:r w:rsidRPr="002A7248">
        <w:rPr>
          <w:rFonts w:eastAsia="Calibri"/>
          <w:sz w:val="22"/>
          <w:szCs w:val="22"/>
        </w:rPr>
        <w:t xml:space="preserve">банков код:___________________;                               </w:t>
      </w:r>
    </w:p>
    <w:p w:rsidR="00F63F2C" w:rsidRPr="002A7248" w:rsidRDefault="00F63F2C" w:rsidP="00F63F2C">
      <w:pPr>
        <w:contextualSpacing/>
        <w:jc w:val="both"/>
        <w:rPr>
          <w:rFonts w:eastAsia="Calibri"/>
          <w:sz w:val="22"/>
          <w:szCs w:val="22"/>
        </w:rPr>
      </w:pPr>
      <w:r w:rsidRPr="002A7248">
        <w:rPr>
          <w:rFonts w:eastAsia="Calibri"/>
          <w:sz w:val="22"/>
          <w:szCs w:val="22"/>
        </w:rPr>
        <w:t xml:space="preserve">банкова сметка:_______________ ;            </w:t>
      </w:r>
      <w:r w:rsidRPr="002A7248">
        <w:rPr>
          <w:rFonts w:eastAsia="Calibri"/>
          <w:sz w:val="22"/>
          <w:szCs w:val="22"/>
        </w:rPr>
        <w:tab/>
        <w:t xml:space="preserve">                  </w:t>
      </w:r>
    </w:p>
    <w:p w:rsidR="00F63F2C" w:rsidRPr="002A7248" w:rsidRDefault="00F63F2C" w:rsidP="00F63F2C">
      <w:pPr>
        <w:contextualSpacing/>
        <w:jc w:val="both"/>
        <w:rPr>
          <w:rFonts w:eastAsia="Calibri"/>
          <w:sz w:val="22"/>
          <w:szCs w:val="22"/>
        </w:rPr>
      </w:pPr>
      <w:r w:rsidRPr="002A7248">
        <w:rPr>
          <w:rFonts w:eastAsia="Calibri"/>
          <w:sz w:val="22"/>
          <w:szCs w:val="22"/>
        </w:rPr>
        <w:t>банка: _______________________ ;</w:t>
      </w:r>
      <w:r w:rsidRPr="002A7248">
        <w:rPr>
          <w:rFonts w:eastAsia="Calibri"/>
          <w:sz w:val="22"/>
          <w:szCs w:val="22"/>
        </w:rPr>
        <w:tab/>
      </w:r>
      <w:r w:rsidRPr="002A7248">
        <w:rPr>
          <w:rFonts w:eastAsia="Calibri"/>
          <w:sz w:val="22"/>
          <w:szCs w:val="22"/>
        </w:rPr>
        <w:tab/>
        <w:t xml:space="preserve">                  </w:t>
      </w:r>
    </w:p>
    <w:p w:rsidR="00F63F2C" w:rsidRPr="002A7248" w:rsidRDefault="00F63F2C" w:rsidP="00F63F2C">
      <w:pPr>
        <w:contextualSpacing/>
        <w:jc w:val="both"/>
        <w:rPr>
          <w:rFonts w:eastAsia="Calibri"/>
          <w:sz w:val="22"/>
          <w:szCs w:val="22"/>
        </w:rPr>
      </w:pPr>
      <w:r w:rsidRPr="002A7248">
        <w:rPr>
          <w:rFonts w:eastAsia="Calibri"/>
          <w:sz w:val="22"/>
          <w:szCs w:val="22"/>
        </w:rPr>
        <w:t>град/клон/офис: _______________;</w:t>
      </w:r>
      <w:r w:rsidRPr="002A7248">
        <w:rPr>
          <w:rFonts w:eastAsia="Calibri"/>
          <w:sz w:val="22"/>
          <w:szCs w:val="22"/>
        </w:rPr>
        <w:tab/>
      </w:r>
    </w:p>
    <w:p w:rsidR="00F63F2C" w:rsidRPr="002A7248" w:rsidRDefault="00F63F2C" w:rsidP="00F63F2C">
      <w:pPr>
        <w:contextualSpacing/>
        <w:jc w:val="both"/>
        <w:rPr>
          <w:rFonts w:eastAsia="Calibri"/>
          <w:sz w:val="20"/>
          <w:szCs w:val="20"/>
        </w:rPr>
      </w:pPr>
    </w:p>
    <w:p w:rsidR="00F63F2C" w:rsidRPr="002A7248" w:rsidRDefault="00F63F2C" w:rsidP="00F63F2C">
      <w:pPr>
        <w:ind w:firstLine="708"/>
        <w:contextualSpacing/>
        <w:jc w:val="both"/>
        <w:rPr>
          <w:rFonts w:eastAsia="Calibri"/>
          <w:b/>
          <w:bCs/>
        </w:rPr>
      </w:pPr>
      <w:r w:rsidRPr="002A7248">
        <w:rPr>
          <w:rFonts w:eastAsia="Calibri"/>
          <w:b/>
          <w:bCs/>
        </w:rPr>
        <w:t>УВАЖАЕМИ ДАМИ И ГОСПОДА,</w:t>
      </w:r>
    </w:p>
    <w:p w:rsidR="00F63F2C" w:rsidRPr="002A7248" w:rsidRDefault="00F63F2C" w:rsidP="00F63F2C">
      <w:pPr>
        <w:ind w:firstLine="708"/>
        <w:contextualSpacing/>
        <w:jc w:val="both"/>
        <w:rPr>
          <w:rFonts w:eastAsia="Calibri"/>
          <w:b/>
          <w:bCs/>
          <w:sz w:val="20"/>
          <w:szCs w:val="20"/>
        </w:rPr>
      </w:pPr>
    </w:p>
    <w:p w:rsidR="00F63F2C" w:rsidRDefault="00F63F2C" w:rsidP="00F63F2C">
      <w:pPr>
        <w:contextualSpacing/>
        <w:jc w:val="both"/>
        <w:rPr>
          <w:rFonts w:eastAsia="Calibri"/>
          <w:sz w:val="22"/>
          <w:szCs w:val="22"/>
        </w:rPr>
      </w:pPr>
      <w:r w:rsidRPr="002A7248">
        <w:rPr>
          <w:rFonts w:eastAsia="Calibri"/>
          <w:b/>
        </w:rPr>
        <w:tab/>
      </w:r>
      <w:r w:rsidRPr="002A7248">
        <w:rPr>
          <w:rFonts w:eastAsia="Calibri"/>
          <w:sz w:val="22"/>
          <w:szCs w:val="22"/>
        </w:rPr>
        <w:t>След запознаване с условията на поръчката, заявяваме, че желаем да участваме в обявената от Вас процедура за възлагане на обществена поръчка чрез публична покана с предмет: ……………………………………………………………………………, във връзка с което Ви представяме нашата оферта, както следва:</w:t>
      </w:r>
    </w:p>
    <w:p w:rsidR="00F63F2C" w:rsidRPr="00987B8E" w:rsidRDefault="007C3555" w:rsidP="00F63F2C">
      <w:pPr>
        <w:pStyle w:val="ListParagraph"/>
        <w:numPr>
          <w:ilvl w:val="0"/>
          <w:numId w:val="37"/>
        </w:numPr>
        <w:jc w:val="both"/>
        <w:rPr>
          <w:rFonts w:eastAsia="Calibri"/>
          <w:bCs/>
          <w:sz w:val="22"/>
          <w:szCs w:val="22"/>
        </w:rPr>
      </w:pPr>
      <w:r>
        <w:rPr>
          <w:rFonts w:eastAsia="Calibri"/>
          <w:bCs/>
          <w:sz w:val="22"/>
          <w:szCs w:val="22"/>
        </w:rPr>
        <w:t>Цената</w:t>
      </w:r>
      <w:r w:rsidR="008E27B5">
        <w:rPr>
          <w:rFonts w:eastAsia="Calibri"/>
          <w:bCs/>
          <w:sz w:val="22"/>
          <w:szCs w:val="22"/>
        </w:rPr>
        <w:t xml:space="preserve"> н</w:t>
      </w:r>
      <w:r>
        <w:rPr>
          <w:rFonts w:eastAsia="Calibri"/>
          <w:bCs/>
          <w:sz w:val="22"/>
          <w:szCs w:val="22"/>
        </w:rPr>
        <w:t xml:space="preserve">а доставка на лицензи и абонаментна поддръжка на софтуерни продукти </w:t>
      </w:r>
      <w:proofErr w:type="spellStart"/>
      <w:r>
        <w:rPr>
          <w:rFonts w:eastAsia="Calibri"/>
          <w:bCs/>
          <w:sz w:val="22"/>
          <w:szCs w:val="22"/>
          <w:lang w:val="en-US"/>
        </w:rPr>
        <w:t>CheckPoint</w:t>
      </w:r>
      <w:proofErr w:type="spellEnd"/>
      <w:r>
        <w:rPr>
          <w:rFonts w:eastAsia="Calibri"/>
          <w:bCs/>
          <w:sz w:val="22"/>
          <w:szCs w:val="22"/>
          <w:lang w:val="en-US"/>
        </w:rPr>
        <w:t xml:space="preserve"> e:</w:t>
      </w:r>
      <w:r w:rsidRPr="00987B8E">
        <w:rPr>
          <w:rFonts w:eastAsia="Calibri"/>
          <w:sz w:val="22"/>
          <w:szCs w:val="22"/>
        </w:rPr>
        <w:t>……………………. лв. (словом…………………………………………лв.) без ДДС и ………………………. лв. (словом ………………………………лв.) с начислен ДДС.</w:t>
      </w:r>
    </w:p>
    <w:p w:rsidR="008E27B5" w:rsidRPr="008E27B5" w:rsidRDefault="007C3555" w:rsidP="008E27B5">
      <w:pPr>
        <w:pStyle w:val="ListParagraph"/>
        <w:numPr>
          <w:ilvl w:val="0"/>
          <w:numId w:val="37"/>
        </w:numPr>
        <w:rPr>
          <w:rFonts w:eastAsia="Calibri"/>
          <w:sz w:val="22"/>
          <w:szCs w:val="22"/>
        </w:rPr>
      </w:pPr>
      <w:r>
        <w:rPr>
          <w:rFonts w:eastAsia="Calibri"/>
          <w:sz w:val="22"/>
          <w:szCs w:val="22"/>
        </w:rPr>
        <w:t xml:space="preserve">Цената </w:t>
      </w:r>
      <w:r w:rsidR="008E27B5">
        <w:rPr>
          <w:rFonts w:eastAsia="Calibri"/>
          <w:sz w:val="22"/>
          <w:szCs w:val="22"/>
        </w:rPr>
        <w:t>н</w:t>
      </w:r>
      <w:r>
        <w:rPr>
          <w:rFonts w:eastAsia="Calibri"/>
          <w:sz w:val="22"/>
          <w:szCs w:val="22"/>
        </w:rPr>
        <w:t xml:space="preserve">а месечен абонамент за поддръжка на сървър </w:t>
      </w:r>
      <w:proofErr w:type="spellStart"/>
      <w:r>
        <w:rPr>
          <w:rFonts w:eastAsia="Calibri"/>
          <w:sz w:val="22"/>
          <w:szCs w:val="22"/>
          <w:lang w:val="en-US"/>
        </w:rPr>
        <w:t>SunFire</w:t>
      </w:r>
      <w:proofErr w:type="spellEnd"/>
      <w:r>
        <w:rPr>
          <w:rFonts w:eastAsia="Calibri"/>
          <w:sz w:val="22"/>
          <w:szCs w:val="22"/>
          <w:lang w:val="en-US"/>
        </w:rPr>
        <w:t xml:space="preserve"> X4100</w:t>
      </w:r>
      <w:r w:rsidR="008E27B5">
        <w:rPr>
          <w:rFonts w:eastAsia="Calibri"/>
          <w:sz w:val="22"/>
          <w:szCs w:val="22"/>
          <w:lang w:val="en-US"/>
        </w:rPr>
        <w:t xml:space="preserve"> e:</w:t>
      </w:r>
      <w:r w:rsidR="008E27B5" w:rsidRPr="008E27B5">
        <w:rPr>
          <w:rFonts w:eastAsia="Calibri"/>
          <w:sz w:val="22"/>
          <w:szCs w:val="22"/>
        </w:rPr>
        <w:t xml:space="preserve"> ……………………. лв. (словом…………………………………………лв.) без ДДС и ………………………. лв. (словом ………………………………лв.) с начислен ДДС.</w:t>
      </w:r>
      <w:r w:rsidR="008E27B5">
        <w:rPr>
          <w:rFonts w:eastAsia="Calibri"/>
          <w:sz w:val="22"/>
          <w:szCs w:val="22"/>
          <w:lang w:val="en-US"/>
        </w:rPr>
        <w:t xml:space="preserve"> </w:t>
      </w:r>
      <w:r w:rsidR="00987B8E">
        <w:rPr>
          <w:rFonts w:eastAsia="Calibri"/>
          <w:sz w:val="22"/>
          <w:szCs w:val="22"/>
        </w:rPr>
        <w:t xml:space="preserve">Общата цена </w:t>
      </w:r>
      <w:r w:rsidR="008E27B5">
        <w:rPr>
          <w:rFonts w:eastAsia="Calibri"/>
          <w:sz w:val="22"/>
          <w:szCs w:val="22"/>
        </w:rPr>
        <w:t xml:space="preserve"> </w:t>
      </w:r>
      <w:r w:rsidR="0018022E">
        <w:rPr>
          <w:rFonts w:eastAsia="Calibri"/>
          <w:sz w:val="22"/>
          <w:szCs w:val="22"/>
        </w:rPr>
        <w:t>на месе</w:t>
      </w:r>
      <w:r w:rsidR="0098596D">
        <w:rPr>
          <w:rFonts w:eastAsia="Calibri"/>
          <w:sz w:val="22"/>
          <w:szCs w:val="22"/>
        </w:rPr>
        <w:t>ч</w:t>
      </w:r>
      <w:bookmarkStart w:id="1" w:name="_GoBack"/>
      <w:bookmarkEnd w:id="1"/>
      <w:r w:rsidR="0018022E">
        <w:rPr>
          <w:rFonts w:eastAsia="Calibri"/>
          <w:sz w:val="22"/>
          <w:szCs w:val="22"/>
        </w:rPr>
        <w:t xml:space="preserve">ните абонаменти </w:t>
      </w:r>
      <w:r w:rsidR="008E27B5">
        <w:rPr>
          <w:rFonts w:eastAsia="Calibri"/>
          <w:sz w:val="22"/>
          <w:szCs w:val="22"/>
        </w:rPr>
        <w:t xml:space="preserve">за 12 месеца е: </w:t>
      </w:r>
      <w:r w:rsidR="008E27B5" w:rsidRPr="008E27B5">
        <w:rPr>
          <w:rFonts w:eastAsia="Calibri"/>
          <w:sz w:val="22"/>
          <w:szCs w:val="22"/>
        </w:rPr>
        <w:t>……………………. лв. (словом…………………………………………лв.) без ДДС и ………………………. лв. (словом ………………………………лв.) с начислен ДДС.</w:t>
      </w:r>
    </w:p>
    <w:p w:rsidR="008E27B5" w:rsidRPr="008E27B5" w:rsidRDefault="008E27B5" w:rsidP="008E27B5">
      <w:pPr>
        <w:pStyle w:val="ListParagraph"/>
        <w:jc w:val="both"/>
        <w:rPr>
          <w:rFonts w:eastAsia="Calibri"/>
          <w:sz w:val="22"/>
          <w:szCs w:val="22"/>
          <w:lang w:val="en-US"/>
        </w:rPr>
      </w:pPr>
    </w:p>
    <w:p w:rsidR="00F63F2C" w:rsidRDefault="008E27B5" w:rsidP="003C7F2F">
      <w:pPr>
        <w:ind w:firstLine="360"/>
        <w:contextualSpacing/>
        <w:jc w:val="both"/>
        <w:rPr>
          <w:rFonts w:eastAsia="Calibri"/>
          <w:sz w:val="22"/>
          <w:szCs w:val="22"/>
        </w:rPr>
      </w:pPr>
      <w:r>
        <w:rPr>
          <w:rFonts w:eastAsia="Calibri"/>
          <w:sz w:val="22"/>
          <w:szCs w:val="22"/>
        </w:rPr>
        <w:t xml:space="preserve">Общата цена на </w:t>
      </w:r>
      <w:r w:rsidR="00F63F2C" w:rsidRPr="002A7248">
        <w:rPr>
          <w:rFonts w:eastAsia="Calibri"/>
          <w:sz w:val="22"/>
          <w:szCs w:val="22"/>
        </w:rPr>
        <w:t>абонамент за изпълнение на всички дейности от предмета на обществената поръчка е: ……………………. лв. (словом…………………………………………лв.) без ДДС и ………………………. лв. (словом ………………………………лв.) с начислен ДДС.</w:t>
      </w:r>
    </w:p>
    <w:p w:rsidR="007C3555" w:rsidRPr="002A7248" w:rsidRDefault="007C3555" w:rsidP="00F63F2C">
      <w:pPr>
        <w:contextualSpacing/>
        <w:jc w:val="both"/>
        <w:rPr>
          <w:rFonts w:eastAsia="Calibri"/>
          <w:sz w:val="22"/>
          <w:szCs w:val="22"/>
        </w:rPr>
      </w:pPr>
    </w:p>
    <w:p w:rsidR="00F63F2C" w:rsidRPr="002A7248" w:rsidRDefault="00F63F2C" w:rsidP="00F63F2C">
      <w:pPr>
        <w:contextualSpacing/>
        <w:jc w:val="both"/>
        <w:rPr>
          <w:rFonts w:eastAsia="Calibri"/>
          <w:sz w:val="22"/>
          <w:szCs w:val="22"/>
          <w:lang w:val="ru-RU"/>
        </w:rPr>
      </w:pPr>
      <w:r w:rsidRPr="002A7248">
        <w:rPr>
          <w:rFonts w:eastAsia="Calibri"/>
          <w:sz w:val="22"/>
          <w:szCs w:val="22"/>
          <w:lang w:val="ru-RU"/>
        </w:rPr>
        <w:t>Така предложената цена включва всички разходи за изпълнение предмета на поръчката.</w:t>
      </w:r>
    </w:p>
    <w:p w:rsidR="00F63F2C" w:rsidRPr="002A7248" w:rsidRDefault="00F63F2C" w:rsidP="00F63F2C">
      <w:pPr>
        <w:contextualSpacing/>
        <w:jc w:val="both"/>
        <w:rPr>
          <w:rFonts w:eastAsia="Calibri"/>
          <w:sz w:val="22"/>
          <w:szCs w:val="22"/>
          <w:lang w:val="ru-RU"/>
        </w:rPr>
      </w:pPr>
      <w:r w:rsidRPr="002A7248">
        <w:rPr>
          <w:rFonts w:eastAsia="Calibri"/>
          <w:sz w:val="22"/>
          <w:szCs w:val="22"/>
          <w:u w:val="single"/>
          <w:lang w:val="ru-RU"/>
        </w:rPr>
        <w:t xml:space="preserve">Посочената цена </w:t>
      </w:r>
      <w:r w:rsidRPr="002A7248">
        <w:rPr>
          <w:rFonts w:eastAsia="Calibri"/>
          <w:b/>
          <w:bCs/>
          <w:sz w:val="22"/>
          <w:szCs w:val="22"/>
          <w:u w:val="single"/>
          <w:lang w:val="ru-RU"/>
        </w:rPr>
        <w:t>не подлежи на промяна</w:t>
      </w:r>
      <w:r w:rsidRPr="002A7248">
        <w:rPr>
          <w:rFonts w:eastAsia="Calibri"/>
          <w:sz w:val="22"/>
          <w:szCs w:val="22"/>
          <w:u w:val="single"/>
          <w:lang w:val="ru-RU"/>
        </w:rPr>
        <w:t xml:space="preserve"> през целия срок на действие на договора за изпълнение на поръчката</w:t>
      </w:r>
      <w:r w:rsidRPr="002A7248">
        <w:rPr>
          <w:rFonts w:eastAsia="Calibri"/>
          <w:sz w:val="22"/>
          <w:szCs w:val="22"/>
          <w:lang w:val="ru-RU"/>
        </w:rPr>
        <w:t>.</w:t>
      </w:r>
    </w:p>
    <w:p w:rsidR="00F63F2C" w:rsidRPr="002A7248" w:rsidRDefault="00F63F2C" w:rsidP="00F63F2C">
      <w:pPr>
        <w:contextualSpacing/>
        <w:jc w:val="both"/>
        <w:rPr>
          <w:rFonts w:eastAsia="Calibri"/>
          <w:sz w:val="22"/>
          <w:szCs w:val="22"/>
          <w:lang w:val="ru-RU"/>
        </w:rPr>
      </w:pPr>
      <w:r w:rsidRPr="002A7248">
        <w:rPr>
          <w:rFonts w:eastAsia="Calibri"/>
          <w:sz w:val="22"/>
          <w:szCs w:val="22"/>
          <w:lang w:val="ru-RU"/>
        </w:rPr>
        <w:tab/>
        <w:t>Предложените цени са определени при пълно съответствие с условията от документацията по процедурата.</w:t>
      </w:r>
    </w:p>
    <w:p w:rsidR="00F63F2C" w:rsidRPr="002A7248" w:rsidRDefault="00F63F2C" w:rsidP="00F63F2C">
      <w:pPr>
        <w:contextualSpacing/>
        <w:jc w:val="both"/>
        <w:rPr>
          <w:rFonts w:eastAsia="Calibri"/>
          <w:sz w:val="22"/>
          <w:szCs w:val="22"/>
          <w:lang w:val="ru-RU"/>
        </w:rPr>
      </w:pPr>
      <w:r w:rsidRPr="002A7248">
        <w:rPr>
          <w:rFonts w:eastAsia="Calibri"/>
          <w:sz w:val="22"/>
          <w:szCs w:val="22"/>
          <w:lang w:val="ru-RU"/>
        </w:rPr>
        <w:lastRenderedPageBreak/>
        <w:tab/>
        <w:t>При несъответствие между предложената цена, изписана словом и цената, посочена с цифри, валидна ще бъде цената, посочена словом.</w:t>
      </w:r>
    </w:p>
    <w:p w:rsidR="00F63F2C" w:rsidRPr="002A7248" w:rsidRDefault="00F63F2C" w:rsidP="00F63F2C">
      <w:pPr>
        <w:contextualSpacing/>
        <w:jc w:val="both"/>
        <w:rPr>
          <w:rFonts w:eastAsia="Calibri"/>
          <w:sz w:val="22"/>
          <w:szCs w:val="22"/>
        </w:rPr>
      </w:pPr>
      <w:r w:rsidRPr="002A7248">
        <w:rPr>
          <w:rFonts w:eastAsia="Calibri"/>
          <w:sz w:val="22"/>
          <w:szCs w:val="22"/>
          <w:lang w:val="ru-RU"/>
        </w:rPr>
        <w:tab/>
        <w:t xml:space="preserve">Запознати сме с условията </w:t>
      </w:r>
      <w:r w:rsidR="00A90985" w:rsidRPr="002A7248">
        <w:rPr>
          <w:rFonts w:eastAsia="Calibri"/>
          <w:sz w:val="22"/>
          <w:szCs w:val="22"/>
          <w:lang w:val="ru-RU"/>
        </w:rPr>
        <w:t xml:space="preserve">и начина на плащане </w:t>
      </w:r>
      <w:r w:rsidRPr="002A7248">
        <w:rPr>
          <w:rFonts w:eastAsia="Calibri"/>
          <w:sz w:val="22"/>
          <w:szCs w:val="22"/>
        </w:rPr>
        <w:t>о</w:t>
      </w:r>
      <w:r w:rsidR="007B278C" w:rsidRPr="002A7248">
        <w:rPr>
          <w:rFonts w:eastAsia="Calibri"/>
          <w:sz w:val="22"/>
          <w:szCs w:val="22"/>
        </w:rPr>
        <w:t>т утвърдената документация на В</w:t>
      </w:r>
      <w:r w:rsidRPr="002A7248">
        <w:rPr>
          <w:rFonts w:eastAsia="Calibri"/>
          <w:sz w:val="22"/>
          <w:szCs w:val="22"/>
        </w:rPr>
        <w:t>ъзложителя.</w:t>
      </w:r>
    </w:p>
    <w:p w:rsidR="00F63F2C" w:rsidRPr="002A7248" w:rsidRDefault="00F63F2C" w:rsidP="00F63F2C">
      <w:pPr>
        <w:contextualSpacing/>
        <w:jc w:val="both"/>
        <w:rPr>
          <w:rFonts w:eastAsia="Calibri"/>
          <w:sz w:val="22"/>
          <w:szCs w:val="22"/>
        </w:rPr>
      </w:pPr>
      <w:r w:rsidRPr="002A7248">
        <w:rPr>
          <w:rFonts w:eastAsia="Calibri"/>
          <w:sz w:val="22"/>
          <w:szCs w:val="22"/>
          <w:lang w:val="ru-RU"/>
        </w:rPr>
        <w:tab/>
      </w:r>
      <w:r w:rsidRPr="002A7248">
        <w:rPr>
          <w:rFonts w:eastAsia="Calibri"/>
          <w:sz w:val="22"/>
          <w:szCs w:val="22"/>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F63F2C" w:rsidRPr="002A7248" w:rsidRDefault="00F63F2C" w:rsidP="00F63F2C">
      <w:pPr>
        <w:contextualSpacing/>
        <w:jc w:val="both"/>
        <w:rPr>
          <w:rFonts w:eastAsia="Calibri"/>
          <w:sz w:val="22"/>
          <w:szCs w:val="22"/>
        </w:rPr>
      </w:pPr>
    </w:p>
    <w:p w:rsidR="00A90985" w:rsidRPr="002A7248" w:rsidRDefault="00F63F2C" w:rsidP="00693A86">
      <w:pPr>
        <w:contextualSpacing/>
        <w:jc w:val="both"/>
        <w:rPr>
          <w:rFonts w:eastAsia="Calibri"/>
        </w:rPr>
      </w:pPr>
      <w:r w:rsidRPr="002A7248">
        <w:rPr>
          <w:rFonts w:eastAsia="Calibri"/>
          <w:sz w:val="22"/>
          <w:szCs w:val="22"/>
        </w:rPr>
        <w:t xml:space="preserve">Дата: ……………  г. </w:t>
      </w:r>
      <w:r w:rsidRPr="002A7248">
        <w:rPr>
          <w:rFonts w:eastAsia="Calibri"/>
          <w:sz w:val="22"/>
          <w:szCs w:val="22"/>
        </w:rPr>
        <w:tab/>
      </w:r>
      <w:r w:rsidRPr="002A7248">
        <w:rPr>
          <w:rFonts w:eastAsia="Calibri"/>
          <w:sz w:val="22"/>
          <w:szCs w:val="22"/>
        </w:rPr>
        <w:tab/>
      </w:r>
      <w:r w:rsidRPr="002A7248">
        <w:rPr>
          <w:rFonts w:eastAsia="Calibri"/>
          <w:sz w:val="22"/>
          <w:szCs w:val="22"/>
        </w:rPr>
        <w:tab/>
      </w:r>
      <w:r w:rsidRPr="002A7248">
        <w:rPr>
          <w:rFonts w:eastAsia="Calibri"/>
          <w:sz w:val="22"/>
          <w:szCs w:val="22"/>
        </w:rPr>
        <w:tab/>
        <w:t>Подпис и печат: ....</w:t>
      </w:r>
      <w:r w:rsidR="00693A86" w:rsidRPr="002A7248">
        <w:rPr>
          <w:rFonts w:eastAsia="Calibri"/>
          <w:sz w:val="22"/>
          <w:szCs w:val="22"/>
        </w:rPr>
        <w:t>..............................</w:t>
      </w:r>
    </w:p>
    <w:p w:rsidR="00722FD4" w:rsidRPr="002A7248" w:rsidRDefault="00722FD4" w:rsidP="00DB0AF1">
      <w:pPr>
        <w:ind w:right="-766"/>
        <w:rPr>
          <w:i/>
          <w:iCs/>
          <w:sz w:val="18"/>
          <w:szCs w:val="18"/>
          <w:lang w:val="ru-RU"/>
        </w:rPr>
      </w:pPr>
    </w:p>
    <w:p w:rsidR="007B278C" w:rsidRPr="002A7248" w:rsidRDefault="007B278C" w:rsidP="00DB0AF1">
      <w:pPr>
        <w:ind w:right="-766"/>
        <w:rPr>
          <w:i/>
          <w:iCs/>
          <w:sz w:val="18"/>
          <w:szCs w:val="18"/>
          <w:lang w:val="ru-RU"/>
        </w:rPr>
      </w:pPr>
    </w:p>
    <w:p w:rsidR="007B278C" w:rsidRDefault="007B278C"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Default="00CE36C7" w:rsidP="00DB0AF1">
      <w:pPr>
        <w:ind w:right="-766"/>
        <w:rPr>
          <w:i/>
          <w:iCs/>
          <w:sz w:val="18"/>
          <w:szCs w:val="18"/>
          <w:lang w:val="ru-RU"/>
        </w:rPr>
      </w:pPr>
    </w:p>
    <w:p w:rsidR="00CE36C7" w:rsidRPr="002A7248" w:rsidRDefault="00CE36C7" w:rsidP="00DB0AF1">
      <w:pPr>
        <w:ind w:right="-766"/>
        <w:rPr>
          <w:i/>
          <w:iCs/>
          <w:sz w:val="18"/>
          <w:szCs w:val="18"/>
          <w:lang w:val="ru-RU"/>
        </w:rPr>
      </w:pPr>
    </w:p>
    <w:p w:rsidR="00243D6E" w:rsidRPr="002A7248" w:rsidRDefault="00243D6E" w:rsidP="006F1A43">
      <w:pPr>
        <w:ind w:right="-766"/>
        <w:rPr>
          <w:i/>
          <w:iCs/>
          <w:sz w:val="18"/>
          <w:szCs w:val="18"/>
          <w:lang w:val="ru-RU"/>
        </w:rPr>
      </w:pPr>
    </w:p>
    <w:p w:rsidR="007A457A" w:rsidRPr="002A7248" w:rsidRDefault="007A457A" w:rsidP="007A457A">
      <w:pPr>
        <w:ind w:right="-766"/>
        <w:jc w:val="center"/>
        <w:rPr>
          <w:b/>
          <w:bCs/>
          <w:iCs/>
        </w:rPr>
      </w:pPr>
      <w:r w:rsidRPr="002A7248">
        <w:rPr>
          <w:b/>
          <w:bCs/>
          <w:iCs/>
        </w:rPr>
        <w:t>ПРОЕКТ НА ДОГОВОР</w:t>
      </w:r>
    </w:p>
    <w:p w:rsidR="00726964" w:rsidRPr="002A7248" w:rsidRDefault="00726964" w:rsidP="00726964">
      <w:pPr>
        <w:keepNext/>
        <w:autoSpaceDE w:val="0"/>
        <w:autoSpaceDN w:val="0"/>
        <w:spacing w:before="60" w:after="60"/>
        <w:jc w:val="center"/>
        <w:outlineLvl w:val="0"/>
        <w:rPr>
          <w:bCs/>
        </w:rPr>
      </w:pPr>
      <w:r w:rsidRPr="002A7248">
        <w:rPr>
          <w:bCs/>
        </w:rPr>
        <w:t>№ РД – 17 ......... /.................. 201</w:t>
      </w:r>
      <w:r w:rsidRPr="002A7248">
        <w:rPr>
          <w:bCs/>
          <w:lang w:val="en-US"/>
        </w:rPr>
        <w:t>3</w:t>
      </w:r>
      <w:r w:rsidRPr="002A7248">
        <w:rPr>
          <w:bCs/>
        </w:rPr>
        <w:t xml:space="preserve"> г.</w:t>
      </w:r>
    </w:p>
    <w:p w:rsidR="00726964" w:rsidRPr="002A7248" w:rsidRDefault="00726964" w:rsidP="00726964">
      <w:pPr>
        <w:keepNext/>
        <w:autoSpaceDE w:val="0"/>
        <w:autoSpaceDN w:val="0"/>
        <w:spacing w:before="60" w:after="60"/>
        <w:jc w:val="center"/>
        <w:outlineLvl w:val="0"/>
        <w:rPr>
          <w:bCs/>
        </w:rPr>
      </w:pPr>
    </w:p>
    <w:p w:rsidR="00726964" w:rsidRPr="002A7248" w:rsidRDefault="00726964" w:rsidP="00726964">
      <w:pPr>
        <w:spacing w:after="60" w:line="276" w:lineRule="auto"/>
        <w:ind w:firstLine="720"/>
        <w:jc w:val="both"/>
        <w:rPr>
          <w:rFonts w:eastAsia="Calibri"/>
        </w:rPr>
      </w:pPr>
      <w:r w:rsidRPr="002A7248">
        <w:rPr>
          <w:rFonts w:eastAsia="Calibri"/>
        </w:rPr>
        <w:t>Днес, …….......…...201</w:t>
      </w:r>
      <w:r w:rsidRPr="002A7248">
        <w:rPr>
          <w:rFonts w:eastAsia="Calibri"/>
          <w:lang w:val="en-US"/>
        </w:rPr>
        <w:t xml:space="preserve">3 </w:t>
      </w:r>
      <w:r w:rsidRPr="002A7248">
        <w:rPr>
          <w:rFonts w:eastAsia="Calibri"/>
        </w:rPr>
        <w:t>г., в гр.София, между:</w:t>
      </w:r>
    </w:p>
    <w:p w:rsidR="00726964" w:rsidRPr="002A7248" w:rsidRDefault="00726964" w:rsidP="00726964">
      <w:pPr>
        <w:autoSpaceDE w:val="0"/>
        <w:autoSpaceDN w:val="0"/>
        <w:ind w:firstLine="720"/>
        <w:jc w:val="both"/>
        <w:rPr>
          <w:rFonts w:eastAsia="Calibri"/>
        </w:rPr>
      </w:pPr>
      <w:r w:rsidRPr="002A7248">
        <w:rPr>
          <w:rFonts w:eastAsia="Calibri"/>
          <w:b/>
          <w:bCs/>
        </w:rPr>
        <w:t>МИНИСТЕРСТВОТО НА ЗДРАВЕОПАЗВАНЕТО</w:t>
      </w:r>
      <w:r w:rsidRPr="002A7248">
        <w:rPr>
          <w:rFonts w:eastAsia="Calibri"/>
        </w:rPr>
        <w:t xml:space="preserve">, с адрес: гр. София 1000, пл. “Света Неделя” № 5, тел./факс 981 18 33, с ИН 000695317 и ИН по ДДС BG000695317, представлявано от ………………………….. – ………………… /възложител съгл. заповед РД-15-……/………...2012 г./ и Зоя Вълева – директор на дирекция „БФ”, наричано по-долу за краткост </w:t>
      </w:r>
      <w:r w:rsidRPr="002A7248">
        <w:rPr>
          <w:rFonts w:eastAsia="Calibri"/>
          <w:b/>
          <w:bCs/>
        </w:rPr>
        <w:t>“ВЪЗЛОЖИТЕЛ”</w:t>
      </w:r>
      <w:r w:rsidRPr="002A7248">
        <w:rPr>
          <w:rFonts w:eastAsia="Calibri"/>
        </w:rPr>
        <w:t xml:space="preserve"> от една страна, </w:t>
      </w:r>
    </w:p>
    <w:p w:rsidR="00726964" w:rsidRPr="002A7248" w:rsidRDefault="00726964" w:rsidP="00726964">
      <w:pPr>
        <w:jc w:val="both"/>
        <w:rPr>
          <w:rFonts w:eastAsia="Calibri"/>
        </w:rPr>
      </w:pPr>
      <w:r w:rsidRPr="002A7248">
        <w:rPr>
          <w:rFonts w:eastAsia="Calibri"/>
        </w:rPr>
        <w:t>и</w:t>
      </w:r>
    </w:p>
    <w:p w:rsidR="00726964" w:rsidRPr="002A7248" w:rsidRDefault="00726964" w:rsidP="00726964">
      <w:pPr>
        <w:tabs>
          <w:tab w:val="left" w:pos="9498"/>
        </w:tabs>
        <w:autoSpaceDE w:val="0"/>
        <w:autoSpaceDN w:val="0"/>
        <w:jc w:val="both"/>
        <w:rPr>
          <w:b/>
          <w:lang w:val="en-US"/>
        </w:rPr>
      </w:pPr>
      <w:r w:rsidRPr="002A7248">
        <w:rPr>
          <w:b/>
          <w:lang w:val="en-US"/>
        </w:rPr>
        <w:tab/>
      </w:r>
    </w:p>
    <w:p w:rsidR="00726964" w:rsidRPr="002A7248" w:rsidRDefault="00726964" w:rsidP="00726964">
      <w:pPr>
        <w:tabs>
          <w:tab w:val="left" w:pos="9498"/>
        </w:tabs>
        <w:autoSpaceDE w:val="0"/>
        <w:autoSpaceDN w:val="0"/>
        <w:jc w:val="both"/>
      </w:pPr>
      <w:r w:rsidRPr="002A7248">
        <w:rPr>
          <w:b/>
        </w:rPr>
        <w:t>…………………………</w:t>
      </w:r>
      <w:r w:rsidRPr="002A7248">
        <w:t xml:space="preserve">, със седалище и адрес на управление: ……………………………………………………….., с ЕИК …………………. представлявано от ….…………………………, от друга страна, наричано за краткост по-долу </w:t>
      </w:r>
      <w:r w:rsidRPr="002A7248">
        <w:rPr>
          <w:b/>
        </w:rPr>
        <w:t>“ИЗПЪЛНИТЕЛ”</w:t>
      </w:r>
    </w:p>
    <w:p w:rsidR="00726964" w:rsidRPr="002A7248" w:rsidRDefault="00726964" w:rsidP="00726964">
      <w:pPr>
        <w:jc w:val="both"/>
        <w:rPr>
          <w:rFonts w:eastAsia="Arial Narrow"/>
          <w:lang w:val="en-US"/>
        </w:rPr>
      </w:pPr>
    </w:p>
    <w:p w:rsidR="00726964" w:rsidRPr="002A7248" w:rsidRDefault="00726964" w:rsidP="00726964">
      <w:pPr>
        <w:jc w:val="both"/>
        <w:rPr>
          <w:lang w:val="en-US"/>
        </w:rPr>
      </w:pPr>
      <w:r w:rsidRPr="002A7248">
        <w:rPr>
          <w:rFonts w:eastAsia="Arial Narrow"/>
        </w:rPr>
        <w:tab/>
      </w:r>
      <w:r w:rsidRPr="002A7248">
        <w:rPr>
          <w:lang w:val="en-US"/>
        </w:rPr>
        <w:t xml:space="preserve"> </w:t>
      </w:r>
      <w:r w:rsidRPr="002A7248">
        <w:t xml:space="preserve"> на основание чл. 101е, ал. 1 от ЗОП и във връзка с одобрен  протокол от ……………….на комисия назначена със заповед № ……………………………………………. на Стефана Караславова, да проведе  обявена по  реда на глава 8 </w:t>
      </w:r>
      <w:r w:rsidRPr="002A7248">
        <w:rPr>
          <w:vertAlign w:val="superscript"/>
        </w:rPr>
        <w:t>а</w:t>
      </w:r>
      <w:r w:rsidRPr="002A7248">
        <w:t xml:space="preserve">  от ЗОП, процедура с предмет  „Абонаментна поддръжка на софтуерен продукт – </w:t>
      </w:r>
      <w:r w:rsidRPr="002A7248">
        <w:rPr>
          <w:lang w:val="en-US"/>
        </w:rPr>
        <w:t>Check Point</w:t>
      </w:r>
      <w:r w:rsidRPr="002A7248">
        <w:t xml:space="preserve"> и абонаментна поддръжка на</w:t>
      </w:r>
      <w:r w:rsidRPr="002A7248">
        <w:rPr>
          <w:lang w:val="en-US"/>
        </w:rPr>
        <w:t xml:space="preserve"> </w:t>
      </w:r>
      <w:r w:rsidRPr="002A7248">
        <w:t xml:space="preserve">сървър </w:t>
      </w:r>
      <w:r w:rsidRPr="002A7248">
        <w:rPr>
          <w:lang w:val="en-US"/>
        </w:rPr>
        <w:t xml:space="preserve">SunFireX4100, </w:t>
      </w:r>
      <w:r w:rsidRPr="002A7248">
        <w:t>за нуждите на министерство на здравеопазването”, страните се договориха  за следното:</w:t>
      </w:r>
    </w:p>
    <w:p w:rsidR="00726964" w:rsidRPr="002A7248" w:rsidRDefault="00726964" w:rsidP="00726964">
      <w:pPr>
        <w:jc w:val="both"/>
      </w:pPr>
    </w:p>
    <w:p w:rsidR="00726964" w:rsidRPr="002A7248" w:rsidRDefault="00726964" w:rsidP="00726964">
      <w:pPr>
        <w:jc w:val="both"/>
      </w:pPr>
    </w:p>
    <w:p w:rsidR="00726964" w:rsidRPr="002A7248" w:rsidRDefault="00726964" w:rsidP="00726964">
      <w:pPr>
        <w:jc w:val="center"/>
        <w:rPr>
          <w:rFonts w:eastAsia="Arial Narrow"/>
          <w:b/>
        </w:rPr>
      </w:pPr>
      <w:r w:rsidRPr="002A7248">
        <w:rPr>
          <w:rFonts w:eastAsia="Arial Narrow"/>
          <w:b/>
        </w:rPr>
        <w:t>I. ПРЕДМЕТА НА ДОГОВОРА</w:t>
      </w:r>
    </w:p>
    <w:p w:rsidR="00726964" w:rsidRPr="002A7248" w:rsidRDefault="00726964" w:rsidP="00726964">
      <w:pPr>
        <w:numPr>
          <w:ilvl w:val="0"/>
          <w:numId w:val="31"/>
        </w:numPr>
        <w:tabs>
          <w:tab w:val="num" w:pos="720"/>
        </w:tabs>
        <w:jc w:val="both"/>
        <w:rPr>
          <w:rFonts w:eastAsia="Arial Narrow"/>
        </w:rPr>
      </w:pPr>
      <w:r w:rsidRPr="002A7248">
        <w:rPr>
          <w:rFonts w:eastAsia="Arial Narrow"/>
        </w:rPr>
        <w:t xml:space="preserve">ВЪЗЛОЖИТЕЛЯТ възлага, а ИЗПЪЛНИТЕЛЯТ приема да извърши </w:t>
      </w:r>
      <w:r w:rsidR="00521B32" w:rsidRPr="002A7248">
        <w:t>а</w:t>
      </w:r>
      <w:r w:rsidRPr="002A7248">
        <w:t>бонаментна поддръжка на софтуерен продукт –</w:t>
      </w:r>
      <w:r w:rsidRPr="002A7248">
        <w:rPr>
          <w:lang w:val="en-US"/>
        </w:rPr>
        <w:t xml:space="preserve"> Check Point </w:t>
      </w:r>
      <w:r w:rsidRPr="002A7248">
        <w:t xml:space="preserve">и абонаментна поддръжка на сървър </w:t>
      </w:r>
      <w:r w:rsidRPr="002A7248">
        <w:rPr>
          <w:lang w:val="en-US"/>
        </w:rPr>
        <w:t>SunFireX4100</w:t>
      </w:r>
      <w:r w:rsidRPr="002A7248">
        <w:t>, за нуждите на М</w:t>
      </w:r>
      <w:r w:rsidR="004D1AD5" w:rsidRPr="002A7248">
        <w:t xml:space="preserve">инистерство на здравеопазването. </w:t>
      </w:r>
    </w:p>
    <w:p w:rsidR="00726964" w:rsidRPr="002A7248" w:rsidRDefault="00726964" w:rsidP="00994234">
      <w:pPr>
        <w:numPr>
          <w:ilvl w:val="0"/>
          <w:numId w:val="31"/>
        </w:numPr>
        <w:tabs>
          <w:tab w:val="num" w:pos="720"/>
        </w:tabs>
        <w:jc w:val="both"/>
        <w:rPr>
          <w:rFonts w:eastAsia="Arial Narrow"/>
        </w:rPr>
      </w:pPr>
      <w:r w:rsidRPr="002A7248">
        <w:rPr>
          <w:rFonts w:eastAsia="Arial Narrow"/>
        </w:rPr>
        <w:t>ИЗПЪЛНИТЕЛЯТ приема да реализира поръчката като осъществи абонаментната поддръжка по Чл. 1, за нуждите на ВЪЗЛОЖИТЕЛЯ, съгласно Техническите изисквания на ВЪЗЛОЖИТЕЛЯ /Приложение №1/ и Техническото предложение на  ИЗПЪЛНИТЕЛЯ /Приложение № 2/.</w:t>
      </w:r>
    </w:p>
    <w:p w:rsidR="00994234" w:rsidRPr="002A7248" w:rsidRDefault="00994234" w:rsidP="00994234">
      <w:pPr>
        <w:pStyle w:val="ListParagraph"/>
        <w:numPr>
          <w:ilvl w:val="0"/>
          <w:numId w:val="31"/>
        </w:numPr>
        <w:jc w:val="both"/>
        <w:rPr>
          <w:rFonts w:eastAsia="Arial Narrow"/>
        </w:rPr>
      </w:pPr>
      <w:r w:rsidRPr="002A7248">
        <w:rPr>
          <w:rFonts w:eastAsia="Arial Narrow"/>
        </w:rPr>
        <w:t>ИЗПЪЛНИТЕЛЯТ в ролята на лицензодател на софтуер Check Point дава на лицензополучателя (ВЪЗЛОЖИТЕЛЯ) правото да ползва програмния продукт.</w:t>
      </w:r>
    </w:p>
    <w:p w:rsidR="0037414A" w:rsidRPr="002A7248" w:rsidRDefault="0037414A" w:rsidP="0037414A">
      <w:pPr>
        <w:pStyle w:val="ListParagraph"/>
        <w:ind w:left="360"/>
        <w:jc w:val="both"/>
        <w:rPr>
          <w:rFonts w:eastAsia="Arial Narrow"/>
        </w:rPr>
      </w:pPr>
    </w:p>
    <w:p w:rsidR="0037414A" w:rsidRPr="002A7248" w:rsidRDefault="0037414A" w:rsidP="0037414A">
      <w:pPr>
        <w:pStyle w:val="ListParagraph"/>
        <w:ind w:left="360"/>
        <w:jc w:val="center"/>
        <w:rPr>
          <w:rFonts w:eastAsia="Arial Narrow"/>
          <w:b/>
        </w:rPr>
      </w:pPr>
      <w:r w:rsidRPr="002A7248">
        <w:rPr>
          <w:rFonts w:eastAsia="Arial Narrow"/>
          <w:b/>
          <w:lang w:val="en-US"/>
        </w:rPr>
        <w:t xml:space="preserve">II </w:t>
      </w:r>
      <w:r w:rsidRPr="002A7248">
        <w:rPr>
          <w:rFonts w:eastAsia="Arial Narrow"/>
          <w:b/>
        </w:rPr>
        <w:t>СРОК НА ДОГОВОРА</w:t>
      </w:r>
    </w:p>
    <w:p w:rsidR="00726964" w:rsidRPr="002A7248" w:rsidRDefault="00726964" w:rsidP="00726964">
      <w:pPr>
        <w:numPr>
          <w:ilvl w:val="0"/>
          <w:numId w:val="31"/>
        </w:numPr>
        <w:tabs>
          <w:tab w:val="num" w:pos="0"/>
          <w:tab w:val="num" w:pos="720"/>
        </w:tabs>
        <w:jc w:val="both"/>
      </w:pPr>
      <w:r w:rsidRPr="002A7248">
        <w:rPr>
          <w:rFonts w:eastAsia="Arial Narrow"/>
        </w:rPr>
        <w:t xml:space="preserve">Софтуерните продукти на ВЪЗЛОЖИТЕЛЯ, ще бъдат поддържани абонаментно за период от 1 /една/ година, считано от датата на сключване на договора и включват: </w:t>
      </w:r>
    </w:p>
    <w:p w:rsidR="00726964" w:rsidRPr="002A7248" w:rsidRDefault="00726964" w:rsidP="00726964">
      <w:pPr>
        <w:numPr>
          <w:ilvl w:val="1"/>
          <w:numId w:val="30"/>
        </w:numPr>
        <w:tabs>
          <w:tab w:val="num" w:pos="0"/>
          <w:tab w:val="num" w:pos="907"/>
          <w:tab w:val="left" w:pos="1260"/>
          <w:tab w:val="num" w:pos="2160"/>
        </w:tabs>
        <w:jc w:val="both"/>
      </w:pPr>
      <w:r w:rsidRPr="002A7248">
        <w:rPr>
          <w:lang w:val="en-US"/>
        </w:rPr>
        <w:t xml:space="preserve">Check Point Web Security blade – </w:t>
      </w:r>
      <w:r w:rsidR="0008594F" w:rsidRPr="002A7248">
        <w:t xml:space="preserve">валидност </w:t>
      </w:r>
      <w:r w:rsidR="00401E0D" w:rsidRPr="002A7248">
        <w:t xml:space="preserve">на лиценза </w:t>
      </w:r>
      <w:r w:rsidRPr="002A7248">
        <w:t>12 месеца;</w:t>
      </w:r>
    </w:p>
    <w:p w:rsidR="00726964" w:rsidRPr="002A7248" w:rsidRDefault="00726964" w:rsidP="00726964">
      <w:pPr>
        <w:numPr>
          <w:ilvl w:val="1"/>
          <w:numId w:val="30"/>
        </w:numPr>
        <w:tabs>
          <w:tab w:val="num" w:pos="0"/>
          <w:tab w:val="num" w:pos="907"/>
          <w:tab w:val="left" w:pos="1260"/>
          <w:tab w:val="num" w:pos="2160"/>
        </w:tabs>
        <w:jc w:val="both"/>
      </w:pPr>
      <w:r w:rsidRPr="002A7248">
        <w:t xml:space="preserve"> </w:t>
      </w:r>
      <w:r w:rsidRPr="002A7248">
        <w:rPr>
          <w:lang w:val="en-US"/>
        </w:rPr>
        <w:t>Check Point Security bundle – including SG203 and SM303 (FW, IA, VPN, NPM, EPM and LOGS)</w:t>
      </w:r>
      <w:r w:rsidRPr="002A7248">
        <w:t xml:space="preserve"> - абонамент за поддръжка за 12 месеца;</w:t>
      </w:r>
    </w:p>
    <w:p w:rsidR="00726964" w:rsidRPr="002A7248" w:rsidRDefault="00726964" w:rsidP="00726964">
      <w:pPr>
        <w:numPr>
          <w:ilvl w:val="1"/>
          <w:numId w:val="30"/>
        </w:numPr>
        <w:tabs>
          <w:tab w:val="num" w:pos="0"/>
          <w:tab w:val="num" w:pos="907"/>
          <w:tab w:val="left" w:pos="1260"/>
          <w:tab w:val="num" w:pos="2160"/>
        </w:tabs>
        <w:jc w:val="both"/>
      </w:pPr>
      <w:r w:rsidRPr="002A7248">
        <w:rPr>
          <w:lang w:val="en-US"/>
        </w:rPr>
        <w:t xml:space="preserve">Check Point Anti-Spam and Email Security Blade - </w:t>
      </w:r>
      <w:r w:rsidRPr="002A7248">
        <w:t>абонамент за поддръжка за 12 месеца;</w:t>
      </w:r>
    </w:p>
    <w:p w:rsidR="00726964" w:rsidRPr="002A7248" w:rsidRDefault="00726964" w:rsidP="00726964">
      <w:pPr>
        <w:numPr>
          <w:ilvl w:val="1"/>
          <w:numId w:val="30"/>
        </w:numPr>
        <w:tabs>
          <w:tab w:val="num" w:pos="0"/>
          <w:tab w:val="num" w:pos="907"/>
          <w:tab w:val="left" w:pos="1260"/>
          <w:tab w:val="num" w:pos="2160"/>
        </w:tabs>
        <w:jc w:val="both"/>
      </w:pPr>
      <w:r w:rsidRPr="002A7248">
        <w:t xml:space="preserve"> </w:t>
      </w:r>
      <w:r w:rsidRPr="002A7248">
        <w:rPr>
          <w:lang w:val="en-US"/>
        </w:rPr>
        <w:t>Check Point Anti-Bot and Antivirus Software Blades Package</w:t>
      </w:r>
      <w:r w:rsidRPr="002A7248">
        <w:t xml:space="preserve"> - абонамент за обновяване на дефинициите за 12 месеца;</w:t>
      </w:r>
    </w:p>
    <w:p w:rsidR="00726964" w:rsidRPr="002A7248" w:rsidRDefault="00726964" w:rsidP="00726964">
      <w:pPr>
        <w:numPr>
          <w:ilvl w:val="1"/>
          <w:numId w:val="30"/>
        </w:numPr>
        <w:tabs>
          <w:tab w:val="num" w:pos="0"/>
          <w:tab w:val="num" w:pos="907"/>
          <w:tab w:val="left" w:pos="1260"/>
          <w:tab w:val="num" w:pos="2160"/>
        </w:tabs>
        <w:jc w:val="both"/>
      </w:pPr>
      <w:r w:rsidRPr="002A7248">
        <w:rPr>
          <w:lang w:val="en-US"/>
        </w:rPr>
        <w:t xml:space="preserve">Check Point GO (formerly </w:t>
      </w:r>
      <w:proofErr w:type="spellStart"/>
      <w:r w:rsidRPr="002A7248">
        <w:rPr>
          <w:lang w:val="en-US"/>
        </w:rPr>
        <w:t>Abra</w:t>
      </w:r>
      <w:proofErr w:type="spellEnd"/>
      <w:r w:rsidRPr="002A7248">
        <w:rPr>
          <w:lang w:val="en-US"/>
        </w:rPr>
        <w:t>) USB Stick – 4 GB</w:t>
      </w:r>
      <w:r w:rsidRPr="002A7248">
        <w:t xml:space="preserve"> - абонамент за поддръжка за 12 месеца;</w:t>
      </w:r>
    </w:p>
    <w:p w:rsidR="00726964" w:rsidRPr="002A7248" w:rsidRDefault="00726964" w:rsidP="00726964">
      <w:pPr>
        <w:numPr>
          <w:ilvl w:val="1"/>
          <w:numId w:val="30"/>
        </w:numPr>
        <w:tabs>
          <w:tab w:val="num" w:pos="0"/>
          <w:tab w:val="num" w:pos="907"/>
          <w:tab w:val="left" w:pos="1260"/>
          <w:tab w:val="num" w:pos="2160"/>
        </w:tabs>
        <w:jc w:val="both"/>
      </w:pPr>
      <w:r w:rsidRPr="002A7248">
        <w:rPr>
          <w:bCs/>
        </w:rPr>
        <w:t>Осигуряване на хардуерна поддръжка 5x8xNBD на сървър SunFire X4100, на който се инсталира софтуера за период от 12 месеца.</w:t>
      </w:r>
    </w:p>
    <w:p w:rsidR="0037414A" w:rsidRPr="002A7248" w:rsidRDefault="0037414A" w:rsidP="0037414A">
      <w:pPr>
        <w:pStyle w:val="ListParagraph"/>
        <w:numPr>
          <w:ilvl w:val="0"/>
          <w:numId w:val="31"/>
        </w:numPr>
        <w:tabs>
          <w:tab w:val="num" w:pos="907"/>
          <w:tab w:val="left" w:pos="1260"/>
          <w:tab w:val="num" w:pos="2160"/>
        </w:tabs>
        <w:jc w:val="both"/>
      </w:pPr>
      <w:r w:rsidRPr="002A7248">
        <w:lastRenderedPageBreak/>
        <w:t>Лицензите следва да бъдат предоставени в срок до …….. календарни дни, считано от датата на сключване на договора.</w:t>
      </w:r>
    </w:p>
    <w:p w:rsidR="00994234" w:rsidRPr="002A7248" w:rsidRDefault="00994234" w:rsidP="00994234">
      <w:pPr>
        <w:pStyle w:val="ListParagraph"/>
        <w:tabs>
          <w:tab w:val="num" w:pos="907"/>
          <w:tab w:val="left" w:pos="1260"/>
          <w:tab w:val="num" w:pos="2160"/>
        </w:tabs>
        <w:ind w:left="540"/>
        <w:jc w:val="both"/>
        <w:rPr>
          <w:bCs/>
        </w:rPr>
      </w:pPr>
    </w:p>
    <w:p w:rsidR="00726964" w:rsidRPr="002A7248" w:rsidRDefault="00726964" w:rsidP="00726964">
      <w:pPr>
        <w:jc w:val="both"/>
        <w:rPr>
          <w:rFonts w:eastAsia="Arial Narrow"/>
        </w:rPr>
      </w:pPr>
    </w:p>
    <w:p w:rsidR="00726964" w:rsidRPr="002A7248" w:rsidRDefault="0050594F" w:rsidP="00146422">
      <w:pPr>
        <w:spacing w:before="120" w:after="120"/>
        <w:ind w:firstLine="367"/>
        <w:jc w:val="center"/>
        <w:rPr>
          <w:rFonts w:eastAsia="Arial Narrow"/>
          <w:b/>
          <w:bCs/>
        </w:rPr>
      </w:pPr>
      <w:r w:rsidRPr="002A7248">
        <w:rPr>
          <w:rFonts w:eastAsia="Arial Narrow"/>
          <w:b/>
          <w:bCs/>
          <w:lang w:val="en-US"/>
        </w:rPr>
        <w:t>I</w:t>
      </w:r>
      <w:r w:rsidR="00726964" w:rsidRPr="002A7248">
        <w:rPr>
          <w:rFonts w:eastAsia="Arial Narrow"/>
          <w:b/>
          <w:bCs/>
        </w:rPr>
        <w:t>II. ПРАВА И ЗАДЪЛЖЕНИЯ НА СТРАНИТЕ</w:t>
      </w:r>
    </w:p>
    <w:p w:rsidR="00726964" w:rsidRPr="002A7248" w:rsidRDefault="00726964" w:rsidP="00AE27DD">
      <w:pPr>
        <w:numPr>
          <w:ilvl w:val="0"/>
          <w:numId w:val="31"/>
        </w:numPr>
        <w:tabs>
          <w:tab w:val="num" w:pos="720"/>
        </w:tabs>
        <w:jc w:val="both"/>
        <w:rPr>
          <w:rFonts w:eastAsia="Arial Narrow"/>
        </w:rPr>
      </w:pPr>
      <w:r w:rsidRPr="002A7248">
        <w:rPr>
          <w:rFonts w:eastAsia="Arial Narrow"/>
        </w:rPr>
        <w:t>ИЗПЪЛНИТЕЛЯТ се задължава:</w:t>
      </w:r>
    </w:p>
    <w:p w:rsidR="00726964" w:rsidRPr="002A7248" w:rsidRDefault="00726964" w:rsidP="00AE27DD">
      <w:pPr>
        <w:numPr>
          <w:ilvl w:val="0"/>
          <w:numId w:val="33"/>
        </w:numPr>
        <w:tabs>
          <w:tab w:val="num" w:pos="0"/>
          <w:tab w:val="num" w:pos="720"/>
          <w:tab w:val="num" w:pos="907"/>
          <w:tab w:val="left" w:pos="1260"/>
        </w:tabs>
        <w:jc w:val="both"/>
        <w:rPr>
          <w:bCs/>
        </w:rPr>
      </w:pPr>
      <w:r w:rsidRPr="002A7248">
        <w:rPr>
          <w:bCs/>
        </w:rPr>
        <w:t xml:space="preserve">Да осигурява  ежемесечна синхронизация на </w:t>
      </w:r>
      <w:r w:rsidR="00AC4C74" w:rsidRPr="002A7248">
        <w:rPr>
          <w:bCs/>
        </w:rPr>
        <w:t>софтуерните</w:t>
      </w:r>
      <w:r w:rsidRPr="002A7248">
        <w:rPr>
          <w:bCs/>
        </w:rPr>
        <w:t xml:space="preserve"> продукт</w:t>
      </w:r>
      <w:r w:rsidR="00AC4C74" w:rsidRPr="002A7248">
        <w:rPr>
          <w:bCs/>
        </w:rPr>
        <w:t xml:space="preserve">и </w:t>
      </w:r>
      <w:proofErr w:type="spellStart"/>
      <w:r w:rsidR="00AC4C74" w:rsidRPr="002A7248">
        <w:rPr>
          <w:bCs/>
          <w:lang w:val="en-US"/>
        </w:rPr>
        <w:t>CheckPoint</w:t>
      </w:r>
      <w:proofErr w:type="spellEnd"/>
      <w:r w:rsidRPr="002A7248">
        <w:rPr>
          <w:bCs/>
        </w:rPr>
        <w:t>.</w:t>
      </w:r>
    </w:p>
    <w:p w:rsidR="00754458" w:rsidRPr="002A7248" w:rsidRDefault="00726964" w:rsidP="00AE27DD">
      <w:pPr>
        <w:numPr>
          <w:ilvl w:val="0"/>
          <w:numId w:val="33"/>
        </w:numPr>
        <w:tabs>
          <w:tab w:val="num" w:pos="0"/>
          <w:tab w:val="num" w:pos="720"/>
          <w:tab w:val="num" w:pos="907"/>
          <w:tab w:val="left" w:pos="1260"/>
        </w:tabs>
        <w:jc w:val="both"/>
        <w:rPr>
          <w:b/>
          <w:bCs/>
        </w:rPr>
      </w:pPr>
      <w:r w:rsidRPr="002A7248">
        <w:rPr>
          <w:bCs/>
        </w:rPr>
        <w:t>Да осигурява обслужване</w:t>
      </w:r>
      <w:r w:rsidR="00754458" w:rsidRPr="002A7248">
        <w:rPr>
          <w:bCs/>
          <w:lang w:val="en-US"/>
        </w:rPr>
        <w:t xml:space="preserve"> </w:t>
      </w:r>
      <w:r w:rsidR="00754458" w:rsidRPr="002A7248">
        <w:rPr>
          <w:bCs/>
        </w:rPr>
        <w:t>по</w:t>
      </w:r>
      <w:r w:rsidRPr="002A7248">
        <w:rPr>
          <w:bCs/>
        </w:rPr>
        <w:t xml:space="preserve"> </w:t>
      </w:r>
      <w:r w:rsidR="00754458" w:rsidRPr="002A7248">
        <w:rPr>
          <w:bCs/>
        </w:rPr>
        <w:t>възстановявания от сривове, отстранявания на повреди и др. следва да започва в рамките на 15 до 60 мин. след съответното събитие и да се извършват в рамките на 24 часа.</w:t>
      </w:r>
    </w:p>
    <w:p w:rsidR="00726964" w:rsidRPr="002A7248" w:rsidRDefault="00726964" w:rsidP="00AE27DD">
      <w:pPr>
        <w:numPr>
          <w:ilvl w:val="0"/>
          <w:numId w:val="33"/>
        </w:numPr>
        <w:tabs>
          <w:tab w:val="num" w:pos="0"/>
          <w:tab w:val="num" w:pos="907"/>
          <w:tab w:val="left" w:pos="1260"/>
          <w:tab w:val="num" w:pos="2160"/>
        </w:tabs>
        <w:jc w:val="both"/>
        <w:rPr>
          <w:bCs/>
        </w:rPr>
      </w:pPr>
      <w:r w:rsidRPr="002A7248">
        <w:rPr>
          <w:bCs/>
        </w:rPr>
        <w:t xml:space="preserve">Да осигури ръководства за експлоатация на </w:t>
      </w:r>
      <w:r w:rsidR="00754458" w:rsidRPr="002A7248">
        <w:rPr>
          <w:bCs/>
        </w:rPr>
        <w:t>програмния</w:t>
      </w:r>
      <w:r w:rsidRPr="002A7248">
        <w:rPr>
          <w:bCs/>
        </w:rPr>
        <w:t xml:space="preserve"> продукт на английски</w:t>
      </w:r>
      <w:r w:rsidR="000D07B3" w:rsidRPr="002A7248">
        <w:rPr>
          <w:bCs/>
        </w:rPr>
        <w:t>.</w:t>
      </w:r>
    </w:p>
    <w:p w:rsidR="009E0763" w:rsidRPr="002A7248" w:rsidRDefault="009E0763" w:rsidP="00AE27DD">
      <w:pPr>
        <w:numPr>
          <w:ilvl w:val="0"/>
          <w:numId w:val="33"/>
        </w:numPr>
        <w:tabs>
          <w:tab w:val="num" w:pos="907"/>
          <w:tab w:val="left" w:pos="1260"/>
        </w:tabs>
        <w:jc w:val="both"/>
        <w:rPr>
          <w:rFonts w:eastAsia="Arial Narrow"/>
        </w:rPr>
      </w:pPr>
      <w:r w:rsidRPr="002A7248">
        <w:rPr>
          <w:bCs/>
        </w:rPr>
        <w:t xml:space="preserve">Да </w:t>
      </w:r>
      <w:r w:rsidR="00B95814" w:rsidRPr="002A7248">
        <w:rPr>
          <w:bCs/>
        </w:rPr>
        <w:t xml:space="preserve">осигури </w:t>
      </w:r>
      <w:proofErr w:type="spellStart"/>
      <w:r w:rsidR="00B95814" w:rsidRPr="002A7248">
        <w:rPr>
          <w:bCs/>
        </w:rPr>
        <w:t>хардуердна</w:t>
      </w:r>
      <w:proofErr w:type="spellEnd"/>
      <w:r w:rsidR="00B95814" w:rsidRPr="002A7248">
        <w:rPr>
          <w:bCs/>
        </w:rPr>
        <w:t xml:space="preserve"> поддръжка на сървър </w:t>
      </w:r>
      <w:proofErr w:type="spellStart"/>
      <w:r w:rsidR="00B95814" w:rsidRPr="002A7248">
        <w:rPr>
          <w:bCs/>
          <w:lang w:val="en-US"/>
        </w:rPr>
        <w:t>SunFire</w:t>
      </w:r>
      <w:proofErr w:type="spellEnd"/>
      <w:r w:rsidR="00B95814" w:rsidRPr="002A7248">
        <w:rPr>
          <w:bCs/>
          <w:lang w:val="en-US"/>
        </w:rPr>
        <w:t xml:space="preserve"> X4100.</w:t>
      </w:r>
    </w:p>
    <w:p w:rsidR="00726964" w:rsidRPr="002A7248" w:rsidRDefault="00726964" w:rsidP="00AE27DD">
      <w:pPr>
        <w:numPr>
          <w:ilvl w:val="0"/>
          <w:numId w:val="33"/>
        </w:numPr>
        <w:tabs>
          <w:tab w:val="num" w:pos="907"/>
          <w:tab w:val="left" w:pos="1260"/>
        </w:tabs>
        <w:jc w:val="both"/>
        <w:rPr>
          <w:rFonts w:eastAsia="Arial Narrow"/>
        </w:rPr>
      </w:pPr>
      <w:r w:rsidRPr="002A7248">
        <w:rPr>
          <w:rFonts w:eastAsia="Arial Narrow"/>
        </w:rPr>
        <w:t>Да не разкрива пред трети лица информация, представляваща служебна или търговска тайна на ВЪЗЛОЖИТЕЛЯ.</w:t>
      </w:r>
    </w:p>
    <w:p w:rsidR="00726964" w:rsidRPr="002A7248" w:rsidRDefault="00726964" w:rsidP="00AE27DD">
      <w:pPr>
        <w:numPr>
          <w:ilvl w:val="0"/>
          <w:numId w:val="33"/>
        </w:numPr>
        <w:tabs>
          <w:tab w:val="left" w:pos="851"/>
        </w:tabs>
        <w:jc w:val="both"/>
        <w:rPr>
          <w:rFonts w:eastAsia="Arial Narrow"/>
        </w:rPr>
      </w:pPr>
      <w:r w:rsidRPr="002A7248">
        <w:rPr>
          <w:rFonts w:eastAsia="Arial Narrow"/>
        </w:rPr>
        <w:t>Да извършва  абонаментна поддръжка на софтуерен продукт –</w:t>
      </w:r>
      <w:r w:rsidRPr="002A7248">
        <w:rPr>
          <w:rFonts w:eastAsia="Arial Narrow"/>
          <w:lang w:val="en-US"/>
        </w:rPr>
        <w:t xml:space="preserve"> Check Point </w:t>
      </w:r>
      <w:r w:rsidRPr="002A7248">
        <w:rPr>
          <w:rFonts w:eastAsia="Arial Narrow"/>
        </w:rPr>
        <w:t xml:space="preserve">и абонаментна поддръжка на сървър </w:t>
      </w:r>
      <w:r w:rsidRPr="002A7248">
        <w:rPr>
          <w:rFonts w:eastAsia="Arial Narrow"/>
          <w:lang w:val="en-US"/>
        </w:rPr>
        <w:t>SunFireX4100</w:t>
      </w:r>
      <w:r w:rsidRPr="002A7248">
        <w:rPr>
          <w:rFonts w:eastAsia="Arial Narrow"/>
        </w:rPr>
        <w:t>, за период от 1 /една/ година,  считано от д</w:t>
      </w:r>
      <w:r w:rsidR="00D520C7" w:rsidRPr="002A7248">
        <w:rPr>
          <w:rFonts w:eastAsia="Arial Narrow"/>
        </w:rPr>
        <w:t>атата на подписване на договора,</w:t>
      </w:r>
      <w:r w:rsidRPr="002A7248">
        <w:rPr>
          <w:rFonts w:eastAsia="Arial Narrow"/>
        </w:rPr>
        <w:t xml:space="preserve"> като отстранява всички възникнали при експлоатацията й грешки.</w:t>
      </w:r>
    </w:p>
    <w:p w:rsidR="00B95814" w:rsidRPr="002A7248" w:rsidRDefault="00174FAD" w:rsidP="00AE27DD">
      <w:pPr>
        <w:numPr>
          <w:ilvl w:val="0"/>
          <w:numId w:val="33"/>
        </w:numPr>
        <w:tabs>
          <w:tab w:val="left" w:pos="851"/>
        </w:tabs>
        <w:jc w:val="both"/>
        <w:rPr>
          <w:rFonts w:eastAsia="Arial Narrow"/>
        </w:rPr>
      </w:pPr>
      <w:r w:rsidRPr="002A7248">
        <w:rPr>
          <w:rFonts w:eastAsia="Arial Narrow"/>
        </w:rPr>
        <w:t xml:space="preserve">ИЗПЪЛНИТЕЛЯТ </w:t>
      </w:r>
      <w:r w:rsidR="00B95814" w:rsidRPr="002A7248">
        <w:rPr>
          <w:rFonts w:eastAsia="Arial Narrow"/>
        </w:rPr>
        <w:t xml:space="preserve">е длъжен да предостави </w:t>
      </w:r>
      <w:r w:rsidRPr="002A7248">
        <w:rPr>
          <w:rFonts w:eastAsia="Arial Narrow"/>
        </w:rPr>
        <w:t xml:space="preserve">лицензите </w:t>
      </w:r>
      <w:r w:rsidR="002C566F" w:rsidRPr="002A7248">
        <w:rPr>
          <w:rFonts w:eastAsia="Arial Narrow"/>
        </w:rPr>
        <w:t xml:space="preserve"> в срока определен в чл. 5.</w:t>
      </w:r>
    </w:p>
    <w:p w:rsidR="00682242" w:rsidRPr="002A7248" w:rsidRDefault="001E72EE" w:rsidP="00AE27DD">
      <w:pPr>
        <w:numPr>
          <w:ilvl w:val="0"/>
          <w:numId w:val="33"/>
        </w:numPr>
        <w:tabs>
          <w:tab w:val="left" w:pos="851"/>
        </w:tabs>
        <w:jc w:val="both"/>
        <w:rPr>
          <w:rFonts w:eastAsia="Arial Narrow"/>
        </w:rPr>
      </w:pPr>
      <w:r w:rsidRPr="002A7248">
        <w:rPr>
          <w:rFonts w:eastAsia="Arial Narrow"/>
        </w:rPr>
        <w:t xml:space="preserve">Да </w:t>
      </w:r>
      <w:r w:rsidR="003A1FD3" w:rsidRPr="002A7248">
        <w:rPr>
          <w:rFonts w:eastAsia="Arial Narrow"/>
        </w:rPr>
        <w:t xml:space="preserve">съставя констативни </w:t>
      </w:r>
      <w:r w:rsidR="00011CCF" w:rsidRPr="002A7248">
        <w:rPr>
          <w:rFonts w:eastAsia="Arial Narrow"/>
        </w:rPr>
        <w:t xml:space="preserve"> протокол</w:t>
      </w:r>
      <w:r w:rsidR="003A1FD3" w:rsidRPr="002A7248">
        <w:rPr>
          <w:rFonts w:eastAsia="Arial Narrow"/>
        </w:rPr>
        <w:t>и</w:t>
      </w:r>
      <w:r w:rsidR="0050594F" w:rsidRPr="002A7248">
        <w:rPr>
          <w:rFonts w:eastAsia="Arial Narrow"/>
        </w:rPr>
        <w:t xml:space="preserve"> за</w:t>
      </w:r>
      <w:r w:rsidR="003A1FD3" w:rsidRPr="002A7248">
        <w:rPr>
          <w:rFonts w:eastAsia="Arial Narrow"/>
        </w:rPr>
        <w:t xml:space="preserve"> установяване на </w:t>
      </w:r>
      <w:r w:rsidR="00011CCF" w:rsidRPr="002A7248">
        <w:rPr>
          <w:rFonts w:eastAsia="Arial Narrow"/>
        </w:rPr>
        <w:t>повредата и сривове</w:t>
      </w:r>
      <w:r w:rsidR="0050594F" w:rsidRPr="002A7248">
        <w:rPr>
          <w:rFonts w:eastAsia="Arial Narrow"/>
        </w:rPr>
        <w:t>,</w:t>
      </w:r>
      <w:r w:rsidR="003A1FD3" w:rsidRPr="002A7248">
        <w:rPr>
          <w:rFonts w:eastAsia="Arial Narrow"/>
        </w:rPr>
        <w:t xml:space="preserve"> и необходимия срок за тяхното отстраняване</w:t>
      </w:r>
      <w:r w:rsidR="00443DBD" w:rsidRPr="002A7248">
        <w:rPr>
          <w:rFonts w:eastAsia="Arial Narrow"/>
        </w:rPr>
        <w:t>, който не следва да е по-дълъг от срока по чл</w:t>
      </w:r>
      <w:r w:rsidR="0050594F" w:rsidRPr="002A7248">
        <w:rPr>
          <w:rFonts w:eastAsia="Arial Narrow"/>
        </w:rPr>
        <w:t xml:space="preserve">. </w:t>
      </w:r>
      <w:r w:rsidR="00443DBD" w:rsidRPr="002A7248">
        <w:rPr>
          <w:rFonts w:eastAsia="Arial Narrow"/>
        </w:rPr>
        <w:t>6, ал. 2.</w:t>
      </w:r>
      <w:r w:rsidR="00682242" w:rsidRPr="002A7248">
        <w:rPr>
          <w:rFonts w:eastAsia="Arial Narrow"/>
        </w:rPr>
        <w:t xml:space="preserve"> </w:t>
      </w:r>
      <w:r w:rsidR="009C3534" w:rsidRPr="002A7248">
        <w:rPr>
          <w:rFonts w:eastAsia="Arial Narrow"/>
        </w:rPr>
        <w:t>и се подписват от представители на двете страни.</w:t>
      </w:r>
    </w:p>
    <w:p w:rsidR="00682242" w:rsidRPr="002A7248" w:rsidRDefault="00682242" w:rsidP="00682242">
      <w:pPr>
        <w:tabs>
          <w:tab w:val="left" w:pos="851"/>
        </w:tabs>
        <w:ind w:left="540"/>
        <w:jc w:val="both"/>
        <w:rPr>
          <w:rFonts w:eastAsia="Arial Narrow"/>
        </w:rPr>
      </w:pPr>
    </w:p>
    <w:p w:rsidR="00726964" w:rsidRPr="002A7248" w:rsidRDefault="00726964" w:rsidP="00726964">
      <w:pPr>
        <w:numPr>
          <w:ilvl w:val="0"/>
          <w:numId w:val="31"/>
        </w:numPr>
        <w:tabs>
          <w:tab w:val="num" w:pos="720"/>
        </w:tabs>
        <w:jc w:val="both"/>
        <w:rPr>
          <w:rFonts w:eastAsia="Arial Narrow"/>
        </w:rPr>
      </w:pPr>
      <w:r w:rsidRPr="002A7248">
        <w:rPr>
          <w:rFonts w:eastAsia="Arial Narrow"/>
        </w:rPr>
        <w:t>ВЪЗЛОЖИТЕЛЯТ се задължава:</w:t>
      </w:r>
    </w:p>
    <w:p w:rsidR="00726964" w:rsidRPr="002A7248" w:rsidRDefault="00726964" w:rsidP="00726964">
      <w:pPr>
        <w:numPr>
          <w:ilvl w:val="0"/>
          <w:numId w:val="32"/>
        </w:numPr>
        <w:tabs>
          <w:tab w:val="left" w:pos="1260"/>
        </w:tabs>
        <w:jc w:val="both"/>
        <w:rPr>
          <w:rFonts w:eastAsia="Arial Narrow"/>
        </w:rPr>
      </w:pPr>
      <w:r w:rsidRPr="002A7248">
        <w:rPr>
          <w:rFonts w:eastAsia="Arial Narrow"/>
        </w:rPr>
        <w:t>Да осигури на ИЗПЪЛНИТЕЛЯ необходимите условия за осъществяването на възложената с настоящия договор работа от датата на подписването на договора.</w:t>
      </w:r>
    </w:p>
    <w:p w:rsidR="00726964" w:rsidRPr="002A7248" w:rsidRDefault="00726964" w:rsidP="00726964">
      <w:pPr>
        <w:numPr>
          <w:ilvl w:val="0"/>
          <w:numId w:val="32"/>
        </w:numPr>
        <w:tabs>
          <w:tab w:val="left" w:pos="1260"/>
        </w:tabs>
        <w:jc w:val="both"/>
        <w:rPr>
          <w:rFonts w:eastAsia="Arial Narrow"/>
        </w:rPr>
      </w:pPr>
      <w:r w:rsidRPr="002A7248">
        <w:rPr>
          <w:rFonts w:eastAsia="Arial Narrow"/>
        </w:rPr>
        <w:t xml:space="preserve">Да предостави възможност на ИЗПЪЛНИТЕЛЯ да извърши работите по договора като осигури необходимите за функционирането на програмната система технически средства, персонал, финансови средства и други обстоятелства съпътстващи </w:t>
      </w:r>
      <w:r w:rsidR="00B55CE5" w:rsidRPr="002A7248">
        <w:rPr>
          <w:rFonts w:eastAsia="Arial Narrow"/>
        </w:rPr>
        <w:t>обслуж</w:t>
      </w:r>
      <w:r w:rsidR="0064410D" w:rsidRPr="002A7248">
        <w:rPr>
          <w:rFonts w:eastAsia="Arial Narrow"/>
        </w:rPr>
        <w:t>в</w:t>
      </w:r>
      <w:r w:rsidR="00B55CE5" w:rsidRPr="002A7248">
        <w:rPr>
          <w:rFonts w:eastAsia="Arial Narrow"/>
        </w:rPr>
        <w:t>ането</w:t>
      </w:r>
      <w:r w:rsidRPr="002A7248">
        <w:rPr>
          <w:rFonts w:eastAsia="Arial Narrow"/>
        </w:rPr>
        <w:t xml:space="preserve"> </w:t>
      </w:r>
      <w:r w:rsidR="00AC4C74" w:rsidRPr="002A7248">
        <w:rPr>
          <w:rFonts w:eastAsia="Arial Narrow"/>
        </w:rPr>
        <w:t xml:space="preserve"> на системите по ч</w:t>
      </w:r>
      <w:r w:rsidRPr="002A7248">
        <w:rPr>
          <w:rFonts w:eastAsia="Arial Narrow"/>
        </w:rPr>
        <w:t>л. 1 от датата на подписването на договора.</w:t>
      </w:r>
    </w:p>
    <w:p w:rsidR="00726964" w:rsidRPr="002A7248" w:rsidRDefault="00726964" w:rsidP="00726964">
      <w:pPr>
        <w:numPr>
          <w:ilvl w:val="0"/>
          <w:numId w:val="32"/>
        </w:numPr>
        <w:tabs>
          <w:tab w:val="left" w:pos="1260"/>
        </w:tabs>
        <w:jc w:val="both"/>
        <w:rPr>
          <w:rFonts w:eastAsia="Arial Narrow"/>
        </w:rPr>
      </w:pPr>
      <w:r w:rsidRPr="002A7248">
        <w:rPr>
          <w:rFonts w:eastAsia="Arial Narrow"/>
        </w:rPr>
        <w:t>Да не разкрива пред трети лица, информация, представляваща служебна или търговска тайна на ИЗПЪЛНИТЕЛЯ.</w:t>
      </w:r>
    </w:p>
    <w:p w:rsidR="00682242" w:rsidRPr="002A7248" w:rsidRDefault="001E72EE" w:rsidP="001E72EE">
      <w:pPr>
        <w:numPr>
          <w:ilvl w:val="0"/>
          <w:numId w:val="32"/>
        </w:numPr>
        <w:tabs>
          <w:tab w:val="left" w:pos="1260"/>
        </w:tabs>
        <w:jc w:val="both"/>
        <w:rPr>
          <w:rFonts w:eastAsia="Arial Narrow"/>
        </w:rPr>
      </w:pPr>
      <w:r w:rsidRPr="002A7248">
        <w:rPr>
          <w:rFonts w:eastAsia="Arial Narrow"/>
        </w:rPr>
        <w:t xml:space="preserve">Да </w:t>
      </w:r>
      <w:r w:rsidR="00443DBD" w:rsidRPr="002A7248">
        <w:rPr>
          <w:rFonts w:eastAsia="Arial Narrow"/>
        </w:rPr>
        <w:t>съобщава на ИЗПЪЛНИТЕЛЯ  за наличието на повреди по имейл/ факс</w:t>
      </w:r>
      <w:r w:rsidRPr="002A7248">
        <w:rPr>
          <w:rFonts w:eastAsia="Arial Narrow"/>
        </w:rPr>
        <w:t>.</w:t>
      </w:r>
    </w:p>
    <w:p w:rsidR="00726964" w:rsidRPr="002A7248" w:rsidRDefault="0050594F" w:rsidP="00726964">
      <w:pPr>
        <w:pStyle w:val="Heading1"/>
        <w:jc w:val="center"/>
        <w:rPr>
          <w:rFonts w:ascii="Times New Roman" w:eastAsia="Arial Narrow" w:hAnsi="Times New Roman" w:cs="Times New Roman"/>
          <w:color w:val="auto"/>
          <w:sz w:val="24"/>
          <w:szCs w:val="24"/>
        </w:rPr>
      </w:pPr>
      <w:r w:rsidRPr="002A7248">
        <w:rPr>
          <w:rFonts w:ascii="Times New Roman" w:eastAsia="Arial Narrow" w:hAnsi="Times New Roman" w:cs="Times New Roman"/>
          <w:color w:val="auto"/>
          <w:sz w:val="24"/>
          <w:szCs w:val="24"/>
        </w:rPr>
        <w:t>I</w:t>
      </w:r>
      <w:r w:rsidRPr="002A7248">
        <w:rPr>
          <w:rFonts w:ascii="Times New Roman" w:eastAsia="Arial Narrow" w:hAnsi="Times New Roman" w:cs="Times New Roman"/>
          <w:color w:val="auto"/>
          <w:sz w:val="24"/>
          <w:szCs w:val="24"/>
          <w:lang w:val="en-US"/>
        </w:rPr>
        <w:t>V</w:t>
      </w:r>
      <w:r w:rsidR="00726964" w:rsidRPr="002A7248">
        <w:rPr>
          <w:rFonts w:ascii="Times New Roman" w:eastAsia="Arial Narrow" w:hAnsi="Times New Roman" w:cs="Times New Roman"/>
          <w:color w:val="auto"/>
          <w:sz w:val="24"/>
          <w:szCs w:val="24"/>
        </w:rPr>
        <w:t>. ЦЕНИ И НАЧИНИ НА ПЛАЩАНЕ</w:t>
      </w:r>
    </w:p>
    <w:p w:rsidR="00726964" w:rsidRDefault="00726964" w:rsidP="00726964">
      <w:pPr>
        <w:numPr>
          <w:ilvl w:val="0"/>
          <w:numId w:val="31"/>
        </w:numPr>
        <w:tabs>
          <w:tab w:val="num" w:pos="720"/>
        </w:tabs>
        <w:jc w:val="both"/>
        <w:rPr>
          <w:rFonts w:eastAsia="Arial Narrow"/>
        </w:rPr>
      </w:pPr>
      <w:r w:rsidRPr="002A7248">
        <w:rPr>
          <w:rFonts w:eastAsia="Arial Narrow"/>
        </w:rPr>
        <w:t xml:space="preserve">Цената на настоящия </w:t>
      </w:r>
      <w:r w:rsidR="00B55CE5" w:rsidRPr="002A7248">
        <w:rPr>
          <w:rFonts w:eastAsia="Arial Narrow"/>
        </w:rPr>
        <w:t>договор  за всички дейности по ч</w:t>
      </w:r>
      <w:r w:rsidRPr="002A7248">
        <w:rPr>
          <w:rFonts w:eastAsia="Arial Narrow"/>
        </w:rPr>
        <w:t>л. 1. е в размер на ………………………………………………………….. без вкл. ДДС или сумата в размер на ………………………………………………….с вкл. ДДС (Приложение № 3, неразделна част от договора). Цената на настоящия договор е окончателна и не подлежи на промяна за неговия срок.</w:t>
      </w:r>
    </w:p>
    <w:p w:rsidR="00672A36" w:rsidRPr="00672A36" w:rsidRDefault="00672A36" w:rsidP="00672A36">
      <w:pPr>
        <w:numPr>
          <w:ilvl w:val="0"/>
          <w:numId w:val="31"/>
        </w:numPr>
        <w:tabs>
          <w:tab w:val="num" w:pos="720"/>
        </w:tabs>
        <w:jc w:val="both"/>
        <w:rPr>
          <w:rFonts w:eastAsia="Arial Narrow"/>
        </w:rPr>
      </w:pPr>
      <w:r>
        <w:t>Плащането се извършва по следната схема:</w:t>
      </w:r>
    </w:p>
    <w:p w:rsidR="00672A36" w:rsidRDefault="00672A36" w:rsidP="00672A36">
      <w:pPr>
        <w:pStyle w:val="ListParagraph"/>
        <w:numPr>
          <w:ilvl w:val="0"/>
          <w:numId w:val="36"/>
        </w:numPr>
        <w:jc w:val="both"/>
      </w:pPr>
      <w:r>
        <w:t>За доставка на лицензи и абонаментна поддръжка на софтуерните продукти плащането се извършва еднократно в български лева, по банков път в срок до 20 /двадесет/ дни след представяне на оригинална фактура с включен ДДС и подписан от Възложителя приемно-предавателен протокол, удостоверяващ получаването на лицензионния сертификат;</w:t>
      </w:r>
    </w:p>
    <w:p w:rsidR="00672A36" w:rsidRDefault="00672A36" w:rsidP="00672A36">
      <w:pPr>
        <w:pStyle w:val="ListParagraph"/>
        <w:numPr>
          <w:ilvl w:val="0"/>
          <w:numId w:val="36"/>
        </w:numPr>
        <w:jc w:val="both"/>
      </w:pPr>
      <w:r>
        <w:t>За абонамента поддръжка на сървър плащането се извършва в български лева, по банков път до 10 число на следващия месец след представяне на фактура и протокол за извършена поддръжка.</w:t>
      </w:r>
    </w:p>
    <w:p w:rsidR="00726964" w:rsidRPr="002A7248" w:rsidRDefault="00726964" w:rsidP="00726964">
      <w:pPr>
        <w:ind w:firstLine="708"/>
        <w:jc w:val="both"/>
      </w:pPr>
    </w:p>
    <w:p w:rsidR="00726964" w:rsidRPr="002A7248" w:rsidRDefault="00726964" w:rsidP="00726964">
      <w:pPr>
        <w:pStyle w:val="Heading1"/>
        <w:jc w:val="center"/>
        <w:rPr>
          <w:rFonts w:ascii="Times New Roman" w:eastAsia="Arial Narrow" w:hAnsi="Times New Roman" w:cs="Times New Roman"/>
          <w:color w:val="auto"/>
          <w:sz w:val="24"/>
          <w:szCs w:val="24"/>
        </w:rPr>
      </w:pPr>
      <w:r w:rsidRPr="002A7248">
        <w:rPr>
          <w:rFonts w:ascii="Times New Roman" w:eastAsia="Arial Narrow" w:hAnsi="Times New Roman" w:cs="Times New Roman"/>
          <w:color w:val="auto"/>
          <w:sz w:val="24"/>
          <w:szCs w:val="24"/>
        </w:rPr>
        <w:t>V. НЕУСТОЙКИ И ОБЕЗЩЕТЕНИЯ</w:t>
      </w:r>
    </w:p>
    <w:p w:rsidR="00726964" w:rsidRPr="002A7248" w:rsidRDefault="00726964" w:rsidP="00726964">
      <w:pPr>
        <w:numPr>
          <w:ilvl w:val="0"/>
          <w:numId w:val="31"/>
        </w:numPr>
        <w:tabs>
          <w:tab w:val="num" w:pos="720"/>
        </w:tabs>
        <w:jc w:val="both"/>
        <w:rPr>
          <w:rFonts w:eastAsia="Arial Narrow"/>
        </w:rPr>
      </w:pPr>
      <w:r w:rsidRPr="002A7248">
        <w:rPr>
          <w:rFonts w:eastAsia="Arial Narrow"/>
        </w:rPr>
        <w:t>При неспазване срока на плащане с повече от 5 (пет дни), ВЪЗЛОЖИТЕЛЯТ дължи на  ИЗПЪЛНИТЕЛЯ неустойка върху дължимата сума в размер на ОЛП на БНБ плюс 5 пункта годишна база за периода на закъснението, но не</w:t>
      </w:r>
      <w:r w:rsidR="00F617E4" w:rsidRPr="002A7248">
        <w:rPr>
          <w:rFonts w:eastAsia="Arial Narrow"/>
        </w:rPr>
        <w:t xml:space="preserve"> повече от 15% от сумата по ч</w:t>
      </w:r>
      <w:r w:rsidRPr="002A7248">
        <w:rPr>
          <w:rFonts w:eastAsia="Arial Narrow"/>
        </w:rPr>
        <w:t>л.6 на договора.</w:t>
      </w:r>
    </w:p>
    <w:p w:rsidR="00726964" w:rsidRPr="002A7248" w:rsidRDefault="00726964" w:rsidP="00726964">
      <w:pPr>
        <w:numPr>
          <w:ilvl w:val="0"/>
          <w:numId w:val="31"/>
        </w:numPr>
        <w:tabs>
          <w:tab w:val="num" w:pos="720"/>
        </w:tabs>
        <w:jc w:val="both"/>
        <w:rPr>
          <w:rFonts w:eastAsia="Arial Narrow"/>
        </w:rPr>
      </w:pPr>
      <w:r w:rsidRPr="002A7248">
        <w:rPr>
          <w:rFonts w:eastAsia="Arial Narrow"/>
        </w:rPr>
        <w:t xml:space="preserve">При закъснение в срока за изпълнение, ИЗПЪЛНИТЕЛЯТ дължи на  ВЪЗЛОЖИТЕЛЯ неустойка в размер на 0.5% за всеки просрочен ден, но сумарно не </w:t>
      </w:r>
      <w:r w:rsidR="00F617E4" w:rsidRPr="002A7248">
        <w:rPr>
          <w:rFonts w:eastAsia="Arial Narrow"/>
        </w:rPr>
        <w:t>повече от 15% от сумата по ч</w:t>
      </w:r>
      <w:r w:rsidRPr="002A7248">
        <w:rPr>
          <w:rFonts w:eastAsia="Arial Narrow"/>
        </w:rPr>
        <w:t>л. 6.</w:t>
      </w:r>
      <w:r w:rsidR="003E307F" w:rsidRPr="002A7248">
        <w:rPr>
          <w:rFonts w:eastAsia="Arial Narrow"/>
        </w:rPr>
        <w:t xml:space="preserve"> Същото условие важи и за </w:t>
      </w:r>
      <w:r w:rsidR="004D30F5" w:rsidRPr="002A7248">
        <w:rPr>
          <w:color w:val="000000"/>
        </w:rPr>
        <w:t> ИЗПЪЛНИТЕЛЯ, който е длъжен да отстранява за своя сметка всички повреди, възникнали от неговата работа</w:t>
      </w:r>
      <w:r w:rsidR="008B2D72" w:rsidRPr="002A7248">
        <w:rPr>
          <w:color w:val="000000"/>
        </w:rPr>
        <w:t xml:space="preserve">, </w:t>
      </w:r>
      <w:r w:rsidR="004D30F5" w:rsidRPr="002A7248">
        <w:rPr>
          <w:color w:val="000000"/>
        </w:rPr>
        <w:t xml:space="preserve"> </w:t>
      </w:r>
      <w:r w:rsidR="008B2D72" w:rsidRPr="002A7248">
        <w:rPr>
          <w:color w:val="000000"/>
        </w:rPr>
        <w:t xml:space="preserve">установените дефекти и грешки в процеса на изпълнението на договора </w:t>
      </w:r>
      <w:r w:rsidR="002A7248">
        <w:rPr>
          <w:color w:val="000000"/>
        </w:rPr>
        <w:t>за периода</w:t>
      </w:r>
      <w:r w:rsidR="004D30F5" w:rsidRPr="002A7248">
        <w:rPr>
          <w:color w:val="000000"/>
        </w:rPr>
        <w:t xml:space="preserve"> посо</w:t>
      </w:r>
      <w:r w:rsidR="002A7248">
        <w:rPr>
          <w:color w:val="000000"/>
        </w:rPr>
        <w:t>чен в чл. 4</w:t>
      </w:r>
      <w:r w:rsidR="003E307F" w:rsidRPr="002A7248">
        <w:rPr>
          <w:rFonts w:eastAsia="Arial Narrow"/>
        </w:rPr>
        <w:t>. ВЪЗЛОЖИТЕЛЯ</w:t>
      </w:r>
      <w:r w:rsidR="009C3534" w:rsidRPr="002A7248">
        <w:rPr>
          <w:rFonts w:eastAsia="Arial Narrow"/>
        </w:rPr>
        <w:t xml:space="preserve">Т </w:t>
      </w:r>
      <w:r w:rsidR="003E307F" w:rsidRPr="002A7248">
        <w:rPr>
          <w:rFonts w:eastAsia="Arial Narrow"/>
        </w:rPr>
        <w:t xml:space="preserve"> </w:t>
      </w:r>
      <w:r w:rsidR="009C3534" w:rsidRPr="002A7248">
        <w:rPr>
          <w:rFonts w:eastAsia="Arial Narrow"/>
        </w:rPr>
        <w:t xml:space="preserve">удържа неустойките </w:t>
      </w:r>
      <w:r w:rsidR="003E307F" w:rsidRPr="002A7248">
        <w:rPr>
          <w:rFonts w:eastAsia="Arial Narrow"/>
        </w:rPr>
        <w:t>от внесената гаранция за добро изпълнение, ако са под нейната стойност.</w:t>
      </w:r>
    </w:p>
    <w:p w:rsidR="00726964" w:rsidRPr="002A7248" w:rsidRDefault="00726964" w:rsidP="00726964">
      <w:pPr>
        <w:spacing w:before="120" w:after="120"/>
        <w:jc w:val="center"/>
        <w:rPr>
          <w:rFonts w:eastAsia="Arial Narrow"/>
          <w:b/>
          <w:bCs/>
        </w:rPr>
      </w:pPr>
      <w:r w:rsidRPr="002A7248">
        <w:rPr>
          <w:rFonts w:eastAsia="Arial Narrow"/>
          <w:b/>
          <w:bCs/>
        </w:rPr>
        <w:t>VІ. ДРУГИ УСЛОВИЯ</w:t>
      </w:r>
    </w:p>
    <w:p w:rsidR="00726964" w:rsidRPr="002A7248" w:rsidRDefault="00726964" w:rsidP="00726964">
      <w:pPr>
        <w:numPr>
          <w:ilvl w:val="0"/>
          <w:numId w:val="31"/>
        </w:numPr>
        <w:tabs>
          <w:tab w:val="num" w:pos="720"/>
        </w:tabs>
        <w:jc w:val="both"/>
        <w:rPr>
          <w:rFonts w:eastAsia="Arial Narrow"/>
        </w:rPr>
      </w:pPr>
      <w:r w:rsidRPr="002A7248">
        <w:rPr>
          <w:rFonts w:eastAsia="Arial Narrow"/>
        </w:rPr>
        <w:t>Приемането на лицензионния сертификат от ВЪЗЛОЖИТЕЛЯ се осъществява с приемо- предавателен протокол, подписан от представители на страните.</w:t>
      </w:r>
    </w:p>
    <w:p w:rsidR="00726964" w:rsidRPr="002A7248" w:rsidRDefault="00726964" w:rsidP="00726964">
      <w:pPr>
        <w:numPr>
          <w:ilvl w:val="0"/>
          <w:numId w:val="31"/>
        </w:numPr>
        <w:tabs>
          <w:tab w:val="num" w:pos="720"/>
        </w:tabs>
        <w:jc w:val="both"/>
        <w:rPr>
          <w:rFonts w:eastAsia="Arial Narrow"/>
        </w:rPr>
      </w:pPr>
      <w:r w:rsidRPr="002A7248">
        <w:rPr>
          <w:rFonts w:eastAsia="Arial Narrow"/>
        </w:rPr>
        <w:t xml:space="preserve">За всяка отделно посещение при ВЪЗЛОЖИТЕЛЯ се изготвя констативен протокол, в който се отразяват извършените от представителите на ИЗПЪЛНИТЕЛЯТ  дейности предмет на договора и се подписва между представителите на страните. </w:t>
      </w:r>
    </w:p>
    <w:p w:rsidR="00726964" w:rsidRPr="002A7248" w:rsidRDefault="00726964" w:rsidP="00726964">
      <w:pPr>
        <w:numPr>
          <w:ilvl w:val="0"/>
          <w:numId w:val="31"/>
        </w:numPr>
        <w:tabs>
          <w:tab w:val="num" w:pos="720"/>
        </w:tabs>
        <w:jc w:val="both"/>
        <w:rPr>
          <w:rFonts w:eastAsia="Arial Narrow"/>
        </w:rPr>
      </w:pPr>
      <w:r w:rsidRPr="002A7248">
        <w:rPr>
          <w:rFonts w:eastAsia="Arial Narrow"/>
        </w:rPr>
        <w:t>Ако при приемането на извършеното се установи, че същото има недостатъци (характеристики неотговарящи на предварително обявените или описани в „Технически изисквания”, Приложение No 1 към настоящия договор), ВЪЗЛОЖИТЕЛЯ има право да иска отстраняването им в срок посочен в  констативния протокол по чл. 11.</w:t>
      </w:r>
    </w:p>
    <w:p w:rsidR="00726964" w:rsidRPr="002A7248" w:rsidRDefault="00726964" w:rsidP="00726964">
      <w:pPr>
        <w:numPr>
          <w:ilvl w:val="0"/>
          <w:numId w:val="31"/>
        </w:numPr>
        <w:tabs>
          <w:tab w:val="num" w:pos="720"/>
        </w:tabs>
        <w:jc w:val="both"/>
        <w:rPr>
          <w:rFonts w:eastAsia="Arial Narrow"/>
          <w:b/>
        </w:rPr>
      </w:pPr>
      <w:r w:rsidRPr="002A7248">
        <w:rPr>
          <w:rFonts w:eastAsia="Arial Narrow"/>
        </w:rPr>
        <w:t xml:space="preserve">Работата по договорът се смята за окончателно изпълнена с изтичане на </w:t>
      </w:r>
      <w:r w:rsidR="005C12DA" w:rsidRPr="002A7248">
        <w:rPr>
          <w:rFonts w:eastAsia="Arial Narrow"/>
        </w:rPr>
        <w:t>срока за абонаментна посочен в ч</w:t>
      </w:r>
      <w:r w:rsidRPr="002A7248">
        <w:rPr>
          <w:rFonts w:eastAsia="Arial Narrow"/>
        </w:rPr>
        <w:t>л. 3 от настоящия договор.</w:t>
      </w:r>
    </w:p>
    <w:p w:rsidR="00726964" w:rsidRPr="002A7248" w:rsidRDefault="00726964" w:rsidP="00726964">
      <w:pPr>
        <w:ind w:left="360"/>
        <w:jc w:val="both"/>
        <w:rPr>
          <w:rFonts w:eastAsia="Arial Narrow"/>
          <w:b/>
        </w:rPr>
      </w:pPr>
    </w:p>
    <w:p w:rsidR="00726964" w:rsidRPr="002A7248" w:rsidRDefault="00726964" w:rsidP="00726964">
      <w:pPr>
        <w:ind w:left="360"/>
        <w:rPr>
          <w:rFonts w:eastAsia="Arial Narrow"/>
          <w:b/>
          <w:bCs/>
        </w:rPr>
      </w:pPr>
      <w:r w:rsidRPr="002A7248">
        <w:rPr>
          <w:rFonts w:eastAsia="Arial Narrow"/>
          <w:b/>
        </w:rPr>
        <w:tab/>
      </w:r>
      <w:r w:rsidRPr="002A7248">
        <w:rPr>
          <w:rFonts w:eastAsia="Arial Narrow"/>
          <w:b/>
        </w:rPr>
        <w:tab/>
      </w:r>
      <w:r w:rsidRPr="002A7248">
        <w:rPr>
          <w:rFonts w:eastAsia="Arial Narrow"/>
          <w:b/>
        </w:rPr>
        <w:tab/>
      </w:r>
      <w:r w:rsidRPr="002A7248">
        <w:rPr>
          <w:rFonts w:eastAsia="Arial Narrow"/>
          <w:b/>
        </w:rPr>
        <w:tab/>
      </w:r>
      <w:r w:rsidRPr="002A7248">
        <w:rPr>
          <w:rFonts w:eastAsia="Arial Narrow"/>
          <w:b/>
          <w:bCs/>
        </w:rPr>
        <w:t xml:space="preserve">VIІ. </w:t>
      </w:r>
      <w:r w:rsidRPr="002A7248">
        <w:rPr>
          <w:rFonts w:eastAsia="Arial Narrow"/>
          <w:b/>
        </w:rPr>
        <w:t>ПРЕКРАТЯВАНЕ НА ДОГОВОРА</w:t>
      </w:r>
    </w:p>
    <w:p w:rsidR="00726964" w:rsidRPr="002A7248" w:rsidRDefault="00726964" w:rsidP="00726964">
      <w:pPr>
        <w:numPr>
          <w:ilvl w:val="0"/>
          <w:numId w:val="31"/>
        </w:numPr>
        <w:tabs>
          <w:tab w:val="num" w:pos="720"/>
        </w:tabs>
        <w:jc w:val="both"/>
      </w:pPr>
      <w:r w:rsidRPr="002A7248">
        <w:t>Договорът може да бъде прекратен:</w:t>
      </w:r>
    </w:p>
    <w:p w:rsidR="00726964" w:rsidRPr="002A7248" w:rsidRDefault="00726964" w:rsidP="00726964">
      <w:pPr>
        <w:numPr>
          <w:ilvl w:val="0"/>
          <w:numId w:val="34"/>
        </w:numPr>
        <w:jc w:val="both"/>
      </w:pPr>
      <w:r w:rsidRPr="002A7248">
        <w:t>по взаимно съгласие между страните, изразено в писмена форма;</w:t>
      </w:r>
    </w:p>
    <w:p w:rsidR="00726964" w:rsidRPr="002A7248" w:rsidRDefault="00726964" w:rsidP="00726964">
      <w:pPr>
        <w:numPr>
          <w:ilvl w:val="0"/>
          <w:numId w:val="34"/>
        </w:numPr>
        <w:jc w:val="both"/>
      </w:pPr>
      <w:r w:rsidRPr="002A7248">
        <w:t>с 15 – дневно писмено предизвестие на едната страна;</w:t>
      </w:r>
    </w:p>
    <w:p w:rsidR="00726964" w:rsidRPr="002A7248" w:rsidRDefault="00726964" w:rsidP="00726964">
      <w:pPr>
        <w:numPr>
          <w:ilvl w:val="0"/>
          <w:numId w:val="34"/>
        </w:numPr>
        <w:jc w:val="both"/>
      </w:pPr>
      <w:r w:rsidRPr="002A7248">
        <w:t xml:space="preserve">едностранно от </w:t>
      </w:r>
      <w:r w:rsidRPr="002A7248">
        <w:rPr>
          <w:b/>
        </w:rPr>
        <w:t>ВЪЗЛОЖИТЕЛЯ</w:t>
      </w:r>
      <w:r w:rsidRPr="002A7248">
        <w:t xml:space="preserve">, в случай, че </w:t>
      </w:r>
      <w:r w:rsidRPr="002A7248">
        <w:rPr>
          <w:b/>
        </w:rPr>
        <w:t>ИЗПЪЛНИТЕЛЯТ</w:t>
      </w:r>
      <w:r w:rsidRPr="002A7248">
        <w:t xml:space="preserve">  има  не по-малко от три констатации  за недостатъци отразени  по реда на чл. 12 от настоящия договор.</w:t>
      </w:r>
    </w:p>
    <w:p w:rsidR="00726964" w:rsidRPr="002A7248" w:rsidRDefault="00726964" w:rsidP="00726964">
      <w:pPr>
        <w:pStyle w:val="Heading1"/>
        <w:jc w:val="center"/>
        <w:rPr>
          <w:rFonts w:ascii="Times New Roman" w:eastAsia="Arial Narrow" w:hAnsi="Times New Roman" w:cs="Times New Roman"/>
          <w:color w:val="auto"/>
          <w:sz w:val="24"/>
          <w:szCs w:val="24"/>
        </w:rPr>
      </w:pPr>
      <w:r w:rsidRPr="002A7248">
        <w:rPr>
          <w:rFonts w:ascii="Times New Roman" w:eastAsia="Arial Narrow" w:hAnsi="Times New Roman" w:cs="Times New Roman"/>
          <w:color w:val="auto"/>
          <w:sz w:val="24"/>
          <w:szCs w:val="24"/>
        </w:rPr>
        <w:t>VIІ</w:t>
      </w:r>
      <w:r w:rsidR="0050594F" w:rsidRPr="002A7248">
        <w:rPr>
          <w:rFonts w:ascii="Times New Roman" w:eastAsia="Arial Narrow" w:hAnsi="Times New Roman" w:cs="Times New Roman"/>
          <w:color w:val="auto"/>
          <w:sz w:val="24"/>
          <w:szCs w:val="24"/>
          <w:lang w:val="en-US"/>
        </w:rPr>
        <w:t>I</w:t>
      </w:r>
      <w:r w:rsidRPr="002A7248">
        <w:rPr>
          <w:rFonts w:ascii="Times New Roman" w:eastAsia="Arial Narrow" w:hAnsi="Times New Roman" w:cs="Times New Roman"/>
          <w:color w:val="auto"/>
          <w:sz w:val="24"/>
          <w:szCs w:val="24"/>
        </w:rPr>
        <w:t>. ОБЩИ ПОЛОЖЕНИЯ</w:t>
      </w:r>
    </w:p>
    <w:p w:rsidR="00726964" w:rsidRPr="002A7248" w:rsidRDefault="00726964" w:rsidP="00726964">
      <w:pPr>
        <w:numPr>
          <w:ilvl w:val="0"/>
          <w:numId w:val="31"/>
        </w:numPr>
        <w:tabs>
          <w:tab w:val="num" w:pos="720"/>
        </w:tabs>
        <w:jc w:val="both"/>
      </w:pPr>
      <w:r w:rsidRPr="002A7248">
        <w:t xml:space="preserve"> Гаранцията за изпълнение на договора е в размер на 3% (три процента) от стойността на поръчката без ДДС. Представя се под формата на банковата гаранция или платежен документ за внесената по банков път гаранцията. Гаранцията за изпълнение под формата на парична сума трябва да бъде внесена по следната сметка на Възложителя:</w:t>
      </w:r>
    </w:p>
    <w:p w:rsidR="00726964" w:rsidRPr="002A7248" w:rsidRDefault="00726964" w:rsidP="00726964">
      <w:pPr>
        <w:tabs>
          <w:tab w:val="left" w:pos="709"/>
        </w:tabs>
        <w:ind w:left="360"/>
        <w:jc w:val="both"/>
        <w:rPr>
          <w:b/>
          <w:lang w:eastAsia="pl-PL"/>
        </w:rPr>
      </w:pPr>
      <w:r w:rsidRPr="002A7248">
        <w:rPr>
          <w:b/>
          <w:lang w:eastAsia="pl-PL"/>
        </w:rPr>
        <w:t xml:space="preserve">БНБ ЦЕНТРАЛНО УПРАВЛЕНИЕ </w:t>
      </w:r>
    </w:p>
    <w:p w:rsidR="00726964" w:rsidRPr="002A7248" w:rsidRDefault="00726964" w:rsidP="00726964">
      <w:pPr>
        <w:tabs>
          <w:tab w:val="left" w:pos="1276"/>
        </w:tabs>
        <w:snapToGrid w:val="0"/>
        <w:ind w:left="360"/>
        <w:jc w:val="both"/>
        <w:rPr>
          <w:b/>
        </w:rPr>
      </w:pPr>
      <w:r w:rsidRPr="002A7248">
        <w:rPr>
          <w:b/>
          <w:lang w:val="sv-SE"/>
        </w:rPr>
        <w:t xml:space="preserve">Банков код (BIC): </w:t>
      </w:r>
      <w:r w:rsidRPr="002A7248">
        <w:rPr>
          <w:b/>
          <w:lang w:val="en-US"/>
        </w:rPr>
        <w:t>BNBG BGSD</w:t>
      </w:r>
      <w:r w:rsidRPr="002A7248">
        <w:rPr>
          <w:b/>
        </w:rPr>
        <w:t>;</w:t>
      </w:r>
    </w:p>
    <w:p w:rsidR="00726964" w:rsidRPr="002A7248" w:rsidRDefault="00726964" w:rsidP="00726964">
      <w:pPr>
        <w:tabs>
          <w:tab w:val="left" w:pos="1276"/>
        </w:tabs>
        <w:snapToGrid w:val="0"/>
        <w:ind w:left="360"/>
        <w:jc w:val="both"/>
        <w:rPr>
          <w:b/>
        </w:rPr>
      </w:pPr>
      <w:r w:rsidRPr="002A7248">
        <w:rPr>
          <w:b/>
          <w:lang w:val="sv-SE"/>
        </w:rPr>
        <w:t>Банкова сметка (IBAN): BG</w:t>
      </w:r>
      <w:r w:rsidRPr="002A7248">
        <w:rPr>
          <w:b/>
        </w:rPr>
        <w:t>21</w:t>
      </w:r>
      <w:r w:rsidRPr="002A7248">
        <w:rPr>
          <w:b/>
          <w:lang w:val="sv-SE"/>
        </w:rPr>
        <w:t xml:space="preserve"> BNBG 9661 3</w:t>
      </w:r>
      <w:r w:rsidRPr="002A7248">
        <w:rPr>
          <w:b/>
        </w:rPr>
        <w:t xml:space="preserve">300 1293 01 </w:t>
      </w:r>
    </w:p>
    <w:p w:rsidR="00726964" w:rsidRPr="002A7248" w:rsidRDefault="00726964" w:rsidP="00726964">
      <w:pPr>
        <w:numPr>
          <w:ilvl w:val="0"/>
          <w:numId w:val="31"/>
        </w:numPr>
        <w:tabs>
          <w:tab w:val="num" w:pos="720"/>
        </w:tabs>
        <w:jc w:val="both"/>
        <w:rPr>
          <w:rFonts w:eastAsia="Arial Narrow"/>
        </w:rPr>
      </w:pPr>
      <w:r w:rsidRPr="002A7248">
        <w:t xml:space="preserve">Когато участникът избере гаранцията за изпълнение да бъде под формата на банкова гаранция, тогава в нея трябва да бъде изрично записано, че тя е безусловна и неотменима, че е в полза на Възложителя и че е със срок на валидност – </w:t>
      </w:r>
      <w:r w:rsidRPr="002A7248">
        <w:rPr>
          <w:b/>
        </w:rPr>
        <w:t>60 (шестдесет) календарни дни след датата на изтичане  на абонаментната поддръжка.</w:t>
      </w:r>
    </w:p>
    <w:p w:rsidR="00726964" w:rsidRPr="002A7248" w:rsidRDefault="00726964" w:rsidP="00726964">
      <w:pPr>
        <w:numPr>
          <w:ilvl w:val="0"/>
          <w:numId w:val="31"/>
        </w:numPr>
        <w:tabs>
          <w:tab w:val="num" w:pos="720"/>
        </w:tabs>
        <w:jc w:val="both"/>
        <w:rPr>
          <w:rFonts w:eastAsia="Arial Narrow"/>
        </w:rPr>
      </w:pPr>
      <w:r w:rsidRPr="002A7248">
        <w:rPr>
          <w:rFonts w:eastAsia="Arial Narrow"/>
        </w:rPr>
        <w:t>Всички допълнения и приложения към настоящия договор са валидни само, ако са направени в писмен вид и подписани от двете страни.</w:t>
      </w:r>
    </w:p>
    <w:p w:rsidR="00726964" w:rsidRPr="002A7248" w:rsidRDefault="00726964" w:rsidP="00726964">
      <w:pPr>
        <w:numPr>
          <w:ilvl w:val="0"/>
          <w:numId w:val="31"/>
        </w:numPr>
        <w:tabs>
          <w:tab w:val="num" w:pos="720"/>
        </w:tabs>
        <w:jc w:val="both"/>
        <w:rPr>
          <w:rFonts w:eastAsia="Arial Narrow"/>
        </w:rPr>
      </w:pPr>
      <w:r w:rsidRPr="002A7248">
        <w:rPr>
          <w:rFonts w:eastAsia="Arial Narrow"/>
        </w:rPr>
        <w:lastRenderedPageBreak/>
        <w:t>Всяка промяна в етапите и сроковете, независимо от причините се фиксира с допълнително споразумение отразяващо промяната.</w:t>
      </w:r>
    </w:p>
    <w:p w:rsidR="00726964" w:rsidRPr="002A7248" w:rsidRDefault="00726964" w:rsidP="00726964">
      <w:pPr>
        <w:numPr>
          <w:ilvl w:val="0"/>
          <w:numId w:val="31"/>
        </w:numPr>
        <w:tabs>
          <w:tab w:val="num" w:pos="720"/>
        </w:tabs>
        <w:jc w:val="both"/>
        <w:rPr>
          <w:rFonts w:eastAsia="Arial Narrow"/>
        </w:rPr>
      </w:pPr>
      <w:r w:rsidRPr="002A7248">
        <w:rPr>
          <w:rFonts w:eastAsia="Arial Narrow"/>
        </w:rPr>
        <w:t>В случай на реорганизация, страните по този договор са длъжни в едноседмичен срок да уведомят другата страна за наименованието и седалището на организацията правоприемник.</w:t>
      </w:r>
    </w:p>
    <w:p w:rsidR="00726964" w:rsidRPr="002A7248" w:rsidRDefault="00726964" w:rsidP="00726964">
      <w:pPr>
        <w:numPr>
          <w:ilvl w:val="0"/>
          <w:numId w:val="31"/>
        </w:numPr>
        <w:tabs>
          <w:tab w:val="num" w:pos="720"/>
        </w:tabs>
        <w:jc w:val="both"/>
        <w:rPr>
          <w:rFonts w:eastAsia="Arial Narrow"/>
        </w:rPr>
      </w:pPr>
      <w:r w:rsidRPr="002A7248">
        <w:rPr>
          <w:rFonts w:eastAsia="Arial Narrow"/>
        </w:rPr>
        <w:t>Договорът влиза в сила от момента на подписването му.</w:t>
      </w:r>
    </w:p>
    <w:p w:rsidR="00726964" w:rsidRPr="002A7248" w:rsidRDefault="00726964" w:rsidP="00726964">
      <w:pPr>
        <w:numPr>
          <w:ilvl w:val="0"/>
          <w:numId w:val="31"/>
        </w:numPr>
        <w:tabs>
          <w:tab w:val="num" w:pos="720"/>
        </w:tabs>
        <w:jc w:val="both"/>
        <w:rPr>
          <w:rFonts w:eastAsia="Arial Narrow"/>
        </w:rPr>
      </w:pPr>
      <w:r w:rsidRPr="002A7248">
        <w:rPr>
          <w:rFonts w:eastAsia="Arial Narrow"/>
        </w:rPr>
        <w:t>За неуредените в договора въпроси, страните се уговарят чрез писмени преговори.</w:t>
      </w:r>
    </w:p>
    <w:p w:rsidR="00726964" w:rsidRPr="002A7248" w:rsidRDefault="00726964" w:rsidP="00726964">
      <w:pPr>
        <w:numPr>
          <w:ilvl w:val="0"/>
          <w:numId w:val="31"/>
        </w:numPr>
        <w:tabs>
          <w:tab w:val="num" w:pos="720"/>
        </w:tabs>
        <w:jc w:val="both"/>
        <w:rPr>
          <w:rFonts w:eastAsia="Arial Narrow"/>
        </w:rPr>
      </w:pPr>
      <w:r w:rsidRPr="002A7248">
        <w:rPr>
          <w:rFonts w:eastAsia="Arial Narrow"/>
        </w:rPr>
        <w:t>Страните от настоящият договор ще решават възникналите относно изпълнението му спорове по споразумение, а когато това се окаже невъзможно - по реда на Гражданско - процесуалния кодекс пред Компетентния Български Съд.</w:t>
      </w:r>
    </w:p>
    <w:p w:rsidR="00726964" w:rsidRPr="002A7248" w:rsidRDefault="00726964" w:rsidP="00726964">
      <w:pPr>
        <w:numPr>
          <w:ilvl w:val="0"/>
          <w:numId w:val="31"/>
        </w:numPr>
        <w:tabs>
          <w:tab w:val="num" w:pos="720"/>
        </w:tabs>
        <w:jc w:val="both"/>
        <w:rPr>
          <w:rFonts w:eastAsia="Arial Narrow"/>
        </w:rPr>
      </w:pPr>
      <w:r w:rsidRPr="002A7248">
        <w:rPr>
          <w:rFonts w:eastAsia="Arial Narrow"/>
        </w:rPr>
        <w:t>Всяко съобщение, предизвестие, искане или друга кореспонденция по този договор следва да бъдат в писмена форма и да бъдат изпращани на съответната страна на посочените по-долу адрес,  факс или и-мейл на тази страна:</w:t>
      </w:r>
    </w:p>
    <w:p w:rsidR="00726964" w:rsidRPr="002A7248" w:rsidRDefault="00726964" w:rsidP="00726964">
      <w:pPr>
        <w:spacing w:before="80" w:after="80"/>
        <w:ind w:firstLine="720"/>
        <w:jc w:val="both"/>
        <w:rPr>
          <w:rFonts w:eastAsia="Arial Narrow"/>
        </w:rPr>
      </w:pPr>
      <w:r w:rsidRPr="002A7248">
        <w:rPr>
          <w:rFonts w:eastAsia="Arial Narrow"/>
        </w:rPr>
        <w:t>НА ВЪЗЛОЖИТЕЛЯ:</w:t>
      </w:r>
    </w:p>
    <w:p w:rsidR="00726964" w:rsidRPr="002A7248" w:rsidRDefault="00726964" w:rsidP="00726964">
      <w:pPr>
        <w:spacing w:before="160" w:after="80"/>
        <w:ind w:left="720"/>
        <w:jc w:val="both"/>
        <w:rPr>
          <w:rFonts w:eastAsia="Arial Narrow"/>
        </w:rPr>
      </w:pPr>
      <w:r w:rsidRPr="002A7248">
        <w:rPr>
          <w:rFonts w:eastAsia="Arial Narrow"/>
        </w:rPr>
        <w:t>НА ИЗПЪЛНИТЕЛЯ:</w:t>
      </w:r>
    </w:p>
    <w:p w:rsidR="00726964" w:rsidRPr="002A7248" w:rsidRDefault="00726964" w:rsidP="00726964">
      <w:pPr>
        <w:spacing w:before="80" w:after="80"/>
        <w:ind w:left="720"/>
        <w:jc w:val="both"/>
        <w:rPr>
          <w:rFonts w:eastAsia="Arial Narrow"/>
        </w:rPr>
      </w:pPr>
      <w:r w:rsidRPr="002A7248">
        <w:rPr>
          <w:rFonts w:eastAsia="Arial Narrow"/>
        </w:rPr>
        <w:t>Съобщение, предизвестие, искане или друга кореспонденция по този договор ще се считат редовно връчени независимо от начина на изпращане – на адрес или факс.</w:t>
      </w:r>
    </w:p>
    <w:p w:rsidR="00726964" w:rsidRPr="002A7248" w:rsidRDefault="00726964" w:rsidP="00726964">
      <w:pPr>
        <w:numPr>
          <w:ilvl w:val="0"/>
          <w:numId w:val="31"/>
        </w:numPr>
        <w:tabs>
          <w:tab w:val="num" w:pos="720"/>
        </w:tabs>
        <w:jc w:val="both"/>
        <w:rPr>
          <w:rFonts w:eastAsia="Arial Narrow"/>
        </w:rPr>
      </w:pPr>
      <w:r w:rsidRPr="002A7248">
        <w:rPr>
          <w:rFonts w:eastAsia="Arial Narrow"/>
        </w:rPr>
        <w:t>Настоящият договор е изготвен в  три еднообразни екземпляра, два за ВЪЗЛОЖИТЕЛЯ и  един за ИЗПЪЛНИТЕЛЯ.</w:t>
      </w:r>
    </w:p>
    <w:p w:rsidR="00726964" w:rsidRPr="002A7248" w:rsidRDefault="00726964" w:rsidP="00726964">
      <w:pPr>
        <w:spacing w:before="80" w:after="80"/>
        <w:ind w:left="720"/>
        <w:jc w:val="both"/>
        <w:rPr>
          <w:rFonts w:eastAsia="Arial Narrow"/>
        </w:rPr>
      </w:pPr>
      <w:r w:rsidRPr="002A7248">
        <w:rPr>
          <w:rFonts w:eastAsia="Arial Narrow"/>
        </w:rPr>
        <w:t>Неразделна част от този договор са : Приложение №1 „Технически изисквания”.</w:t>
      </w:r>
    </w:p>
    <w:p w:rsidR="00726964" w:rsidRPr="002A7248" w:rsidRDefault="00726964" w:rsidP="00726964">
      <w:pPr>
        <w:spacing w:before="80" w:after="80"/>
        <w:ind w:left="720"/>
      </w:pPr>
      <w:r w:rsidRPr="002A7248">
        <w:rPr>
          <w:rFonts w:eastAsia="Arial Narrow"/>
        </w:rPr>
        <w:tab/>
      </w:r>
      <w:r w:rsidRPr="002A7248">
        <w:rPr>
          <w:rFonts w:eastAsia="Arial Narrow"/>
        </w:rPr>
        <w:tab/>
      </w:r>
      <w:r w:rsidRPr="002A7248">
        <w:rPr>
          <w:rFonts w:eastAsia="Arial Narrow"/>
        </w:rPr>
        <w:tab/>
      </w:r>
      <w:r w:rsidRPr="002A7248">
        <w:rPr>
          <w:rFonts w:eastAsia="Arial Narrow"/>
        </w:rPr>
        <w:tab/>
      </w:r>
      <w:r w:rsidRPr="002A7248">
        <w:rPr>
          <w:rFonts w:eastAsia="Arial Narrow"/>
        </w:rPr>
        <w:tab/>
        <w:t xml:space="preserve">   Приложение №2 „</w:t>
      </w:r>
      <w:r w:rsidRPr="002A7248">
        <w:t>Техническо предложение на  Изпълнителя“</w:t>
      </w:r>
    </w:p>
    <w:p w:rsidR="00726964" w:rsidRPr="002A7248" w:rsidRDefault="00726964" w:rsidP="00726964">
      <w:pPr>
        <w:spacing w:before="80" w:after="80"/>
        <w:ind w:left="720"/>
        <w:jc w:val="both"/>
        <w:rPr>
          <w:rFonts w:eastAsia="Arial Narrow"/>
        </w:rPr>
      </w:pPr>
      <w:r w:rsidRPr="002A7248">
        <w:tab/>
      </w:r>
      <w:r w:rsidRPr="002A7248">
        <w:tab/>
      </w:r>
      <w:r w:rsidRPr="002A7248">
        <w:tab/>
      </w:r>
      <w:r w:rsidRPr="002A7248">
        <w:tab/>
      </w:r>
      <w:r w:rsidRPr="002A7248">
        <w:tab/>
        <w:t xml:space="preserve"> Приложение № 3 „Ценово предложение“</w:t>
      </w:r>
    </w:p>
    <w:p w:rsidR="00726964" w:rsidRPr="002A7248" w:rsidRDefault="00726964" w:rsidP="00726964">
      <w:pPr>
        <w:tabs>
          <w:tab w:val="left" w:pos="709"/>
          <w:tab w:val="left" w:pos="4395"/>
          <w:tab w:val="left" w:pos="4820"/>
          <w:tab w:val="left" w:pos="8364"/>
        </w:tabs>
        <w:spacing w:before="120"/>
        <w:rPr>
          <w:rFonts w:eastAsia="Arial Narrow"/>
          <w:b/>
        </w:rPr>
      </w:pPr>
      <w:r w:rsidRPr="002A7248">
        <w:rPr>
          <w:rFonts w:eastAsia="Arial Narrow"/>
        </w:rPr>
        <w:tab/>
      </w:r>
      <w:r w:rsidRPr="002A7248">
        <w:rPr>
          <w:rFonts w:eastAsia="Arial Narrow"/>
          <w:b/>
        </w:rPr>
        <w:t>ЗА ВЪЗЛОЖИТЕЛЯ:</w:t>
      </w:r>
      <w:r w:rsidRPr="002A7248">
        <w:rPr>
          <w:rFonts w:eastAsia="Arial Narrow"/>
          <w:b/>
        </w:rPr>
        <w:tab/>
      </w:r>
      <w:r w:rsidRPr="002A7248">
        <w:rPr>
          <w:rFonts w:eastAsia="Arial Narrow"/>
          <w:b/>
        </w:rPr>
        <w:tab/>
        <w:t>ЗА ИЗПЪЛНИТЕЛЯ:</w:t>
      </w:r>
      <w:r w:rsidRPr="002A7248">
        <w:rPr>
          <w:rFonts w:eastAsia="Arial Narrow"/>
          <w:b/>
        </w:rPr>
        <w:tab/>
      </w:r>
    </w:p>
    <w:p w:rsidR="00726964" w:rsidRPr="00F64ABF" w:rsidRDefault="00F64ABF" w:rsidP="00F64ABF">
      <w:pPr>
        <w:tabs>
          <w:tab w:val="left" w:pos="2694"/>
          <w:tab w:val="left" w:pos="4395"/>
          <w:tab w:val="left" w:pos="6804"/>
          <w:tab w:val="left" w:pos="8364"/>
        </w:tabs>
        <w:rPr>
          <w:rFonts w:eastAsia="Arial Narrow"/>
          <w:b/>
        </w:rPr>
      </w:pPr>
      <w:r>
        <w:rPr>
          <w:rFonts w:eastAsia="Arial Narrow"/>
          <w:b/>
        </w:rPr>
        <w:t xml:space="preserve"> </w:t>
      </w:r>
      <w:r>
        <w:rPr>
          <w:rFonts w:eastAsia="Arial Narrow"/>
          <w:b/>
        </w:rPr>
        <w:tab/>
      </w:r>
      <w:r>
        <w:rPr>
          <w:rFonts w:eastAsia="Arial Narrow"/>
          <w:b/>
        </w:rPr>
        <w:tab/>
      </w:r>
      <w:r>
        <w:rPr>
          <w:rFonts w:eastAsia="Arial Narrow"/>
          <w:b/>
        </w:rPr>
        <w:tab/>
      </w:r>
      <w:r>
        <w:rPr>
          <w:rFonts w:eastAsia="Arial Narrow"/>
          <w:b/>
        </w:rPr>
        <w:tab/>
      </w:r>
    </w:p>
    <w:p w:rsidR="00CB0451" w:rsidRPr="002A7248" w:rsidRDefault="00CB0451" w:rsidP="00CB0451">
      <w:pPr>
        <w:tabs>
          <w:tab w:val="left" w:pos="2694"/>
          <w:tab w:val="left" w:pos="4500"/>
          <w:tab w:val="left" w:pos="6804"/>
        </w:tabs>
        <w:spacing w:before="60"/>
        <w:rPr>
          <w:rFonts w:eastAsia="Arial Narrow"/>
          <w:b/>
        </w:rPr>
      </w:pPr>
      <w:r w:rsidRPr="002A7248">
        <w:rPr>
          <w:rFonts w:eastAsia="Arial Narrow"/>
          <w:b/>
        </w:rPr>
        <w:t>Съгласували:</w:t>
      </w:r>
    </w:p>
    <w:p w:rsidR="00CB0451" w:rsidRPr="002A7248" w:rsidRDefault="00CB0451" w:rsidP="00CB0451">
      <w:pPr>
        <w:tabs>
          <w:tab w:val="left" w:pos="2694"/>
          <w:tab w:val="left" w:pos="4500"/>
          <w:tab w:val="left" w:pos="6804"/>
        </w:tabs>
        <w:spacing w:before="60"/>
        <w:rPr>
          <w:rFonts w:eastAsia="Arial Narrow"/>
        </w:rPr>
      </w:pPr>
      <w:r w:rsidRPr="002A7248">
        <w:rPr>
          <w:rFonts w:eastAsia="Arial Narrow"/>
        </w:rPr>
        <w:t>Гергана Кирова</w:t>
      </w:r>
    </w:p>
    <w:p w:rsidR="00CB0451" w:rsidRPr="002A7248" w:rsidRDefault="00CB0451" w:rsidP="00CB0451">
      <w:pPr>
        <w:tabs>
          <w:tab w:val="left" w:pos="2694"/>
          <w:tab w:val="left" w:pos="4500"/>
          <w:tab w:val="left" w:pos="6804"/>
        </w:tabs>
        <w:spacing w:before="60"/>
        <w:rPr>
          <w:rFonts w:eastAsia="Arial Narrow"/>
        </w:rPr>
      </w:pPr>
      <w:r w:rsidRPr="002A7248">
        <w:rPr>
          <w:rFonts w:eastAsia="Arial Narrow"/>
        </w:rPr>
        <w:t>Директор Дирекция „ИПУЛЗ-ТД”</w:t>
      </w:r>
    </w:p>
    <w:p w:rsidR="00CB0451" w:rsidRPr="002A7248" w:rsidRDefault="00CB0451" w:rsidP="00CB0451">
      <w:pPr>
        <w:tabs>
          <w:tab w:val="left" w:pos="2694"/>
          <w:tab w:val="left" w:pos="4500"/>
          <w:tab w:val="left" w:pos="6804"/>
        </w:tabs>
        <w:spacing w:before="60"/>
        <w:rPr>
          <w:rFonts w:eastAsia="Arial Narrow"/>
        </w:rPr>
      </w:pPr>
    </w:p>
    <w:p w:rsidR="00CB0451" w:rsidRPr="002A7248" w:rsidRDefault="00CB0451" w:rsidP="00CB0451">
      <w:pPr>
        <w:tabs>
          <w:tab w:val="left" w:pos="2694"/>
          <w:tab w:val="left" w:pos="4500"/>
          <w:tab w:val="left" w:pos="6804"/>
        </w:tabs>
        <w:spacing w:before="60"/>
        <w:rPr>
          <w:rFonts w:eastAsia="Arial Narrow"/>
        </w:rPr>
      </w:pPr>
      <w:r w:rsidRPr="002A7248">
        <w:rPr>
          <w:rFonts w:eastAsia="Arial Narrow"/>
        </w:rPr>
        <w:t>Камелия Алексиева</w:t>
      </w:r>
    </w:p>
    <w:p w:rsidR="00CB0451" w:rsidRPr="002A7248" w:rsidRDefault="00CB0451" w:rsidP="00CB0451">
      <w:pPr>
        <w:tabs>
          <w:tab w:val="left" w:pos="2694"/>
          <w:tab w:val="left" w:pos="4500"/>
          <w:tab w:val="left" w:pos="6804"/>
        </w:tabs>
        <w:spacing w:before="60"/>
        <w:rPr>
          <w:rFonts w:eastAsia="Arial Narrow"/>
        </w:rPr>
      </w:pPr>
      <w:r w:rsidRPr="002A7248">
        <w:rPr>
          <w:rFonts w:eastAsia="Arial Narrow"/>
        </w:rPr>
        <w:t>Директор Дирекция “АИО”</w:t>
      </w:r>
    </w:p>
    <w:p w:rsidR="00CB0451" w:rsidRPr="002A7248" w:rsidRDefault="00CB0451" w:rsidP="00CB0451">
      <w:pPr>
        <w:tabs>
          <w:tab w:val="left" w:pos="2694"/>
          <w:tab w:val="left" w:pos="4500"/>
          <w:tab w:val="left" w:pos="6804"/>
        </w:tabs>
        <w:spacing w:before="60"/>
        <w:rPr>
          <w:rFonts w:eastAsia="Arial Narrow"/>
        </w:rPr>
      </w:pPr>
    </w:p>
    <w:p w:rsidR="00CB0451" w:rsidRPr="002A7248" w:rsidRDefault="00CB0451" w:rsidP="00CB0451">
      <w:pPr>
        <w:tabs>
          <w:tab w:val="left" w:pos="2694"/>
          <w:tab w:val="left" w:pos="4500"/>
          <w:tab w:val="left" w:pos="6804"/>
        </w:tabs>
        <w:spacing w:before="60"/>
        <w:rPr>
          <w:rFonts w:eastAsia="Arial Narrow"/>
        </w:rPr>
      </w:pPr>
      <w:r w:rsidRPr="002A7248">
        <w:rPr>
          <w:rFonts w:eastAsia="Arial Narrow"/>
        </w:rPr>
        <w:t>Александър Караколев</w:t>
      </w:r>
    </w:p>
    <w:p w:rsidR="00CB0451" w:rsidRPr="002A7248" w:rsidRDefault="00CB0451" w:rsidP="00CB0451">
      <w:pPr>
        <w:tabs>
          <w:tab w:val="left" w:pos="2694"/>
          <w:tab w:val="left" w:pos="4500"/>
          <w:tab w:val="left" w:pos="6804"/>
        </w:tabs>
        <w:spacing w:before="60"/>
        <w:rPr>
          <w:rFonts w:eastAsia="Arial Narrow"/>
        </w:rPr>
      </w:pPr>
      <w:r w:rsidRPr="002A7248">
        <w:rPr>
          <w:rFonts w:eastAsia="Arial Narrow"/>
        </w:rPr>
        <w:t>Началник отдел „АСД“ в дирекция „АИО“</w:t>
      </w:r>
    </w:p>
    <w:p w:rsidR="00CB0451" w:rsidRPr="002A7248" w:rsidRDefault="00CB0451" w:rsidP="00CB0451">
      <w:pPr>
        <w:tabs>
          <w:tab w:val="left" w:pos="2694"/>
          <w:tab w:val="left" w:pos="4500"/>
          <w:tab w:val="left" w:pos="6804"/>
        </w:tabs>
        <w:spacing w:before="60"/>
        <w:rPr>
          <w:rFonts w:eastAsia="Arial Narrow"/>
        </w:rPr>
      </w:pPr>
    </w:p>
    <w:p w:rsidR="00CB0451" w:rsidRPr="002A7248" w:rsidRDefault="00CB0451" w:rsidP="00CB0451">
      <w:pPr>
        <w:tabs>
          <w:tab w:val="left" w:pos="2694"/>
          <w:tab w:val="left" w:pos="4500"/>
          <w:tab w:val="left" w:pos="6804"/>
        </w:tabs>
        <w:spacing w:before="60"/>
        <w:rPr>
          <w:rFonts w:eastAsia="Arial Narrow"/>
        </w:rPr>
      </w:pPr>
      <w:r w:rsidRPr="002A7248">
        <w:rPr>
          <w:rFonts w:eastAsia="Arial Narrow"/>
        </w:rPr>
        <w:t>Румяна Ставрева</w:t>
      </w:r>
    </w:p>
    <w:p w:rsidR="00CB0451" w:rsidRPr="002A7248" w:rsidRDefault="00CB0451" w:rsidP="00CB0451">
      <w:pPr>
        <w:tabs>
          <w:tab w:val="left" w:pos="2694"/>
          <w:tab w:val="left" w:pos="4500"/>
          <w:tab w:val="left" w:pos="6804"/>
        </w:tabs>
        <w:spacing w:before="60"/>
        <w:rPr>
          <w:rFonts w:eastAsia="Arial Narrow"/>
        </w:rPr>
      </w:pPr>
      <w:r w:rsidRPr="002A7248">
        <w:rPr>
          <w:rFonts w:eastAsia="Arial Narrow"/>
        </w:rPr>
        <w:t>Главен юрисконсулт в дирекция “ИПУЛЗ-ТД“</w:t>
      </w:r>
    </w:p>
    <w:p w:rsidR="00CB0451" w:rsidRPr="002A7248" w:rsidRDefault="00CB0451" w:rsidP="00CB0451">
      <w:pPr>
        <w:tabs>
          <w:tab w:val="left" w:pos="2694"/>
          <w:tab w:val="left" w:pos="4500"/>
          <w:tab w:val="left" w:pos="6804"/>
        </w:tabs>
        <w:spacing w:before="60"/>
        <w:rPr>
          <w:rFonts w:eastAsia="Arial Narrow"/>
        </w:rPr>
      </w:pPr>
    </w:p>
    <w:p w:rsidR="00CB0451" w:rsidRPr="002A7248" w:rsidRDefault="00F64ABF" w:rsidP="00CB0451">
      <w:pPr>
        <w:tabs>
          <w:tab w:val="left" w:pos="2694"/>
          <w:tab w:val="left" w:pos="4500"/>
          <w:tab w:val="left" w:pos="6804"/>
        </w:tabs>
        <w:spacing w:before="60"/>
        <w:rPr>
          <w:rFonts w:eastAsia="Arial Narrow"/>
          <w:b/>
        </w:rPr>
      </w:pPr>
      <w:r>
        <w:rPr>
          <w:rFonts w:eastAsia="Arial Narrow"/>
          <w:b/>
        </w:rPr>
        <w:t>Изготвил:</w:t>
      </w:r>
    </w:p>
    <w:p w:rsidR="00CB0451" w:rsidRPr="002A7248" w:rsidRDefault="00CB0451" w:rsidP="00CB0451">
      <w:pPr>
        <w:tabs>
          <w:tab w:val="left" w:pos="2694"/>
          <w:tab w:val="left" w:pos="4500"/>
          <w:tab w:val="left" w:pos="6804"/>
        </w:tabs>
        <w:spacing w:before="60"/>
        <w:rPr>
          <w:rFonts w:eastAsia="Arial Narrow"/>
        </w:rPr>
      </w:pPr>
      <w:r w:rsidRPr="002A7248">
        <w:rPr>
          <w:rFonts w:eastAsia="Arial Narrow"/>
        </w:rPr>
        <w:t xml:space="preserve">Ива Асенова </w:t>
      </w:r>
    </w:p>
    <w:p w:rsidR="00726964" w:rsidRPr="00AB563C" w:rsidRDefault="00CB0451" w:rsidP="00EB46F4">
      <w:pPr>
        <w:tabs>
          <w:tab w:val="left" w:pos="2694"/>
          <w:tab w:val="left" w:pos="4500"/>
          <w:tab w:val="left" w:pos="6804"/>
        </w:tabs>
        <w:spacing w:before="60"/>
        <w:rPr>
          <w:rFonts w:eastAsia="Arial Narrow"/>
        </w:rPr>
      </w:pPr>
      <w:r w:rsidRPr="002A7248">
        <w:rPr>
          <w:rFonts w:eastAsia="Arial Narrow"/>
        </w:rPr>
        <w:t>Главен експерт в дирекция</w:t>
      </w:r>
      <w:r w:rsidRPr="00CB0451">
        <w:rPr>
          <w:rFonts w:eastAsia="Arial Narrow"/>
        </w:rPr>
        <w:t xml:space="preserve"> </w:t>
      </w:r>
      <w:r w:rsidR="00AB563C">
        <w:rPr>
          <w:rFonts w:eastAsia="Arial Narrow"/>
        </w:rPr>
        <w:t>„</w:t>
      </w:r>
      <w:r w:rsidR="00AB563C" w:rsidRPr="00AB563C">
        <w:rPr>
          <w:rFonts w:eastAsia="Arial Narrow"/>
        </w:rPr>
        <w:t>ИПУЛЗ-ТД“</w:t>
      </w:r>
    </w:p>
    <w:sectPr w:rsidR="00726964" w:rsidRPr="00AB563C" w:rsidSect="001138F2">
      <w:footerReference w:type="even" r:id="rId9"/>
      <w:footerReference w:type="default" r:id="rId10"/>
      <w:headerReference w:type="first" r:id="rId11"/>
      <w:pgSz w:w="12240" w:h="15840"/>
      <w:pgMar w:top="709" w:right="1134" w:bottom="1134" w:left="1418" w:header="0"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27" w:rsidRDefault="002F6F27" w:rsidP="008B7B6D">
      <w:r>
        <w:separator/>
      </w:r>
    </w:p>
  </w:endnote>
  <w:endnote w:type="continuationSeparator" w:id="0">
    <w:p w:rsidR="002F6F27" w:rsidRDefault="002F6F27" w:rsidP="008B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F2">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36" w:rsidRDefault="00672A36" w:rsidP="007A457A">
    <w:pPr>
      <w:pStyle w:val="Footer"/>
      <w:framePr w:h="672" w:hRule="exact" w:wrap="around" w:vAnchor="text" w:hAnchor="page" w:x="11086" w:y="-4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72A36" w:rsidRDefault="00672A36" w:rsidP="007A45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36" w:rsidRDefault="00672A36" w:rsidP="007A457A">
    <w:pPr>
      <w:pStyle w:val="Footer"/>
      <w:framePr w:wrap="around" w:vAnchor="text" w:hAnchor="page" w:x="11571" w:y="-435"/>
      <w:rPr>
        <w:rStyle w:val="PageNumber"/>
      </w:rPr>
    </w:pPr>
    <w:r>
      <w:rPr>
        <w:rStyle w:val="PageNumber"/>
      </w:rPr>
      <w:fldChar w:fldCharType="begin"/>
    </w:r>
    <w:r>
      <w:rPr>
        <w:rStyle w:val="PageNumber"/>
      </w:rPr>
      <w:instrText xml:space="preserve">PAGE  </w:instrText>
    </w:r>
    <w:r>
      <w:rPr>
        <w:rStyle w:val="PageNumber"/>
      </w:rPr>
      <w:fldChar w:fldCharType="separate"/>
    </w:r>
    <w:r w:rsidR="0098596D">
      <w:rPr>
        <w:rStyle w:val="PageNumber"/>
        <w:noProof/>
      </w:rPr>
      <w:t>19</w:t>
    </w:r>
    <w:r>
      <w:rPr>
        <w:rStyle w:val="PageNumber"/>
      </w:rPr>
      <w:fldChar w:fldCharType="end"/>
    </w:r>
  </w:p>
  <w:p w:rsidR="00672A36" w:rsidRPr="00833BA2" w:rsidRDefault="00672A36" w:rsidP="007A457A">
    <w:pPr>
      <w:pStyle w:val="Footer"/>
      <w:ind w:right="360"/>
      <w:jc w:val="both"/>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27" w:rsidRDefault="002F6F27" w:rsidP="008B7B6D">
      <w:r>
        <w:separator/>
      </w:r>
    </w:p>
  </w:footnote>
  <w:footnote w:type="continuationSeparator" w:id="0">
    <w:p w:rsidR="002F6F27" w:rsidRDefault="002F6F27" w:rsidP="008B7B6D">
      <w:r>
        <w:continuationSeparator/>
      </w:r>
    </w:p>
  </w:footnote>
  <w:footnote w:id="1">
    <w:p w:rsidR="00672A36" w:rsidRDefault="00672A36" w:rsidP="00C34C14">
      <w:pPr>
        <w:pStyle w:val="FootnoteText"/>
        <w:rPr>
          <w:lang w:val="ru-RU"/>
        </w:rPr>
      </w:pPr>
      <w:r>
        <w:rPr>
          <w:rStyle w:val="FootnoteReference"/>
          <w:lang w:val="ru-RU"/>
        </w:rPr>
        <w:t>*</w:t>
      </w:r>
      <w:r>
        <w:rPr>
          <w:rFonts w:hint="eastAsia"/>
          <w:lang w:val="ru-RU"/>
        </w:rPr>
        <w:t xml:space="preserve"> </w:t>
      </w:r>
      <w:r>
        <w:rPr>
          <w:rFonts w:ascii="Verdana" w:hAnsi="Verdana" w:cs="Verdana"/>
          <w:i/>
          <w:iCs/>
          <w:sz w:val="16"/>
          <w:szCs w:val="16"/>
          <w:lang w:val="ru-RU"/>
        </w:rPr>
        <w:t xml:space="preserve">Декларация се </w:t>
      </w:r>
      <w:proofErr w:type="spellStart"/>
      <w:r>
        <w:rPr>
          <w:rFonts w:ascii="Verdana" w:hAnsi="Verdana" w:cs="Verdana"/>
          <w:i/>
          <w:iCs/>
          <w:sz w:val="16"/>
          <w:szCs w:val="16"/>
          <w:lang w:val="ru-RU"/>
        </w:rPr>
        <w:t>подписва</w:t>
      </w:r>
      <w:proofErr w:type="spellEnd"/>
      <w:r>
        <w:rPr>
          <w:rFonts w:ascii="Verdana" w:hAnsi="Verdana" w:cs="Verdana"/>
          <w:i/>
          <w:iCs/>
          <w:sz w:val="16"/>
          <w:szCs w:val="16"/>
          <w:lang w:val="ru-RU"/>
        </w:rPr>
        <w:t xml:space="preserve"> </w:t>
      </w:r>
      <w:proofErr w:type="spellStart"/>
      <w:r>
        <w:rPr>
          <w:rFonts w:ascii="Verdana" w:hAnsi="Verdana" w:cs="Verdana"/>
          <w:i/>
          <w:iCs/>
          <w:sz w:val="16"/>
          <w:szCs w:val="16"/>
          <w:lang w:val="ru-RU"/>
        </w:rPr>
        <w:t>задължително</w:t>
      </w:r>
      <w:proofErr w:type="spellEnd"/>
      <w:r>
        <w:rPr>
          <w:rFonts w:ascii="Verdana" w:hAnsi="Verdana" w:cs="Verdana"/>
          <w:i/>
          <w:iCs/>
          <w:sz w:val="16"/>
          <w:szCs w:val="16"/>
          <w:lang w:val="ru-RU"/>
        </w:rPr>
        <w:t xml:space="preserve"> от </w:t>
      </w:r>
      <w:r>
        <w:rPr>
          <w:rFonts w:ascii="Verdana" w:hAnsi="Verdana" w:cs="Verdana"/>
          <w:i/>
          <w:iCs/>
          <w:sz w:val="16"/>
          <w:szCs w:val="16"/>
        </w:rPr>
        <w:t xml:space="preserve">управляващия участника </w:t>
      </w:r>
      <w:proofErr w:type="gramStart"/>
      <w:r>
        <w:rPr>
          <w:rFonts w:ascii="Verdana" w:hAnsi="Verdana" w:cs="Verdana"/>
          <w:i/>
          <w:iCs/>
          <w:sz w:val="16"/>
          <w:szCs w:val="16"/>
        </w:rPr>
        <w:t>по</w:t>
      </w:r>
      <w:proofErr w:type="gramEnd"/>
      <w:r>
        <w:rPr>
          <w:rFonts w:ascii="Verdana" w:hAnsi="Verdana" w:cs="Verdana"/>
          <w:i/>
          <w:iCs/>
          <w:sz w:val="16"/>
          <w:szCs w:val="16"/>
        </w:rPr>
        <w:t xml:space="preserve"> регистрация</w:t>
      </w:r>
      <w:r>
        <w:rPr>
          <w:rFonts w:ascii="Verdana" w:hAnsi="Verdana" w:cs="Verdana"/>
          <w:i/>
          <w:iCs/>
          <w:sz w:val="16"/>
          <w:szCs w:val="16"/>
          <w:lang w:val="ru-RU"/>
        </w:rPr>
        <w:t>.</w:t>
      </w:r>
      <w:r>
        <w:rPr>
          <w:rFonts w:hint="eastAsia"/>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36" w:rsidRDefault="00672A36" w:rsidP="007A457A">
    <w:pPr>
      <w:pStyle w:val="Header"/>
      <w:jc w:val="center"/>
      <w:rPr>
        <w:lang w:val="en-US"/>
      </w:rPr>
    </w:pPr>
  </w:p>
  <w:p w:rsidR="00672A36" w:rsidRPr="00004AF1" w:rsidRDefault="00672A36" w:rsidP="007A4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C06829C"/>
    <w:lvl w:ilvl="0" w:tplc="FFFFFFFF">
      <w:start w:val="1"/>
      <w:numFmt w:val="decimal"/>
      <w:lvlText w:val="%1."/>
      <w:lvlJc w:val="left"/>
      <w:pPr>
        <w:tabs>
          <w:tab w:val="num" w:pos="360"/>
        </w:tabs>
        <w:ind w:left="720" w:hanging="360"/>
      </w:pPr>
      <w:rPr>
        <w:rFonts w:ascii="Arial Narrow" w:eastAsia="Arial Narrow" w:hAnsi="Arial Narrow" w:cs="Arial Narrow"/>
        <w:b w:val="0"/>
        <w:bCs w:val="0"/>
        <w:i w:val="0"/>
        <w:iCs w:val="0"/>
        <w:strike w:val="0"/>
        <w:color w:val="000000"/>
        <w:sz w:val="24"/>
        <w:szCs w:val="24"/>
        <w:u w:val="none"/>
      </w:rPr>
    </w:lvl>
    <w:lvl w:ilvl="1" w:tplc="FFFFFFFF">
      <w:start w:val="1"/>
      <w:numFmt w:val="decimal"/>
      <w:lvlText w:val="(%2)"/>
      <w:lvlJc w:val="left"/>
      <w:pPr>
        <w:tabs>
          <w:tab w:val="num" w:pos="367"/>
        </w:tabs>
        <w:ind w:left="367" w:firstLine="173"/>
      </w:pPr>
      <w:rPr>
        <w:rFonts w:ascii="Times New Roman" w:eastAsia="Arial Narrow" w:hAnsi="Times New Roman" w:cs="Times New Roman"/>
        <w:b w:val="0"/>
        <w:bCs w:val="0"/>
        <w:i w:val="0"/>
        <w:iCs w:val="0"/>
        <w:strike w:val="0"/>
        <w:color w:val="000000"/>
        <w:sz w:val="24"/>
        <w:szCs w:val="24"/>
        <w:u w:val="none"/>
      </w:rPr>
    </w:lvl>
    <w:lvl w:ilvl="2" w:tplc="FFFFFFFF">
      <w:start w:val="1"/>
      <w:numFmt w:val="decimal"/>
      <w:lvlText w:val="%3."/>
      <w:lvlJc w:val="right"/>
      <w:pPr>
        <w:tabs>
          <w:tab w:val="num" w:pos="1440"/>
        </w:tabs>
        <w:ind w:left="1440" w:firstLine="540"/>
      </w:pPr>
      <w:rPr>
        <w:rFonts w:ascii="Arial Narrow" w:eastAsia="Arial Narrow" w:hAnsi="Arial Narrow" w:cs="Arial Narrow"/>
        <w:b w:val="0"/>
        <w:bCs w:val="0"/>
        <w:i w:val="0"/>
        <w:iCs w:val="0"/>
        <w:strike w:val="0"/>
        <w:color w:val="000000"/>
        <w:sz w:val="24"/>
        <w:szCs w:val="24"/>
        <w:u w:val="none"/>
      </w:rPr>
    </w:lvl>
    <w:lvl w:ilvl="3" w:tplc="FFFFFFFF">
      <w:start w:val="1"/>
      <w:numFmt w:val="decimal"/>
      <w:lvlText w:val="%4."/>
      <w:lvlJc w:val="left"/>
      <w:pPr>
        <w:tabs>
          <w:tab w:val="num" w:pos="2160"/>
        </w:tabs>
        <w:ind w:left="2160" w:firstLine="360"/>
      </w:pPr>
      <w:rPr>
        <w:rFonts w:ascii="Times New Roman" w:eastAsia="Times New Roman" w:hAnsi="Times New Roman" w:cs="Times New Roman"/>
        <w:b w:val="0"/>
        <w:bCs w:val="0"/>
        <w:i w:val="0"/>
        <w:iCs w:val="0"/>
        <w:strike w:val="0"/>
        <w:color w:val="000000"/>
        <w:sz w:val="24"/>
        <w:szCs w:val="24"/>
        <w:u w:val="none"/>
      </w:rPr>
    </w:lvl>
    <w:lvl w:ilvl="4" w:tplc="FFFFFFFF">
      <w:start w:val="1"/>
      <w:numFmt w:val="decimal"/>
      <w:lvlText w:val="%5."/>
      <w:lvlJc w:val="left"/>
      <w:pPr>
        <w:tabs>
          <w:tab w:val="num" w:pos="2520"/>
        </w:tabs>
        <w:ind w:left="2232" w:firstLine="1008"/>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40"/>
        </w:tabs>
        <w:ind w:left="2736" w:firstLine="1404"/>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60"/>
        </w:tabs>
        <w:ind w:left="3240" w:firstLine="144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320"/>
        </w:tabs>
        <w:ind w:left="3744" w:firstLine="1656"/>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5040"/>
        </w:tabs>
        <w:ind w:left="4320" w:firstLine="19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721350F"/>
    <w:multiLevelType w:val="hybridMultilevel"/>
    <w:tmpl w:val="8DB03B52"/>
    <w:lvl w:ilvl="0" w:tplc="0402000F">
      <w:start w:val="1"/>
      <w:numFmt w:val="decimal"/>
      <w:lvlText w:val="%1."/>
      <w:lvlJc w:val="left"/>
      <w:pPr>
        <w:ind w:left="360" w:hanging="360"/>
      </w:pPr>
      <w:rPr>
        <w:rFont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nsid w:val="08BD77EF"/>
    <w:multiLevelType w:val="hybridMultilevel"/>
    <w:tmpl w:val="02A24D7C"/>
    <w:lvl w:ilvl="0" w:tplc="D0F25BA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0BC06FB8"/>
    <w:multiLevelType w:val="hybridMultilevel"/>
    <w:tmpl w:val="43E06C42"/>
    <w:lvl w:ilvl="0" w:tplc="4C14EFF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110B78F2"/>
    <w:multiLevelType w:val="hybridMultilevel"/>
    <w:tmpl w:val="794E26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8386111"/>
    <w:multiLevelType w:val="singleLevel"/>
    <w:tmpl w:val="4F4EDCA4"/>
    <w:lvl w:ilvl="0">
      <w:start w:val="1"/>
      <w:numFmt w:val="decimal"/>
      <w:lvlText w:val="%1."/>
      <w:lvlJc w:val="left"/>
      <w:pPr>
        <w:tabs>
          <w:tab w:val="num" w:pos="1080"/>
        </w:tabs>
        <w:ind w:left="1080" w:hanging="360"/>
      </w:pPr>
      <w:rPr>
        <w:rFonts w:cs="Times New Roman" w:hint="default"/>
      </w:rPr>
    </w:lvl>
  </w:abstractNum>
  <w:abstractNum w:abstractNumId="6">
    <w:nsid w:val="1DE763BF"/>
    <w:multiLevelType w:val="hybridMultilevel"/>
    <w:tmpl w:val="BA528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F3457EB"/>
    <w:multiLevelType w:val="hybridMultilevel"/>
    <w:tmpl w:val="DBFE4DA6"/>
    <w:lvl w:ilvl="0" w:tplc="7854CC34">
      <w:start w:val="1"/>
      <w:numFmt w:val="bullet"/>
      <w:lvlText w:val=""/>
      <w:lvlJc w:val="left"/>
      <w:pPr>
        <w:ind w:left="1429" w:hanging="360"/>
      </w:pPr>
      <w:rPr>
        <w:rFonts w:ascii="Wingdings" w:hAnsi="Wingdings" w:hint="default"/>
        <w:color w:val="auto"/>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4C97691"/>
    <w:multiLevelType w:val="hybridMultilevel"/>
    <w:tmpl w:val="976CBA12"/>
    <w:lvl w:ilvl="0" w:tplc="FC084132">
      <w:start w:val="17"/>
      <w:numFmt w:val="decimal"/>
      <w:lvlText w:val="%1."/>
      <w:lvlJc w:val="left"/>
      <w:pPr>
        <w:ind w:left="1211" w:hanging="360"/>
      </w:pPr>
      <w:rPr>
        <w:rFonts w:hint="default"/>
        <w:b/>
      </w:rPr>
    </w:lvl>
    <w:lvl w:ilvl="1" w:tplc="2D1A8ADE">
      <w:start w:val="1"/>
      <w:numFmt w:val="decimal"/>
      <w:lvlText w:val="%2"/>
      <w:lvlJc w:val="left"/>
      <w:pPr>
        <w:ind w:left="1931" w:hanging="360"/>
      </w:pPr>
      <w:rPr>
        <w:rFonts w:ascii="Times New Roman" w:eastAsia="Times New Roman" w:hAnsi="Times New Roman" w:cs="Times New Roman"/>
      </w:r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9">
    <w:nsid w:val="294F7060"/>
    <w:multiLevelType w:val="hybridMultilevel"/>
    <w:tmpl w:val="EF1C9DFC"/>
    <w:lvl w:ilvl="0" w:tplc="106432D2">
      <w:start w:val="1"/>
      <w:numFmt w:val="decimal"/>
      <w:lvlText w:val="%1."/>
      <w:lvlJc w:val="left"/>
      <w:pPr>
        <w:ind w:left="1065" w:hanging="360"/>
      </w:pPr>
      <w:rPr>
        <w:rFonts w:cs="Times New Roman" w:hint="default"/>
      </w:rPr>
    </w:lvl>
    <w:lvl w:ilvl="1" w:tplc="04020019">
      <w:start w:val="1"/>
      <w:numFmt w:val="lowerLetter"/>
      <w:lvlText w:val="%2."/>
      <w:lvlJc w:val="left"/>
      <w:pPr>
        <w:ind w:left="1785" w:hanging="360"/>
      </w:pPr>
      <w:rPr>
        <w:rFonts w:cs="Times New Roman"/>
      </w:rPr>
    </w:lvl>
    <w:lvl w:ilvl="2" w:tplc="0402001B">
      <w:start w:val="1"/>
      <w:numFmt w:val="lowerRoman"/>
      <w:lvlText w:val="%3."/>
      <w:lvlJc w:val="right"/>
      <w:pPr>
        <w:ind w:left="2505" w:hanging="180"/>
      </w:pPr>
      <w:rPr>
        <w:rFonts w:cs="Times New Roman"/>
      </w:rPr>
    </w:lvl>
    <w:lvl w:ilvl="3" w:tplc="0402000F">
      <w:start w:val="1"/>
      <w:numFmt w:val="decimal"/>
      <w:lvlText w:val="%4."/>
      <w:lvlJc w:val="left"/>
      <w:pPr>
        <w:ind w:left="3225" w:hanging="360"/>
      </w:pPr>
      <w:rPr>
        <w:rFonts w:cs="Times New Roman"/>
      </w:rPr>
    </w:lvl>
    <w:lvl w:ilvl="4" w:tplc="04020019">
      <w:start w:val="1"/>
      <w:numFmt w:val="lowerLetter"/>
      <w:lvlText w:val="%5."/>
      <w:lvlJc w:val="left"/>
      <w:pPr>
        <w:ind w:left="3945" w:hanging="360"/>
      </w:pPr>
      <w:rPr>
        <w:rFonts w:cs="Times New Roman"/>
      </w:rPr>
    </w:lvl>
    <w:lvl w:ilvl="5" w:tplc="0402001B">
      <w:start w:val="1"/>
      <w:numFmt w:val="lowerRoman"/>
      <w:lvlText w:val="%6."/>
      <w:lvlJc w:val="right"/>
      <w:pPr>
        <w:ind w:left="4665" w:hanging="180"/>
      </w:pPr>
      <w:rPr>
        <w:rFonts w:cs="Times New Roman"/>
      </w:rPr>
    </w:lvl>
    <w:lvl w:ilvl="6" w:tplc="0402000F">
      <w:start w:val="1"/>
      <w:numFmt w:val="decimal"/>
      <w:lvlText w:val="%7."/>
      <w:lvlJc w:val="left"/>
      <w:pPr>
        <w:ind w:left="5385" w:hanging="360"/>
      </w:pPr>
      <w:rPr>
        <w:rFonts w:cs="Times New Roman"/>
      </w:rPr>
    </w:lvl>
    <w:lvl w:ilvl="7" w:tplc="04020019">
      <w:start w:val="1"/>
      <w:numFmt w:val="lowerLetter"/>
      <w:lvlText w:val="%8."/>
      <w:lvlJc w:val="left"/>
      <w:pPr>
        <w:ind w:left="6105" w:hanging="360"/>
      </w:pPr>
      <w:rPr>
        <w:rFonts w:cs="Times New Roman"/>
      </w:rPr>
    </w:lvl>
    <w:lvl w:ilvl="8" w:tplc="0402001B">
      <w:start w:val="1"/>
      <w:numFmt w:val="lowerRoman"/>
      <w:lvlText w:val="%9."/>
      <w:lvlJc w:val="right"/>
      <w:pPr>
        <w:ind w:left="6825" w:hanging="180"/>
      </w:pPr>
      <w:rPr>
        <w:rFonts w:cs="Times New Roman"/>
      </w:rPr>
    </w:lvl>
  </w:abstractNum>
  <w:abstractNum w:abstractNumId="10">
    <w:nsid w:val="2E855021"/>
    <w:multiLevelType w:val="hybridMultilevel"/>
    <w:tmpl w:val="9DF8D246"/>
    <w:lvl w:ilvl="0" w:tplc="458444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15A0770"/>
    <w:multiLevelType w:val="hybridMultilevel"/>
    <w:tmpl w:val="F8243F12"/>
    <w:lvl w:ilvl="0" w:tplc="7854CC34">
      <w:start w:val="1"/>
      <w:numFmt w:val="bullet"/>
      <w:lvlText w:val=""/>
      <w:lvlJc w:val="left"/>
      <w:pPr>
        <w:ind w:left="1429" w:hanging="360"/>
      </w:pPr>
      <w:rPr>
        <w:rFonts w:ascii="Wingdings" w:hAnsi="Wingdings" w:hint="default"/>
        <w:color w:val="auto"/>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32923902"/>
    <w:multiLevelType w:val="hybridMultilevel"/>
    <w:tmpl w:val="6558512E"/>
    <w:lvl w:ilvl="0" w:tplc="0402000F">
      <w:start w:val="1"/>
      <w:numFmt w:val="decimal"/>
      <w:lvlText w:val="%1."/>
      <w:lvlJc w:val="left"/>
      <w:pPr>
        <w:ind w:left="1710" w:hanging="360"/>
      </w:pPr>
    </w:lvl>
    <w:lvl w:ilvl="1" w:tplc="04020019" w:tentative="1">
      <w:start w:val="1"/>
      <w:numFmt w:val="lowerLetter"/>
      <w:lvlText w:val="%2."/>
      <w:lvlJc w:val="left"/>
      <w:pPr>
        <w:ind w:left="2430" w:hanging="360"/>
      </w:pPr>
    </w:lvl>
    <w:lvl w:ilvl="2" w:tplc="0402001B" w:tentative="1">
      <w:start w:val="1"/>
      <w:numFmt w:val="lowerRoman"/>
      <w:lvlText w:val="%3."/>
      <w:lvlJc w:val="right"/>
      <w:pPr>
        <w:ind w:left="3150" w:hanging="180"/>
      </w:pPr>
    </w:lvl>
    <w:lvl w:ilvl="3" w:tplc="0402000F" w:tentative="1">
      <w:start w:val="1"/>
      <w:numFmt w:val="decimal"/>
      <w:lvlText w:val="%4."/>
      <w:lvlJc w:val="left"/>
      <w:pPr>
        <w:ind w:left="3870" w:hanging="360"/>
      </w:pPr>
    </w:lvl>
    <w:lvl w:ilvl="4" w:tplc="04020019" w:tentative="1">
      <w:start w:val="1"/>
      <w:numFmt w:val="lowerLetter"/>
      <w:lvlText w:val="%5."/>
      <w:lvlJc w:val="left"/>
      <w:pPr>
        <w:ind w:left="4590" w:hanging="360"/>
      </w:pPr>
    </w:lvl>
    <w:lvl w:ilvl="5" w:tplc="0402001B" w:tentative="1">
      <w:start w:val="1"/>
      <w:numFmt w:val="lowerRoman"/>
      <w:lvlText w:val="%6."/>
      <w:lvlJc w:val="right"/>
      <w:pPr>
        <w:ind w:left="5310" w:hanging="180"/>
      </w:pPr>
    </w:lvl>
    <w:lvl w:ilvl="6" w:tplc="0402000F" w:tentative="1">
      <w:start w:val="1"/>
      <w:numFmt w:val="decimal"/>
      <w:lvlText w:val="%7."/>
      <w:lvlJc w:val="left"/>
      <w:pPr>
        <w:ind w:left="6030" w:hanging="360"/>
      </w:pPr>
    </w:lvl>
    <w:lvl w:ilvl="7" w:tplc="04020019" w:tentative="1">
      <w:start w:val="1"/>
      <w:numFmt w:val="lowerLetter"/>
      <w:lvlText w:val="%8."/>
      <w:lvlJc w:val="left"/>
      <w:pPr>
        <w:ind w:left="6750" w:hanging="360"/>
      </w:pPr>
    </w:lvl>
    <w:lvl w:ilvl="8" w:tplc="0402001B" w:tentative="1">
      <w:start w:val="1"/>
      <w:numFmt w:val="lowerRoman"/>
      <w:lvlText w:val="%9."/>
      <w:lvlJc w:val="right"/>
      <w:pPr>
        <w:ind w:left="7470" w:hanging="180"/>
      </w:pPr>
    </w:lvl>
  </w:abstractNum>
  <w:abstractNum w:abstractNumId="13">
    <w:nsid w:val="34BB2AC6"/>
    <w:multiLevelType w:val="multilevel"/>
    <w:tmpl w:val="57025B0A"/>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B06047B"/>
    <w:multiLevelType w:val="multilevel"/>
    <w:tmpl w:val="1B96924E"/>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E636DF"/>
    <w:multiLevelType w:val="multilevel"/>
    <w:tmpl w:val="0402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F538FB"/>
    <w:multiLevelType w:val="hybridMultilevel"/>
    <w:tmpl w:val="C2C69786"/>
    <w:lvl w:ilvl="0" w:tplc="1D9655EC">
      <w:start w:val="1"/>
      <w:numFmt w:val="decimal"/>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nsid w:val="3D06602C"/>
    <w:multiLevelType w:val="hybridMultilevel"/>
    <w:tmpl w:val="1ED2A6DE"/>
    <w:lvl w:ilvl="0" w:tplc="05CCDBB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D0C27AB"/>
    <w:multiLevelType w:val="hybridMultilevel"/>
    <w:tmpl w:val="467455B6"/>
    <w:lvl w:ilvl="0" w:tplc="7854CC34">
      <w:start w:val="1"/>
      <w:numFmt w:val="bullet"/>
      <w:lvlText w:val=""/>
      <w:lvlJc w:val="left"/>
      <w:pPr>
        <w:ind w:left="2149" w:hanging="360"/>
      </w:pPr>
      <w:rPr>
        <w:rFonts w:ascii="Wingdings" w:hAnsi="Wingdings" w:hint="default"/>
        <w:color w:val="auto"/>
      </w:rPr>
    </w:lvl>
    <w:lvl w:ilvl="1" w:tplc="04020003" w:tentative="1">
      <w:start w:val="1"/>
      <w:numFmt w:val="bullet"/>
      <w:lvlText w:val="o"/>
      <w:lvlJc w:val="left"/>
      <w:pPr>
        <w:ind w:left="2869" w:hanging="360"/>
      </w:pPr>
      <w:rPr>
        <w:rFonts w:ascii="Courier New" w:hAnsi="Courier New" w:cs="Courier New" w:hint="default"/>
      </w:rPr>
    </w:lvl>
    <w:lvl w:ilvl="2" w:tplc="04020005" w:tentative="1">
      <w:start w:val="1"/>
      <w:numFmt w:val="bullet"/>
      <w:lvlText w:val=""/>
      <w:lvlJc w:val="left"/>
      <w:pPr>
        <w:ind w:left="3589" w:hanging="360"/>
      </w:pPr>
      <w:rPr>
        <w:rFonts w:ascii="Wingdings" w:hAnsi="Wingdings" w:hint="default"/>
      </w:rPr>
    </w:lvl>
    <w:lvl w:ilvl="3" w:tplc="04020001" w:tentative="1">
      <w:start w:val="1"/>
      <w:numFmt w:val="bullet"/>
      <w:lvlText w:val=""/>
      <w:lvlJc w:val="left"/>
      <w:pPr>
        <w:ind w:left="4309" w:hanging="360"/>
      </w:pPr>
      <w:rPr>
        <w:rFonts w:ascii="Symbol" w:hAnsi="Symbol" w:hint="default"/>
      </w:rPr>
    </w:lvl>
    <w:lvl w:ilvl="4" w:tplc="04020003" w:tentative="1">
      <w:start w:val="1"/>
      <w:numFmt w:val="bullet"/>
      <w:lvlText w:val="o"/>
      <w:lvlJc w:val="left"/>
      <w:pPr>
        <w:ind w:left="5029" w:hanging="360"/>
      </w:pPr>
      <w:rPr>
        <w:rFonts w:ascii="Courier New" w:hAnsi="Courier New" w:cs="Courier New" w:hint="default"/>
      </w:rPr>
    </w:lvl>
    <w:lvl w:ilvl="5" w:tplc="04020005" w:tentative="1">
      <w:start w:val="1"/>
      <w:numFmt w:val="bullet"/>
      <w:lvlText w:val=""/>
      <w:lvlJc w:val="left"/>
      <w:pPr>
        <w:ind w:left="5749" w:hanging="360"/>
      </w:pPr>
      <w:rPr>
        <w:rFonts w:ascii="Wingdings" w:hAnsi="Wingdings" w:hint="default"/>
      </w:rPr>
    </w:lvl>
    <w:lvl w:ilvl="6" w:tplc="04020001" w:tentative="1">
      <w:start w:val="1"/>
      <w:numFmt w:val="bullet"/>
      <w:lvlText w:val=""/>
      <w:lvlJc w:val="left"/>
      <w:pPr>
        <w:ind w:left="6469" w:hanging="360"/>
      </w:pPr>
      <w:rPr>
        <w:rFonts w:ascii="Symbol" w:hAnsi="Symbol" w:hint="default"/>
      </w:rPr>
    </w:lvl>
    <w:lvl w:ilvl="7" w:tplc="04020003" w:tentative="1">
      <w:start w:val="1"/>
      <w:numFmt w:val="bullet"/>
      <w:lvlText w:val="o"/>
      <w:lvlJc w:val="left"/>
      <w:pPr>
        <w:ind w:left="7189" w:hanging="360"/>
      </w:pPr>
      <w:rPr>
        <w:rFonts w:ascii="Courier New" w:hAnsi="Courier New" w:cs="Courier New" w:hint="default"/>
      </w:rPr>
    </w:lvl>
    <w:lvl w:ilvl="8" w:tplc="04020005" w:tentative="1">
      <w:start w:val="1"/>
      <w:numFmt w:val="bullet"/>
      <w:lvlText w:val=""/>
      <w:lvlJc w:val="left"/>
      <w:pPr>
        <w:ind w:left="7909" w:hanging="360"/>
      </w:pPr>
      <w:rPr>
        <w:rFonts w:ascii="Wingdings" w:hAnsi="Wingdings" w:hint="default"/>
      </w:rPr>
    </w:lvl>
  </w:abstractNum>
  <w:abstractNum w:abstractNumId="19">
    <w:nsid w:val="42696B11"/>
    <w:multiLevelType w:val="hybridMultilevel"/>
    <w:tmpl w:val="EDF6A5C6"/>
    <w:lvl w:ilvl="0" w:tplc="7854CC34">
      <w:start w:val="1"/>
      <w:numFmt w:val="bullet"/>
      <w:lvlText w:val=""/>
      <w:lvlJc w:val="left"/>
      <w:pPr>
        <w:ind w:left="1429" w:hanging="360"/>
      </w:pPr>
      <w:rPr>
        <w:rFonts w:ascii="Wingdings" w:hAnsi="Wingdings" w:hint="default"/>
        <w:color w:val="auto"/>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nsid w:val="48022ED6"/>
    <w:multiLevelType w:val="multilevel"/>
    <w:tmpl w:val="1B96924E"/>
    <w:lvl w:ilvl="0">
      <w:start w:val="1"/>
      <w:numFmt w:val="decimal"/>
      <w:lvlText w:val="%1."/>
      <w:lvlJc w:val="left"/>
      <w:pPr>
        <w:ind w:left="360" w:hanging="360"/>
      </w:pPr>
    </w:lvl>
    <w:lvl w:ilvl="1">
      <w:start w:val="1"/>
      <w:numFmt w:val="decimal"/>
      <w:lvlText w:val="%1.%2."/>
      <w:lvlJc w:val="left"/>
      <w:pPr>
        <w:ind w:left="858"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F15B6B"/>
    <w:multiLevelType w:val="multilevel"/>
    <w:tmpl w:val="8FD0B894"/>
    <w:lvl w:ilvl="0">
      <w:start w:val="1"/>
      <w:numFmt w:val="decimal"/>
      <w:lvlText w:val="%1."/>
      <w:lvlJc w:val="left"/>
      <w:pPr>
        <w:ind w:left="360" w:hanging="360"/>
      </w:pPr>
      <w:rPr>
        <w:rFonts w:hint="default"/>
        <w:b/>
      </w:rPr>
    </w:lvl>
    <w:lvl w:ilvl="1">
      <w:start w:val="8"/>
      <w:numFmt w:val="decimal"/>
      <w:lvlText w:val="%1.%2."/>
      <w:lvlJc w:val="left"/>
      <w:pPr>
        <w:ind w:left="786" w:hanging="360"/>
      </w:pPr>
      <w:rPr>
        <w:rFonts w:hint="default"/>
        <w:b/>
        <w:i w:val="0"/>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4032" w:hanging="1440"/>
      </w:pPr>
      <w:rPr>
        <w:rFonts w:hint="default"/>
        <w:b/>
      </w:rPr>
    </w:lvl>
    <w:lvl w:ilvl="7">
      <w:start w:val="1"/>
      <w:numFmt w:val="decimal"/>
      <w:lvlText w:val="%1.%2.%3.%4.%5.%6.%7.%8."/>
      <w:lvlJc w:val="left"/>
      <w:pPr>
        <w:ind w:left="4464" w:hanging="1440"/>
      </w:pPr>
      <w:rPr>
        <w:rFonts w:hint="default"/>
        <w:b/>
      </w:rPr>
    </w:lvl>
    <w:lvl w:ilvl="8">
      <w:start w:val="1"/>
      <w:numFmt w:val="decimal"/>
      <w:lvlText w:val="%1.%2.%3.%4.%5.%6.%7.%8.%9."/>
      <w:lvlJc w:val="left"/>
      <w:pPr>
        <w:ind w:left="5256" w:hanging="1800"/>
      </w:pPr>
      <w:rPr>
        <w:rFonts w:hint="default"/>
        <w:b/>
      </w:rPr>
    </w:lvl>
  </w:abstractNum>
  <w:abstractNum w:abstractNumId="22">
    <w:nsid w:val="4A3105D6"/>
    <w:multiLevelType w:val="hybridMultilevel"/>
    <w:tmpl w:val="EC88B25A"/>
    <w:lvl w:ilvl="0" w:tplc="404C37E6">
      <w:start w:val="1"/>
      <w:numFmt w:val="decimal"/>
      <w:lvlText w:val="%1."/>
      <w:lvlJc w:val="left"/>
      <w:pPr>
        <w:tabs>
          <w:tab w:val="num" w:pos="643"/>
        </w:tabs>
        <w:ind w:left="643" w:hanging="360"/>
      </w:pPr>
      <w:rPr>
        <w:rFonts w:cs="Times New Roman"/>
        <w:b/>
        <w:bCs/>
      </w:rPr>
    </w:lvl>
    <w:lvl w:ilvl="1" w:tplc="04020019">
      <w:start w:val="1"/>
      <w:numFmt w:val="lowerLetter"/>
      <w:lvlText w:val="%2."/>
      <w:lvlJc w:val="left"/>
      <w:pPr>
        <w:tabs>
          <w:tab w:val="num" w:pos="1363"/>
        </w:tabs>
        <w:ind w:left="1363" w:hanging="360"/>
      </w:pPr>
      <w:rPr>
        <w:rFonts w:cs="Times New Roman"/>
      </w:rPr>
    </w:lvl>
    <w:lvl w:ilvl="2" w:tplc="0402001B">
      <w:start w:val="1"/>
      <w:numFmt w:val="lowerRoman"/>
      <w:lvlText w:val="%3."/>
      <w:lvlJc w:val="right"/>
      <w:pPr>
        <w:tabs>
          <w:tab w:val="num" w:pos="2083"/>
        </w:tabs>
        <w:ind w:left="2083" w:hanging="180"/>
      </w:pPr>
      <w:rPr>
        <w:rFonts w:cs="Times New Roman"/>
      </w:rPr>
    </w:lvl>
    <w:lvl w:ilvl="3" w:tplc="0402000F">
      <w:start w:val="1"/>
      <w:numFmt w:val="decimal"/>
      <w:lvlText w:val="%4."/>
      <w:lvlJc w:val="left"/>
      <w:pPr>
        <w:tabs>
          <w:tab w:val="num" w:pos="2803"/>
        </w:tabs>
        <w:ind w:left="2803" w:hanging="360"/>
      </w:pPr>
      <w:rPr>
        <w:rFonts w:cs="Times New Roman"/>
      </w:rPr>
    </w:lvl>
    <w:lvl w:ilvl="4" w:tplc="04020019">
      <w:start w:val="1"/>
      <w:numFmt w:val="lowerLetter"/>
      <w:lvlText w:val="%5."/>
      <w:lvlJc w:val="left"/>
      <w:pPr>
        <w:tabs>
          <w:tab w:val="num" w:pos="3523"/>
        </w:tabs>
        <w:ind w:left="3523" w:hanging="360"/>
      </w:pPr>
      <w:rPr>
        <w:rFonts w:cs="Times New Roman"/>
      </w:rPr>
    </w:lvl>
    <w:lvl w:ilvl="5" w:tplc="0402001B">
      <w:start w:val="1"/>
      <w:numFmt w:val="lowerRoman"/>
      <w:lvlText w:val="%6."/>
      <w:lvlJc w:val="right"/>
      <w:pPr>
        <w:tabs>
          <w:tab w:val="num" w:pos="4243"/>
        </w:tabs>
        <w:ind w:left="4243" w:hanging="180"/>
      </w:pPr>
      <w:rPr>
        <w:rFonts w:cs="Times New Roman"/>
      </w:rPr>
    </w:lvl>
    <w:lvl w:ilvl="6" w:tplc="0402000F">
      <w:start w:val="1"/>
      <w:numFmt w:val="decimal"/>
      <w:lvlText w:val="%7."/>
      <w:lvlJc w:val="left"/>
      <w:pPr>
        <w:tabs>
          <w:tab w:val="num" w:pos="4963"/>
        </w:tabs>
        <w:ind w:left="4963" w:hanging="360"/>
      </w:pPr>
      <w:rPr>
        <w:rFonts w:cs="Times New Roman"/>
      </w:rPr>
    </w:lvl>
    <w:lvl w:ilvl="7" w:tplc="04020019">
      <w:start w:val="1"/>
      <w:numFmt w:val="lowerLetter"/>
      <w:lvlText w:val="%8."/>
      <w:lvlJc w:val="left"/>
      <w:pPr>
        <w:tabs>
          <w:tab w:val="num" w:pos="5683"/>
        </w:tabs>
        <w:ind w:left="5683" w:hanging="360"/>
      </w:pPr>
      <w:rPr>
        <w:rFonts w:cs="Times New Roman"/>
      </w:rPr>
    </w:lvl>
    <w:lvl w:ilvl="8" w:tplc="0402001B">
      <w:start w:val="1"/>
      <w:numFmt w:val="lowerRoman"/>
      <w:lvlText w:val="%9."/>
      <w:lvlJc w:val="right"/>
      <w:pPr>
        <w:tabs>
          <w:tab w:val="num" w:pos="6403"/>
        </w:tabs>
        <w:ind w:left="6403" w:hanging="180"/>
      </w:pPr>
      <w:rPr>
        <w:rFonts w:cs="Times New Roman"/>
      </w:rPr>
    </w:lvl>
  </w:abstractNum>
  <w:abstractNum w:abstractNumId="23">
    <w:nsid w:val="4D7F4617"/>
    <w:multiLevelType w:val="hybridMultilevel"/>
    <w:tmpl w:val="3BD0FB88"/>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09538FE"/>
    <w:multiLevelType w:val="hybridMultilevel"/>
    <w:tmpl w:val="FDBCB154"/>
    <w:lvl w:ilvl="0" w:tplc="FFFFFFFF">
      <w:start w:val="1"/>
      <w:numFmt w:val="decimal"/>
      <w:lvlText w:val="(%1)"/>
      <w:lvlJc w:val="left"/>
      <w:pPr>
        <w:tabs>
          <w:tab w:val="num" w:pos="367"/>
        </w:tabs>
        <w:ind w:left="367" w:firstLine="173"/>
      </w:pPr>
      <w:rPr>
        <w:rFonts w:ascii="Times New Roman" w:eastAsia="Arial Narrow" w:hAnsi="Times New Roman" w:cs="Times New Roman"/>
        <w:b w:val="0"/>
        <w:bCs w:val="0"/>
        <w:i w:val="0"/>
        <w:iCs w:val="0"/>
        <w:strike w:val="0"/>
        <w:color w:val="000000"/>
        <w:sz w:val="24"/>
        <w:szCs w:val="24"/>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27E6231"/>
    <w:multiLevelType w:val="hybridMultilevel"/>
    <w:tmpl w:val="7A928E64"/>
    <w:lvl w:ilvl="0" w:tplc="7854CC34">
      <w:start w:val="1"/>
      <w:numFmt w:val="bullet"/>
      <w:lvlText w:val=""/>
      <w:lvlJc w:val="left"/>
      <w:pPr>
        <w:ind w:left="1429" w:hanging="360"/>
      </w:pPr>
      <w:rPr>
        <w:rFonts w:ascii="Wingdings" w:hAnsi="Wingdings" w:hint="default"/>
        <w:color w:val="auto"/>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nsid w:val="52E85B2C"/>
    <w:multiLevelType w:val="hybridMultilevel"/>
    <w:tmpl w:val="F03CAD30"/>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37D3603"/>
    <w:multiLevelType w:val="hybridMultilevel"/>
    <w:tmpl w:val="6BF620EE"/>
    <w:lvl w:ilvl="0" w:tplc="AFB2F6E6">
      <w:start w:val="1"/>
      <w:numFmt w:val="bullet"/>
      <w:lvlText w:val=""/>
      <w:lvlJc w:val="left"/>
      <w:pPr>
        <w:tabs>
          <w:tab w:val="num" w:pos="502"/>
        </w:tabs>
        <w:ind w:left="502" w:hanging="360"/>
      </w:pPr>
      <w:rPr>
        <w:rFonts w:ascii="Wingdings" w:hAnsi="Wingdings" w:hint="default"/>
        <w:color w:val="auto"/>
      </w:rPr>
    </w:lvl>
    <w:lvl w:ilvl="1" w:tplc="0402000B">
      <w:start w:val="1"/>
      <w:numFmt w:val="bullet"/>
      <w:lvlText w:val=""/>
      <w:lvlJc w:val="left"/>
      <w:pPr>
        <w:tabs>
          <w:tab w:val="num" w:pos="1222"/>
        </w:tabs>
        <w:ind w:left="1222" w:hanging="360"/>
      </w:pPr>
      <w:rPr>
        <w:rFonts w:ascii="Wingdings" w:hAnsi="Wingdings" w:hint="default"/>
      </w:rPr>
    </w:lvl>
    <w:lvl w:ilvl="2" w:tplc="04090005">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8">
    <w:nsid w:val="55F270F0"/>
    <w:multiLevelType w:val="hybridMultilevel"/>
    <w:tmpl w:val="C1C09BDC"/>
    <w:lvl w:ilvl="0" w:tplc="10AE2F9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nsid w:val="56BA5402"/>
    <w:multiLevelType w:val="hybridMultilevel"/>
    <w:tmpl w:val="352419E4"/>
    <w:lvl w:ilvl="0" w:tplc="FFFFFFFF">
      <w:start w:val="1"/>
      <w:numFmt w:val="decimal"/>
      <w:lvlText w:val="(%1)"/>
      <w:lvlJc w:val="left"/>
      <w:pPr>
        <w:tabs>
          <w:tab w:val="num" w:pos="367"/>
        </w:tabs>
        <w:ind w:left="367" w:firstLine="173"/>
      </w:pPr>
      <w:rPr>
        <w:rFonts w:ascii="Times New Roman" w:eastAsia="Arial Narrow" w:hAnsi="Times New Roman" w:cs="Times New Roman"/>
        <w:b w:val="0"/>
        <w:bCs w:val="0"/>
        <w:i w:val="0"/>
        <w:iCs w:val="0"/>
        <w:strike w:val="0"/>
        <w:color w:val="000000"/>
        <w:sz w:val="24"/>
        <w:szCs w:val="24"/>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8C94E4D"/>
    <w:multiLevelType w:val="hybridMultilevel"/>
    <w:tmpl w:val="949825A2"/>
    <w:lvl w:ilvl="0" w:tplc="7384164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nsid w:val="686A011E"/>
    <w:multiLevelType w:val="hybridMultilevel"/>
    <w:tmpl w:val="16D67A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73EB5B22"/>
    <w:multiLevelType w:val="hybridMultilevel"/>
    <w:tmpl w:val="8926F19A"/>
    <w:lvl w:ilvl="0" w:tplc="458444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57433E7"/>
    <w:multiLevelType w:val="multilevel"/>
    <w:tmpl w:val="092C3766"/>
    <w:lvl w:ilvl="0">
      <w:start w:val="1"/>
      <w:numFmt w:val="decimal"/>
      <w:lvlText w:val="%1."/>
      <w:lvlJc w:val="left"/>
      <w:pPr>
        <w:ind w:left="3338" w:hanging="360"/>
      </w:pPr>
      <w:rPr>
        <w:rFonts w:hint="default"/>
        <w:b/>
        <w:color w:val="auto"/>
      </w:rPr>
    </w:lvl>
    <w:lvl w:ilvl="1">
      <w:start w:val="1"/>
      <w:numFmt w:val="decimal"/>
      <w:isLgl/>
      <w:lvlText w:val="%1.%2."/>
      <w:lvlJc w:val="left"/>
      <w:pPr>
        <w:ind w:left="1080" w:hanging="360"/>
      </w:pPr>
      <w:rPr>
        <w:rFonts w:hint="default"/>
        <w:b/>
      </w:rPr>
    </w:lvl>
    <w:lvl w:ilvl="2">
      <w:start w:val="1"/>
      <w:numFmt w:val="decimal"/>
      <w:isLgl/>
      <w:lvlText w:val="%1.%2.%3."/>
      <w:lvlJc w:val="left"/>
      <w:pPr>
        <w:ind w:left="1450" w:hanging="720"/>
      </w:pPr>
      <w:rPr>
        <w:rFonts w:hint="default"/>
        <w:b w:val="0"/>
      </w:rPr>
    </w:lvl>
    <w:lvl w:ilvl="3">
      <w:start w:val="1"/>
      <w:numFmt w:val="decimal"/>
      <w:isLgl/>
      <w:lvlText w:val="%1.%2.%3.%4."/>
      <w:lvlJc w:val="left"/>
      <w:pPr>
        <w:ind w:left="1460" w:hanging="720"/>
      </w:pPr>
      <w:rPr>
        <w:rFonts w:hint="default"/>
        <w:b w:val="0"/>
      </w:rPr>
    </w:lvl>
    <w:lvl w:ilvl="4">
      <w:start w:val="1"/>
      <w:numFmt w:val="decimal"/>
      <w:isLgl/>
      <w:lvlText w:val="%1.%2.%3.%4.%5."/>
      <w:lvlJc w:val="left"/>
      <w:pPr>
        <w:ind w:left="1830" w:hanging="1080"/>
      </w:pPr>
      <w:rPr>
        <w:rFonts w:hint="default"/>
        <w:b w:val="0"/>
      </w:rPr>
    </w:lvl>
    <w:lvl w:ilvl="5">
      <w:start w:val="1"/>
      <w:numFmt w:val="decimal"/>
      <w:isLgl/>
      <w:lvlText w:val="%1.%2.%3.%4.%5.%6."/>
      <w:lvlJc w:val="left"/>
      <w:pPr>
        <w:ind w:left="1840" w:hanging="1080"/>
      </w:pPr>
      <w:rPr>
        <w:rFonts w:hint="default"/>
        <w:b w:val="0"/>
      </w:rPr>
    </w:lvl>
    <w:lvl w:ilvl="6">
      <w:start w:val="1"/>
      <w:numFmt w:val="decimal"/>
      <w:isLgl/>
      <w:lvlText w:val="%1.%2.%3.%4.%5.%6.%7."/>
      <w:lvlJc w:val="left"/>
      <w:pPr>
        <w:ind w:left="2210" w:hanging="1440"/>
      </w:pPr>
      <w:rPr>
        <w:rFonts w:hint="default"/>
        <w:b w:val="0"/>
      </w:rPr>
    </w:lvl>
    <w:lvl w:ilvl="7">
      <w:start w:val="1"/>
      <w:numFmt w:val="decimal"/>
      <w:isLgl/>
      <w:lvlText w:val="%1.%2.%3.%4.%5.%6.%7.%8."/>
      <w:lvlJc w:val="left"/>
      <w:pPr>
        <w:ind w:left="2220" w:hanging="1440"/>
      </w:pPr>
      <w:rPr>
        <w:rFonts w:hint="default"/>
        <w:b w:val="0"/>
      </w:rPr>
    </w:lvl>
    <w:lvl w:ilvl="8">
      <w:start w:val="1"/>
      <w:numFmt w:val="decimal"/>
      <w:isLgl/>
      <w:lvlText w:val="%1.%2.%3.%4.%5.%6.%7.%8.%9."/>
      <w:lvlJc w:val="left"/>
      <w:pPr>
        <w:ind w:left="2590" w:hanging="1800"/>
      </w:pPr>
      <w:rPr>
        <w:rFonts w:hint="default"/>
        <w:b w:val="0"/>
      </w:rPr>
    </w:lvl>
  </w:abstractNum>
  <w:abstractNum w:abstractNumId="34">
    <w:nsid w:val="7C9412E7"/>
    <w:multiLevelType w:val="hybridMultilevel"/>
    <w:tmpl w:val="B008A1A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33"/>
  </w:num>
  <w:num w:numId="2">
    <w:abstractNumId w:val="6"/>
  </w:num>
  <w:num w:numId="3">
    <w:abstractNumId w:val="13"/>
  </w:num>
  <w:num w:numId="4">
    <w:abstractNumId w:val="8"/>
  </w:num>
  <w:num w:numId="5">
    <w:abstractNumId w:val="2"/>
  </w:num>
  <w:num w:numId="6">
    <w:abstractNumId w:val="12"/>
  </w:num>
  <w:num w:numId="7">
    <w:abstractNumId w:val="31"/>
  </w:num>
  <w:num w:numId="8">
    <w:abstractNumId w:val="34"/>
  </w:num>
  <w:num w:numId="9">
    <w:abstractNumId w:val="23"/>
  </w:num>
  <w:num w:numId="10">
    <w:abstractNumId w:val="1"/>
  </w:num>
  <w:num w:numId="11">
    <w:abstractNumId w:val="20"/>
  </w:num>
  <w:num w:numId="12">
    <w:abstractNumId w:val="9"/>
  </w:num>
  <w:num w:numId="13">
    <w:abstractNumId w:val="35"/>
  </w:num>
  <w:num w:numId="14">
    <w:abstractNumId w:val="5"/>
    <w:lvlOverride w:ilvl="0">
      <w:startOverride w:val="1"/>
    </w:lvlOverride>
  </w:num>
  <w:num w:numId="15">
    <w:abstractNumId w:val="17"/>
  </w:num>
  <w:num w:numId="16">
    <w:abstractNumId w:val="3"/>
  </w:num>
  <w:num w:numId="17">
    <w:abstractNumId w:val="27"/>
  </w:num>
  <w:num w:numId="18">
    <w:abstractNumId w:val="16"/>
  </w:num>
  <w:num w:numId="19">
    <w:abstractNumId w:val="18"/>
  </w:num>
  <w:num w:numId="20">
    <w:abstractNumId w:val="19"/>
  </w:num>
  <w:num w:numId="21">
    <w:abstractNumId w:val="25"/>
  </w:num>
  <w:num w:numId="22">
    <w:abstractNumId w:val="11"/>
  </w:num>
  <w:num w:numId="23">
    <w:abstractNumId w:val="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0"/>
  </w:num>
  <w:num w:numId="30">
    <w:abstractNumId w:val="0"/>
  </w:num>
  <w:num w:numId="31">
    <w:abstractNumId w:val="15"/>
  </w:num>
  <w:num w:numId="32">
    <w:abstractNumId w:val="29"/>
  </w:num>
  <w:num w:numId="33">
    <w:abstractNumId w:val="24"/>
  </w:num>
  <w:num w:numId="34">
    <w:abstractNumId w:val="26"/>
  </w:num>
  <w:num w:numId="35">
    <w:abstractNumId w:val="28"/>
  </w:num>
  <w:num w:numId="36">
    <w:abstractNumId w:val="3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44"/>
    <w:rsid w:val="000008DF"/>
    <w:rsid w:val="000010C3"/>
    <w:rsid w:val="0001064D"/>
    <w:rsid w:val="00011CCF"/>
    <w:rsid w:val="0001240F"/>
    <w:rsid w:val="00026A91"/>
    <w:rsid w:val="00030026"/>
    <w:rsid w:val="00032EB6"/>
    <w:rsid w:val="000331E9"/>
    <w:rsid w:val="0003354F"/>
    <w:rsid w:val="00037539"/>
    <w:rsid w:val="0003755E"/>
    <w:rsid w:val="00040712"/>
    <w:rsid w:val="00046761"/>
    <w:rsid w:val="000516EC"/>
    <w:rsid w:val="00060A72"/>
    <w:rsid w:val="0006302A"/>
    <w:rsid w:val="000639FC"/>
    <w:rsid w:val="00063E69"/>
    <w:rsid w:val="00070040"/>
    <w:rsid w:val="0007287E"/>
    <w:rsid w:val="00083865"/>
    <w:rsid w:val="000853B5"/>
    <w:rsid w:val="0008594F"/>
    <w:rsid w:val="00085E15"/>
    <w:rsid w:val="000928F6"/>
    <w:rsid w:val="000A3720"/>
    <w:rsid w:val="000A7FB0"/>
    <w:rsid w:val="000B057F"/>
    <w:rsid w:val="000B138B"/>
    <w:rsid w:val="000B767F"/>
    <w:rsid w:val="000D07B3"/>
    <w:rsid w:val="000D652D"/>
    <w:rsid w:val="000D67CC"/>
    <w:rsid w:val="000E3FC9"/>
    <w:rsid w:val="000E5402"/>
    <w:rsid w:val="000E62C3"/>
    <w:rsid w:val="000F0089"/>
    <w:rsid w:val="000F2319"/>
    <w:rsid w:val="000F571F"/>
    <w:rsid w:val="00101245"/>
    <w:rsid w:val="00110387"/>
    <w:rsid w:val="001138F2"/>
    <w:rsid w:val="00114BE7"/>
    <w:rsid w:val="00120016"/>
    <w:rsid w:val="001334B9"/>
    <w:rsid w:val="00135EE9"/>
    <w:rsid w:val="00146422"/>
    <w:rsid w:val="00156DCA"/>
    <w:rsid w:val="001710FC"/>
    <w:rsid w:val="00172B91"/>
    <w:rsid w:val="00174FAD"/>
    <w:rsid w:val="0018022E"/>
    <w:rsid w:val="0019268C"/>
    <w:rsid w:val="0019561B"/>
    <w:rsid w:val="001A0816"/>
    <w:rsid w:val="001A240F"/>
    <w:rsid w:val="001A4F45"/>
    <w:rsid w:val="001B3D0D"/>
    <w:rsid w:val="001B7834"/>
    <w:rsid w:val="001B7A48"/>
    <w:rsid w:val="001C120E"/>
    <w:rsid w:val="001C13F7"/>
    <w:rsid w:val="001C1582"/>
    <w:rsid w:val="001D7093"/>
    <w:rsid w:val="001D78E5"/>
    <w:rsid w:val="001E51B9"/>
    <w:rsid w:val="001E64C7"/>
    <w:rsid w:val="001E72EE"/>
    <w:rsid w:val="001F384E"/>
    <w:rsid w:val="00202C08"/>
    <w:rsid w:val="0021443F"/>
    <w:rsid w:val="00224268"/>
    <w:rsid w:val="002321B0"/>
    <w:rsid w:val="002371E8"/>
    <w:rsid w:val="00240203"/>
    <w:rsid w:val="0024316D"/>
    <w:rsid w:val="00243D6E"/>
    <w:rsid w:val="00246941"/>
    <w:rsid w:val="0027018C"/>
    <w:rsid w:val="00272184"/>
    <w:rsid w:val="0027441E"/>
    <w:rsid w:val="00276344"/>
    <w:rsid w:val="00297396"/>
    <w:rsid w:val="00297E2B"/>
    <w:rsid w:val="002A7248"/>
    <w:rsid w:val="002B2B7D"/>
    <w:rsid w:val="002C566F"/>
    <w:rsid w:val="002E25D0"/>
    <w:rsid w:val="002E662F"/>
    <w:rsid w:val="002E77F2"/>
    <w:rsid w:val="002F36F4"/>
    <w:rsid w:val="002F6F27"/>
    <w:rsid w:val="00303360"/>
    <w:rsid w:val="00307DE5"/>
    <w:rsid w:val="0031403D"/>
    <w:rsid w:val="003156B5"/>
    <w:rsid w:val="00323A0C"/>
    <w:rsid w:val="00325813"/>
    <w:rsid w:val="003258DD"/>
    <w:rsid w:val="00340972"/>
    <w:rsid w:val="00350C2F"/>
    <w:rsid w:val="003565FD"/>
    <w:rsid w:val="00373360"/>
    <w:rsid w:val="00373521"/>
    <w:rsid w:val="0037414A"/>
    <w:rsid w:val="003924B4"/>
    <w:rsid w:val="00397013"/>
    <w:rsid w:val="003A026F"/>
    <w:rsid w:val="003A1FD3"/>
    <w:rsid w:val="003A5E3A"/>
    <w:rsid w:val="003B6D53"/>
    <w:rsid w:val="003C007E"/>
    <w:rsid w:val="003C30B0"/>
    <w:rsid w:val="003C4F62"/>
    <w:rsid w:val="003C6159"/>
    <w:rsid w:val="003C7F2F"/>
    <w:rsid w:val="003D6B13"/>
    <w:rsid w:val="003E307F"/>
    <w:rsid w:val="003E6127"/>
    <w:rsid w:val="003F09DF"/>
    <w:rsid w:val="003F1EFB"/>
    <w:rsid w:val="003F3482"/>
    <w:rsid w:val="003F361A"/>
    <w:rsid w:val="00400C3A"/>
    <w:rsid w:val="00401E0D"/>
    <w:rsid w:val="004049AE"/>
    <w:rsid w:val="00414D2F"/>
    <w:rsid w:val="004227DA"/>
    <w:rsid w:val="004256E2"/>
    <w:rsid w:val="00427276"/>
    <w:rsid w:val="00427309"/>
    <w:rsid w:val="004439D6"/>
    <w:rsid w:val="00443DBD"/>
    <w:rsid w:val="004454CD"/>
    <w:rsid w:val="0045411E"/>
    <w:rsid w:val="00454D91"/>
    <w:rsid w:val="004576CC"/>
    <w:rsid w:val="0047351A"/>
    <w:rsid w:val="00474587"/>
    <w:rsid w:val="00480887"/>
    <w:rsid w:val="00480D85"/>
    <w:rsid w:val="00481C6D"/>
    <w:rsid w:val="00484704"/>
    <w:rsid w:val="004C33DD"/>
    <w:rsid w:val="004C776F"/>
    <w:rsid w:val="004D176F"/>
    <w:rsid w:val="004D1AD5"/>
    <w:rsid w:val="004D30F5"/>
    <w:rsid w:val="00501007"/>
    <w:rsid w:val="0050594F"/>
    <w:rsid w:val="00505B06"/>
    <w:rsid w:val="005116BD"/>
    <w:rsid w:val="00512AEA"/>
    <w:rsid w:val="00516E90"/>
    <w:rsid w:val="00520E9E"/>
    <w:rsid w:val="00521B32"/>
    <w:rsid w:val="00525647"/>
    <w:rsid w:val="00526E9F"/>
    <w:rsid w:val="0053438C"/>
    <w:rsid w:val="0053621D"/>
    <w:rsid w:val="00537836"/>
    <w:rsid w:val="00552EAE"/>
    <w:rsid w:val="00556D56"/>
    <w:rsid w:val="005577D2"/>
    <w:rsid w:val="005635BB"/>
    <w:rsid w:val="005664A4"/>
    <w:rsid w:val="00566C2E"/>
    <w:rsid w:val="00572F07"/>
    <w:rsid w:val="00574586"/>
    <w:rsid w:val="00580453"/>
    <w:rsid w:val="00590060"/>
    <w:rsid w:val="00595BC1"/>
    <w:rsid w:val="005B3004"/>
    <w:rsid w:val="005C12DA"/>
    <w:rsid w:val="005D0769"/>
    <w:rsid w:val="005D3FA4"/>
    <w:rsid w:val="005E2776"/>
    <w:rsid w:val="005E71E2"/>
    <w:rsid w:val="005E7812"/>
    <w:rsid w:val="005F207A"/>
    <w:rsid w:val="005F65F8"/>
    <w:rsid w:val="00605F54"/>
    <w:rsid w:val="006137E8"/>
    <w:rsid w:val="00613EA1"/>
    <w:rsid w:val="00616DD7"/>
    <w:rsid w:val="0061790D"/>
    <w:rsid w:val="006221E7"/>
    <w:rsid w:val="00622AB5"/>
    <w:rsid w:val="00631A75"/>
    <w:rsid w:val="006421E9"/>
    <w:rsid w:val="0064410D"/>
    <w:rsid w:val="00652F5F"/>
    <w:rsid w:val="00660E10"/>
    <w:rsid w:val="00661794"/>
    <w:rsid w:val="00666BEF"/>
    <w:rsid w:val="00672A36"/>
    <w:rsid w:val="00672BEA"/>
    <w:rsid w:val="006748B0"/>
    <w:rsid w:val="00677A90"/>
    <w:rsid w:val="00681A85"/>
    <w:rsid w:val="00682242"/>
    <w:rsid w:val="006832D1"/>
    <w:rsid w:val="00683E0D"/>
    <w:rsid w:val="006867E2"/>
    <w:rsid w:val="00693A86"/>
    <w:rsid w:val="0069400F"/>
    <w:rsid w:val="00696282"/>
    <w:rsid w:val="006A1692"/>
    <w:rsid w:val="006A4A4C"/>
    <w:rsid w:val="006B0E81"/>
    <w:rsid w:val="006B2C81"/>
    <w:rsid w:val="006B7497"/>
    <w:rsid w:val="006C1CA0"/>
    <w:rsid w:val="006C3A65"/>
    <w:rsid w:val="006C57F7"/>
    <w:rsid w:val="006C5B53"/>
    <w:rsid w:val="006D460C"/>
    <w:rsid w:val="006D7F3F"/>
    <w:rsid w:val="006E1FCE"/>
    <w:rsid w:val="006E46E4"/>
    <w:rsid w:val="006E6D76"/>
    <w:rsid w:val="006E76E6"/>
    <w:rsid w:val="006F1A43"/>
    <w:rsid w:val="006F2CD4"/>
    <w:rsid w:val="006F7B0E"/>
    <w:rsid w:val="0070337C"/>
    <w:rsid w:val="00705B6D"/>
    <w:rsid w:val="007072E9"/>
    <w:rsid w:val="00714274"/>
    <w:rsid w:val="00722FD4"/>
    <w:rsid w:val="0072674B"/>
    <w:rsid w:val="00726964"/>
    <w:rsid w:val="007346AD"/>
    <w:rsid w:val="00735467"/>
    <w:rsid w:val="0074151F"/>
    <w:rsid w:val="00741EC6"/>
    <w:rsid w:val="00754458"/>
    <w:rsid w:val="00760B02"/>
    <w:rsid w:val="007705EE"/>
    <w:rsid w:val="00770E2E"/>
    <w:rsid w:val="007727F4"/>
    <w:rsid w:val="007757C8"/>
    <w:rsid w:val="00776AB8"/>
    <w:rsid w:val="0078665C"/>
    <w:rsid w:val="00795BAA"/>
    <w:rsid w:val="00797AF6"/>
    <w:rsid w:val="007A457A"/>
    <w:rsid w:val="007A55AF"/>
    <w:rsid w:val="007B278C"/>
    <w:rsid w:val="007B3174"/>
    <w:rsid w:val="007B7A1A"/>
    <w:rsid w:val="007C3555"/>
    <w:rsid w:val="007C3AB7"/>
    <w:rsid w:val="007C4163"/>
    <w:rsid w:val="007D13A0"/>
    <w:rsid w:val="007D232A"/>
    <w:rsid w:val="007D5D63"/>
    <w:rsid w:val="007D625B"/>
    <w:rsid w:val="007D6E43"/>
    <w:rsid w:val="007E12B1"/>
    <w:rsid w:val="007E2537"/>
    <w:rsid w:val="007E6B0B"/>
    <w:rsid w:val="007F1E0E"/>
    <w:rsid w:val="007F34A7"/>
    <w:rsid w:val="007F53B2"/>
    <w:rsid w:val="007F6DCB"/>
    <w:rsid w:val="00810374"/>
    <w:rsid w:val="00815318"/>
    <w:rsid w:val="00825703"/>
    <w:rsid w:val="00832EA5"/>
    <w:rsid w:val="00841EF9"/>
    <w:rsid w:val="00844D23"/>
    <w:rsid w:val="00860F7E"/>
    <w:rsid w:val="00862749"/>
    <w:rsid w:val="00870090"/>
    <w:rsid w:val="00884931"/>
    <w:rsid w:val="00893A29"/>
    <w:rsid w:val="00896330"/>
    <w:rsid w:val="008A6149"/>
    <w:rsid w:val="008B2D72"/>
    <w:rsid w:val="008B7B6D"/>
    <w:rsid w:val="008C0602"/>
    <w:rsid w:val="008C0785"/>
    <w:rsid w:val="008C3665"/>
    <w:rsid w:val="008C5529"/>
    <w:rsid w:val="008E064A"/>
    <w:rsid w:val="008E27B5"/>
    <w:rsid w:val="008E7275"/>
    <w:rsid w:val="008F1BBD"/>
    <w:rsid w:val="008F31A2"/>
    <w:rsid w:val="00912FD1"/>
    <w:rsid w:val="00924B6D"/>
    <w:rsid w:val="0092728F"/>
    <w:rsid w:val="00936EA6"/>
    <w:rsid w:val="00937D8C"/>
    <w:rsid w:val="009411F4"/>
    <w:rsid w:val="009427B2"/>
    <w:rsid w:val="00945BDA"/>
    <w:rsid w:val="009471D1"/>
    <w:rsid w:val="00953D56"/>
    <w:rsid w:val="00965199"/>
    <w:rsid w:val="00967711"/>
    <w:rsid w:val="0098596D"/>
    <w:rsid w:val="00985EA9"/>
    <w:rsid w:val="00987B8E"/>
    <w:rsid w:val="00994234"/>
    <w:rsid w:val="009950B1"/>
    <w:rsid w:val="009974B9"/>
    <w:rsid w:val="009A7B60"/>
    <w:rsid w:val="009B13E9"/>
    <w:rsid w:val="009B2344"/>
    <w:rsid w:val="009C001B"/>
    <w:rsid w:val="009C3534"/>
    <w:rsid w:val="009C3845"/>
    <w:rsid w:val="009D5F46"/>
    <w:rsid w:val="009E0763"/>
    <w:rsid w:val="009E7B62"/>
    <w:rsid w:val="009F556D"/>
    <w:rsid w:val="009F7CF0"/>
    <w:rsid w:val="00A04477"/>
    <w:rsid w:val="00A0724C"/>
    <w:rsid w:val="00A20CA7"/>
    <w:rsid w:val="00A233C3"/>
    <w:rsid w:val="00A237E0"/>
    <w:rsid w:val="00A27613"/>
    <w:rsid w:val="00A31C26"/>
    <w:rsid w:val="00A34A07"/>
    <w:rsid w:val="00A401D5"/>
    <w:rsid w:val="00A42C19"/>
    <w:rsid w:val="00A51728"/>
    <w:rsid w:val="00A52248"/>
    <w:rsid w:val="00A53984"/>
    <w:rsid w:val="00A54A25"/>
    <w:rsid w:val="00A6708D"/>
    <w:rsid w:val="00A82579"/>
    <w:rsid w:val="00A90985"/>
    <w:rsid w:val="00A96BB6"/>
    <w:rsid w:val="00AA4861"/>
    <w:rsid w:val="00AB01F8"/>
    <w:rsid w:val="00AB3223"/>
    <w:rsid w:val="00AB41F9"/>
    <w:rsid w:val="00AB563C"/>
    <w:rsid w:val="00AC0633"/>
    <w:rsid w:val="00AC262A"/>
    <w:rsid w:val="00AC4C74"/>
    <w:rsid w:val="00AD109E"/>
    <w:rsid w:val="00AD76B0"/>
    <w:rsid w:val="00AD77BC"/>
    <w:rsid w:val="00AE27DD"/>
    <w:rsid w:val="00AE68AD"/>
    <w:rsid w:val="00AF70B1"/>
    <w:rsid w:val="00AF7D65"/>
    <w:rsid w:val="00B00309"/>
    <w:rsid w:val="00B04F60"/>
    <w:rsid w:val="00B05A28"/>
    <w:rsid w:val="00B1048C"/>
    <w:rsid w:val="00B12388"/>
    <w:rsid w:val="00B12948"/>
    <w:rsid w:val="00B21F08"/>
    <w:rsid w:val="00B22994"/>
    <w:rsid w:val="00B23480"/>
    <w:rsid w:val="00B255B7"/>
    <w:rsid w:val="00B257E7"/>
    <w:rsid w:val="00B30AFA"/>
    <w:rsid w:val="00B3291E"/>
    <w:rsid w:val="00B352CC"/>
    <w:rsid w:val="00B35DA8"/>
    <w:rsid w:val="00B41A17"/>
    <w:rsid w:val="00B41E44"/>
    <w:rsid w:val="00B459BC"/>
    <w:rsid w:val="00B46900"/>
    <w:rsid w:val="00B54096"/>
    <w:rsid w:val="00B55986"/>
    <w:rsid w:val="00B55CE5"/>
    <w:rsid w:val="00B56E8F"/>
    <w:rsid w:val="00B66D64"/>
    <w:rsid w:val="00B705D4"/>
    <w:rsid w:val="00B92142"/>
    <w:rsid w:val="00B92218"/>
    <w:rsid w:val="00B95814"/>
    <w:rsid w:val="00BA2B64"/>
    <w:rsid w:val="00BD12B6"/>
    <w:rsid w:val="00BD4581"/>
    <w:rsid w:val="00BD5171"/>
    <w:rsid w:val="00BE271B"/>
    <w:rsid w:val="00BF7FE9"/>
    <w:rsid w:val="00C04E7D"/>
    <w:rsid w:val="00C105A9"/>
    <w:rsid w:val="00C13DDF"/>
    <w:rsid w:val="00C34C14"/>
    <w:rsid w:val="00C4502D"/>
    <w:rsid w:val="00C7455C"/>
    <w:rsid w:val="00C84F6F"/>
    <w:rsid w:val="00C93287"/>
    <w:rsid w:val="00C97FEC"/>
    <w:rsid w:val="00CA6072"/>
    <w:rsid w:val="00CA613D"/>
    <w:rsid w:val="00CB0451"/>
    <w:rsid w:val="00CB6153"/>
    <w:rsid w:val="00CC316D"/>
    <w:rsid w:val="00CE08C1"/>
    <w:rsid w:val="00CE24D0"/>
    <w:rsid w:val="00CE36C7"/>
    <w:rsid w:val="00CE76A9"/>
    <w:rsid w:val="00D0453A"/>
    <w:rsid w:val="00D06BEB"/>
    <w:rsid w:val="00D118DF"/>
    <w:rsid w:val="00D12161"/>
    <w:rsid w:val="00D15FAB"/>
    <w:rsid w:val="00D246A0"/>
    <w:rsid w:val="00D24FB3"/>
    <w:rsid w:val="00D321A3"/>
    <w:rsid w:val="00D42BE3"/>
    <w:rsid w:val="00D520C7"/>
    <w:rsid w:val="00D60C73"/>
    <w:rsid w:val="00D64574"/>
    <w:rsid w:val="00D66778"/>
    <w:rsid w:val="00D6707B"/>
    <w:rsid w:val="00D73A4D"/>
    <w:rsid w:val="00D76BF5"/>
    <w:rsid w:val="00D81252"/>
    <w:rsid w:val="00D91D69"/>
    <w:rsid w:val="00DA23FB"/>
    <w:rsid w:val="00DA4FC5"/>
    <w:rsid w:val="00DA6AA4"/>
    <w:rsid w:val="00DA797B"/>
    <w:rsid w:val="00DB0AF1"/>
    <w:rsid w:val="00DB177F"/>
    <w:rsid w:val="00DB4563"/>
    <w:rsid w:val="00DC19B9"/>
    <w:rsid w:val="00DC4A04"/>
    <w:rsid w:val="00DD0C84"/>
    <w:rsid w:val="00DD0D2C"/>
    <w:rsid w:val="00DD6B74"/>
    <w:rsid w:val="00DE04DF"/>
    <w:rsid w:val="00DF1142"/>
    <w:rsid w:val="00E116F8"/>
    <w:rsid w:val="00E209CE"/>
    <w:rsid w:val="00E238C0"/>
    <w:rsid w:val="00E51E74"/>
    <w:rsid w:val="00E52658"/>
    <w:rsid w:val="00E54867"/>
    <w:rsid w:val="00E6666C"/>
    <w:rsid w:val="00E73AF8"/>
    <w:rsid w:val="00E90EEC"/>
    <w:rsid w:val="00E96E05"/>
    <w:rsid w:val="00EA6CB5"/>
    <w:rsid w:val="00EB1E68"/>
    <w:rsid w:val="00EB29F9"/>
    <w:rsid w:val="00EB46F4"/>
    <w:rsid w:val="00EC1E99"/>
    <w:rsid w:val="00EC2005"/>
    <w:rsid w:val="00EC286A"/>
    <w:rsid w:val="00EC3E04"/>
    <w:rsid w:val="00ED449B"/>
    <w:rsid w:val="00ED4FE4"/>
    <w:rsid w:val="00EE2D35"/>
    <w:rsid w:val="00EF65DB"/>
    <w:rsid w:val="00F06747"/>
    <w:rsid w:val="00F21E26"/>
    <w:rsid w:val="00F24CFC"/>
    <w:rsid w:val="00F33690"/>
    <w:rsid w:val="00F340ED"/>
    <w:rsid w:val="00F37F43"/>
    <w:rsid w:val="00F40386"/>
    <w:rsid w:val="00F45866"/>
    <w:rsid w:val="00F51F5F"/>
    <w:rsid w:val="00F5635F"/>
    <w:rsid w:val="00F617E4"/>
    <w:rsid w:val="00F63F2C"/>
    <w:rsid w:val="00F64ABF"/>
    <w:rsid w:val="00F65572"/>
    <w:rsid w:val="00F666D1"/>
    <w:rsid w:val="00F70C5F"/>
    <w:rsid w:val="00F7239E"/>
    <w:rsid w:val="00F7261C"/>
    <w:rsid w:val="00F84763"/>
    <w:rsid w:val="00F92292"/>
    <w:rsid w:val="00F95F0F"/>
    <w:rsid w:val="00F97DA7"/>
    <w:rsid w:val="00FC12AC"/>
    <w:rsid w:val="00FE04DA"/>
    <w:rsid w:val="00FE632C"/>
    <w:rsid w:val="00FE76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45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13D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45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41E44"/>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41E44"/>
    <w:rPr>
      <w:rFonts w:ascii="Calibri" w:eastAsia="Times New Roman" w:hAnsi="Calibri" w:cs="Times New Roman"/>
      <w:b/>
      <w:bCs/>
      <w:i/>
      <w:iCs/>
      <w:sz w:val="26"/>
      <w:szCs w:val="26"/>
    </w:rPr>
  </w:style>
  <w:style w:type="paragraph" w:styleId="Header">
    <w:name w:val="header"/>
    <w:aliases w:val=" Char5, Char2, Char2 Char Char Char, Char2 Char Char Char Char, Char2 Char Char Char Char Char, Char2 Char Char,even,Char5,Char2,Char2 Char Char Char,Char2 Char Char Char Char,Char2 Char Char Char Char Char,Char2 Char Char"/>
    <w:basedOn w:val="Normal"/>
    <w:link w:val="HeaderChar1"/>
    <w:rsid w:val="00B41E44"/>
    <w:pPr>
      <w:tabs>
        <w:tab w:val="center" w:pos="4680"/>
        <w:tab w:val="right" w:pos="9360"/>
      </w:tabs>
    </w:pPr>
  </w:style>
  <w:style w:type="character" w:customStyle="1" w:styleId="HeaderChar">
    <w:name w:val="Header Char"/>
    <w:basedOn w:val="DefaultParagraphFont"/>
    <w:uiPriority w:val="99"/>
    <w:semiHidden/>
    <w:rsid w:val="00B41E44"/>
    <w:rPr>
      <w:rFonts w:ascii="Times New Roman" w:eastAsia="Times New Roman" w:hAnsi="Times New Roman" w:cs="Times New Roman"/>
      <w:sz w:val="24"/>
      <w:szCs w:val="24"/>
    </w:rPr>
  </w:style>
  <w:style w:type="character" w:customStyle="1" w:styleId="HeaderChar1">
    <w:name w:val="Header Char1"/>
    <w:aliases w:val=" Char5 Char, Char2 Char, Char2 Char Char Char Char1, Char2 Char Char Char Char Char1, Char2 Char Char Char Char Char Char, Char2 Char Char Char1,even Char,Char5 Char,Char2 Char,Char2 Char Char Char Char1,Char2 Char Char Char Char Char1"/>
    <w:link w:val="Header"/>
    <w:rsid w:val="00B41E44"/>
    <w:rPr>
      <w:rFonts w:ascii="Times New Roman" w:eastAsia="Times New Roman" w:hAnsi="Times New Roman" w:cs="Times New Roman"/>
      <w:sz w:val="24"/>
      <w:szCs w:val="24"/>
    </w:rPr>
  </w:style>
  <w:style w:type="paragraph" w:styleId="Footer">
    <w:name w:val="footer"/>
    <w:basedOn w:val="Normal"/>
    <w:link w:val="FooterChar"/>
    <w:uiPriority w:val="99"/>
    <w:rsid w:val="00B41E44"/>
    <w:pPr>
      <w:tabs>
        <w:tab w:val="center" w:pos="4680"/>
        <w:tab w:val="right" w:pos="9360"/>
      </w:tabs>
    </w:pPr>
  </w:style>
  <w:style w:type="character" w:customStyle="1" w:styleId="FooterChar">
    <w:name w:val="Footer Char"/>
    <w:basedOn w:val="DefaultParagraphFont"/>
    <w:link w:val="Footer"/>
    <w:uiPriority w:val="99"/>
    <w:rsid w:val="00B41E44"/>
    <w:rPr>
      <w:rFonts w:ascii="Times New Roman" w:eastAsia="Times New Roman" w:hAnsi="Times New Roman" w:cs="Times New Roman"/>
      <w:sz w:val="24"/>
      <w:szCs w:val="24"/>
    </w:rPr>
  </w:style>
  <w:style w:type="paragraph" w:styleId="BodyTextIndent3">
    <w:name w:val="Body Text Indent 3"/>
    <w:basedOn w:val="Normal"/>
    <w:link w:val="BodyTextIndent3Char"/>
    <w:rsid w:val="00B41E44"/>
    <w:pPr>
      <w:tabs>
        <w:tab w:val="left" w:pos="1276"/>
      </w:tabs>
      <w:snapToGrid w:val="0"/>
      <w:spacing w:before="120" w:after="120"/>
      <w:ind w:left="1276" w:hanging="425"/>
      <w:jc w:val="both"/>
    </w:pPr>
    <w:rPr>
      <w:rFonts w:ascii="Arial" w:hAnsi="Arial"/>
      <w:szCs w:val="20"/>
      <w:lang w:val="sv-SE"/>
    </w:rPr>
  </w:style>
  <w:style w:type="character" w:customStyle="1" w:styleId="BodyTextIndent3Char">
    <w:name w:val="Body Text Indent 3 Char"/>
    <w:basedOn w:val="DefaultParagraphFont"/>
    <w:link w:val="BodyTextIndent3"/>
    <w:rsid w:val="00B41E44"/>
    <w:rPr>
      <w:rFonts w:ascii="Arial" w:eastAsia="Times New Roman" w:hAnsi="Arial" w:cs="Times New Roman"/>
      <w:sz w:val="24"/>
      <w:szCs w:val="20"/>
      <w:lang w:val="sv-SE"/>
    </w:rPr>
  </w:style>
  <w:style w:type="paragraph" w:styleId="BodyTextIndent">
    <w:name w:val="Body Text Indent"/>
    <w:basedOn w:val="Normal"/>
    <w:link w:val="BodyTextIndentChar"/>
    <w:rsid w:val="00B41E44"/>
    <w:pPr>
      <w:spacing w:after="120"/>
      <w:ind w:left="283"/>
    </w:pPr>
  </w:style>
  <w:style w:type="character" w:customStyle="1" w:styleId="BodyTextIndentChar">
    <w:name w:val="Body Text Indent Char"/>
    <w:basedOn w:val="DefaultParagraphFont"/>
    <w:link w:val="BodyTextIndent"/>
    <w:rsid w:val="00B41E44"/>
    <w:rPr>
      <w:rFonts w:ascii="Times New Roman" w:eastAsia="Times New Roman" w:hAnsi="Times New Roman" w:cs="Times New Roman"/>
      <w:sz w:val="24"/>
      <w:szCs w:val="24"/>
    </w:rPr>
  </w:style>
  <w:style w:type="paragraph" w:styleId="NormalWeb">
    <w:name w:val="Normal (Web)"/>
    <w:basedOn w:val="Normal"/>
    <w:rsid w:val="00B41E44"/>
    <w:pPr>
      <w:spacing w:before="40" w:after="40"/>
    </w:pPr>
    <w:rPr>
      <w:rFonts w:ascii="Arial Unicode MS" w:eastAsia="Arial Unicode MS" w:hAnsi="Arial Unicode MS" w:cs="Arial Unicode MS"/>
      <w:lang w:val="en-US"/>
    </w:rPr>
  </w:style>
  <w:style w:type="character" w:styleId="PageNumber">
    <w:name w:val="page number"/>
    <w:basedOn w:val="DefaultParagraphFont"/>
    <w:rsid w:val="00B41E44"/>
  </w:style>
  <w:style w:type="paragraph" w:customStyle="1" w:styleId="CharChar1CharCharCharCharChar">
    <w:name w:val="Char Char1 Знак Знак Char Char Char Char Char Знак Знак"/>
    <w:basedOn w:val="Normal"/>
    <w:rsid w:val="00B41E44"/>
    <w:pPr>
      <w:tabs>
        <w:tab w:val="left" w:pos="709"/>
      </w:tabs>
    </w:pPr>
    <w:rPr>
      <w:rFonts w:ascii="Tahoma" w:hAnsi="Tahoma"/>
      <w:lang w:val="pl-PL" w:eastAsia="pl-PL"/>
    </w:rPr>
  </w:style>
  <w:style w:type="paragraph" w:styleId="ListParagraph">
    <w:name w:val="List Paragraph"/>
    <w:basedOn w:val="Normal"/>
    <w:uiPriority w:val="34"/>
    <w:qFormat/>
    <w:rsid w:val="00A34A07"/>
    <w:pPr>
      <w:ind w:left="720"/>
      <w:contextualSpacing/>
    </w:pPr>
  </w:style>
  <w:style w:type="character" w:styleId="Hyperlink">
    <w:name w:val="Hyperlink"/>
    <w:basedOn w:val="DefaultParagraphFont"/>
    <w:uiPriority w:val="99"/>
    <w:semiHidden/>
    <w:unhideWhenUsed/>
    <w:rsid w:val="00C7455C"/>
    <w:rPr>
      <w:color w:val="0000FF"/>
      <w:u w:val="single"/>
    </w:rPr>
  </w:style>
  <w:style w:type="character" w:customStyle="1" w:styleId="Heading3Char">
    <w:name w:val="Heading 3 Char"/>
    <w:basedOn w:val="DefaultParagraphFont"/>
    <w:link w:val="Heading3"/>
    <w:uiPriority w:val="9"/>
    <w:rsid w:val="00C13DDF"/>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semiHidden/>
    <w:unhideWhenUsed/>
    <w:rsid w:val="00A54A25"/>
    <w:pPr>
      <w:spacing w:after="120"/>
    </w:pPr>
  </w:style>
  <w:style w:type="character" w:customStyle="1" w:styleId="BodyTextChar">
    <w:name w:val="Body Text Char"/>
    <w:basedOn w:val="DefaultParagraphFont"/>
    <w:link w:val="BodyText"/>
    <w:uiPriority w:val="99"/>
    <w:semiHidden/>
    <w:rsid w:val="00A54A25"/>
    <w:rPr>
      <w:rFonts w:ascii="Times New Roman" w:eastAsia="Times New Roman" w:hAnsi="Times New Roman" w:cs="Times New Roman"/>
      <w:sz w:val="24"/>
      <w:szCs w:val="24"/>
    </w:rPr>
  </w:style>
  <w:style w:type="paragraph" w:customStyle="1" w:styleId="Text1">
    <w:name w:val="Text 1"/>
    <w:rsid w:val="00580453"/>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alloonText">
    <w:name w:val="Balloon Text"/>
    <w:basedOn w:val="Normal"/>
    <w:link w:val="BalloonTextChar"/>
    <w:uiPriority w:val="99"/>
    <w:semiHidden/>
    <w:unhideWhenUsed/>
    <w:rsid w:val="0003354F"/>
    <w:rPr>
      <w:rFonts w:ascii="Tahoma" w:hAnsi="Tahoma" w:cs="Tahoma"/>
      <w:sz w:val="16"/>
      <w:szCs w:val="16"/>
    </w:rPr>
  </w:style>
  <w:style w:type="character" w:customStyle="1" w:styleId="BalloonTextChar">
    <w:name w:val="Balloon Text Char"/>
    <w:basedOn w:val="DefaultParagraphFont"/>
    <w:link w:val="BalloonText"/>
    <w:uiPriority w:val="99"/>
    <w:semiHidden/>
    <w:rsid w:val="0003354F"/>
    <w:rPr>
      <w:rFonts w:ascii="Tahoma" w:eastAsia="Times New Roman" w:hAnsi="Tahoma" w:cs="Tahoma"/>
      <w:sz w:val="16"/>
      <w:szCs w:val="16"/>
    </w:rPr>
  </w:style>
  <w:style w:type="paragraph" w:customStyle="1" w:styleId="BodyText21">
    <w:name w:val="Body Text 21"/>
    <w:basedOn w:val="Normal"/>
    <w:rsid w:val="00683E0D"/>
    <w:pPr>
      <w:widowControl w:val="0"/>
      <w:overflowPunct w:val="0"/>
      <w:autoSpaceDE w:val="0"/>
      <w:autoSpaceDN w:val="0"/>
      <w:adjustRightInd w:val="0"/>
      <w:jc w:val="center"/>
      <w:textAlignment w:val="baseline"/>
    </w:pPr>
    <w:rPr>
      <w:b/>
      <w:szCs w:val="20"/>
      <w:lang w:val="en-US"/>
    </w:rPr>
  </w:style>
  <w:style w:type="character" w:customStyle="1" w:styleId="Heading1Char">
    <w:name w:val="Heading 1 Char"/>
    <w:basedOn w:val="DefaultParagraphFont"/>
    <w:link w:val="Heading1"/>
    <w:uiPriority w:val="9"/>
    <w:rsid w:val="007A457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A457A"/>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uiPriority w:val="99"/>
    <w:semiHidden/>
    <w:unhideWhenUsed/>
    <w:rsid w:val="007A457A"/>
    <w:pPr>
      <w:spacing w:after="120" w:line="480" w:lineRule="auto"/>
    </w:pPr>
  </w:style>
  <w:style w:type="character" w:customStyle="1" w:styleId="BodyText2Char">
    <w:name w:val="Body Text 2 Char"/>
    <w:basedOn w:val="DefaultParagraphFont"/>
    <w:link w:val="BodyText2"/>
    <w:uiPriority w:val="99"/>
    <w:semiHidden/>
    <w:rsid w:val="007A457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77BC"/>
    <w:rPr>
      <w:sz w:val="16"/>
      <w:szCs w:val="16"/>
    </w:rPr>
  </w:style>
  <w:style w:type="paragraph" w:styleId="CommentText">
    <w:name w:val="annotation text"/>
    <w:basedOn w:val="Normal"/>
    <w:link w:val="CommentTextChar"/>
    <w:uiPriority w:val="99"/>
    <w:semiHidden/>
    <w:unhideWhenUsed/>
    <w:rsid w:val="00AD77BC"/>
    <w:rPr>
      <w:sz w:val="20"/>
      <w:szCs w:val="20"/>
    </w:rPr>
  </w:style>
  <w:style w:type="character" w:customStyle="1" w:styleId="CommentTextChar">
    <w:name w:val="Comment Text Char"/>
    <w:basedOn w:val="DefaultParagraphFont"/>
    <w:link w:val="CommentText"/>
    <w:uiPriority w:val="99"/>
    <w:semiHidden/>
    <w:rsid w:val="00AD77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77BC"/>
    <w:rPr>
      <w:b/>
      <w:bCs/>
    </w:rPr>
  </w:style>
  <w:style w:type="character" w:customStyle="1" w:styleId="CommentSubjectChar">
    <w:name w:val="Comment Subject Char"/>
    <w:basedOn w:val="CommentTextChar"/>
    <w:link w:val="CommentSubject"/>
    <w:uiPriority w:val="99"/>
    <w:semiHidden/>
    <w:rsid w:val="00AD77B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6302A"/>
    <w:rPr>
      <w:sz w:val="20"/>
      <w:szCs w:val="20"/>
    </w:rPr>
  </w:style>
  <w:style w:type="character" w:customStyle="1" w:styleId="FootnoteTextChar">
    <w:name w:val="Footnote Text Char"/>
    <w:basedOn w:val="DefaultParagraphFont"/>
    <w:link w:val="FootnoteText"/>
    <w:uiPriority w:val="99"/>
    <w:semiHidden/>
    <w:rsid w:val="0006302A"/>
    <w:rPr>
      <w:rFonts w:ascii="Times New Roman" w:eastAsia="Times New Roman" w:hAnsi="Times New Roman" w:cs="Times New Roman"/>
      <w:sz w:val="20"/>
      <w:szCs w:val="20"/>
    </w:rPr>
  </w:style>
  <w:style w:type="character" w:styleId="FootnoteReference">
    <w:name w:val="footnote reference"/>
    <w:aliases w:val="Footnote symbol"/>
    <w:semiHidden/>
    <w:unhideWhenUsed/>
    <w:rsid w:val="0006302A"/>
    <w:rPr>
      <w:rFonts w:ascii="Times New Roman" w:hAnsi="Times New Roman" w:cs="Times New Roman" w:hint="default"/>
      <w:sz w:val="27"/>
      <w:vertAlign w:val="superscript"/>
      <w:lang w:val="en-US" w:eastAsia="x-none"/>
    </w:rPr>
  </w:style>
  <w:style w:type="paragraph" w:customStyle="1" w:styleId="CharCharCharCharCharCharCharCharCharCharCharCharChar">
    <w:name w:val="Знак Char Char Знак Char Char Знак Char Char Char Char Char Char Char Char Char"/>
    <w:basedOn w:val="Normal"/>
    <w:rsid w:val="00726964"/>
    <w:pPr>
      <w:tabs>
        <w:tab w:val="left" w:pos="709"/>
      </w:tabs>
      <w:jc w:val="both"/>
    </w:pPr>
    <w:rPr>
      <w:rFonts w:ascii="Tahoma" w:hAnsi="Tahoma" w:cs="Tahoma"/>
      <w:lang w:val="pl-PL" w:eastAsia="pl-PL"/>
    </w:rPr>
  </w:style>
  <w:style w:type="paragraph" w:styleId="PlainText">
    <w:name w:val="Plain Text"/>
    <w:basedOn w:val="Normal"/>
    <w:link w:val="PlainTextChar"/>
    <w:uiPriority w:val="99"/>
    <w:semiHidden/>
    <w:unhideWhenUsed/>
    <w:rsid w:val="005577D2"/>
    <w:pPr>
      <w:spacing w:before="100" w:beforeAutospacing="1" w:after="100" w:afterAutospacing="1"/>
    </w:pPr>
    <w:rPr>
      <w:lang w:eastAsia="bg-BG"/>
    </w:rPr>
  </w:style>
  <w:style w:type="character" w:customStyle="1" w:styleId="PlainTextChar">
    <w:name w:val="Plain Text Char"/>
    <w:basedOn w:val="DefaultParagraphFont"/>
    <w:link w:val="PlainText"/>
    <w:uiPriority w:val="99"/>
    <w:semiHidden/>
    <w:rsid w:val="005577D2"/>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45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13D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45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41E44"/>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41E44"/>
    <w:rPr>
      <w:rFonts w:ascii="Calibri" w:eastAsia="Times New Roman" w:hAnsi="Calibri" w:cs="Times New Roman"/>
      <w:b/>
      <w:bCs/>
      <w:i/>
      <w:iCs/>
      <w:sz w:val="26"/>
      <w:szCs w:val="26"/>
    </w:rPr>
  </w:style>
  <w:style w:type="paragraph" w:styleId="Header">
    <w:name w:val="header"/>
    <w:aliases w:val=" Char5, Char2, Char2 Char Char Char, Char2 Char Char Char Char, Char2 Char Char Char Char Char, Char2 Char Char,even,Char5,Char2,Char2 Char Char Char,Char2 Char Char Char Char,Char2 Char Char Char Char Char,Char2 Char Char"/>
    <w:basedOn w:val="Normal"/>
    <w:link w:val="HeaderChar1"/>
    <w:rsid w:val="00B41E44"/>
    <w:pPr>
      <w:tabs>
        <w:tab w:val="center" w:pos="4680"/>
        <w:tab w:val="right" w:pos="9360"/>
      </w:tabs>
    </w:pPr>
  </w:style>
  <w:style w:type="character" w:customStyle="1" w:styleId="HeaderChar">
    <w:name w:val="Header Char"/>
    <w:basedOn w:val="DefaultParagraphFont"/>
    <w:uiPriority w:val="99"/>
    <w:semiHidden/>
    <w:rsid w:val="00B41E44"/>
    <w:rPr>
      <w:rFonts w:ascii="Times New Roman" w:eastAsia="Times New Roman" w:hAnsi="Times New Roman" w:cs="Times New Roman"/>
      <w:sz w:val="24"/>
      <w:szCs w:val="24"/>
    </w:rPr>
  </w:style>
  <w:style w:type="character" w:customStyle="1" w:styleId="HeaderChar1">
    <w:name w:val="Header Char1"/>
    <w:aliases w:val=" Char5 Char, Char2 Char, Char2 Char Char Char Char1, Char2 Char Char Char Char Char1, Char2 Char Char Char Char Char Char, Char2 Char Char Char1,even Char,Char5 Char,Char2 Char,Char2 Char Char Char Char1,Char2 Char Char Char Char Char1"/>
    <w:link w:val="Header"/>
    <w:rsid w:val="00B41E44"/>
    <w:rPr>
      <w:rFonts w:ascii="Times New Roman" w:eastAsia="Times New Roman" w:hAnsi="Times New Roman" w:cs="Times New Roman"/>
      <w:sz w:val="24"/>
      <w:szCs w:val="24"/>
    </w:rPr>
  </w:style>
  <w:style w:type="paragraph" w:styleId="Footer">
    <w:name w:val="footer"/>
    <w:basedOn w:val="Normal"/>
    <w:link w:val="FooterChar"/>
    <w:uiPriority w:val="99"/>
    <w:rsid w:val="00B41E44"/>
    <w:pPr>
      <w:tabs>
        <w:tab w:val="center" w:pos="4680"/>
        <w:tab w:val="right" w:pos="9360"/>
      </w:tabs>
    </w:pPr>
  </w:style>
  <w:style w:type="character" w:customStyle="1" w:styleId="FooterChar">
    <w:name w:val="Footer Char"/>
    <w:basedOn w:val="DefaultParagraphFont"/>
    <w:link w:val="Footer"/>
    <w:uiPriority w:val="99"/>
    <w:rsid w:val="00B41E44"/>
    <w:rPr>
      <w:rFonts w:ascii="Times New Roman" w:eastAsia="Times New Roman" w:hAnsi="Times New Roman" w:cs="Times New Roman"/>
      <w:sz w:val="24"/>
      <w:szCs w:val="24"/>
    </w:rPr>
  </w:style>
  <w:style w:type="paragraph" w:styleId="BodyTextIndent3">
    <w:name w:val="Body Text Indent 3"/>
    <w:basedOn w:val="Normal"/>
    <w:link w:val="BodyTextIndent3Char"/>
    <w:rsid w:val="00B41E44"/>
    <w:pPr>
      <w:tabs>
        <w:tab w:val="left" w:pos="1276"/>
      </w:tabs>
      <w:snapToGrid w:val="0"/>
      <w:spacing w:before="120" w:after="120"/>
      <w:ind w:left="1276" w:hanging="425"/>
      <w:jc w:val="both"/>
    </w:pPr>
    <w:rPr>
      <w:rFonts w:ascii="Arial" w:hAnsi="Arial"/>
      <w:szCs w:val="20"/>
      <w:lang w:val="sv-SE"/>
    </w:rPr>
  </w:style>
  <w:style w:type="character" w:customStyle="1" w:styleId="BodyTextIndent3Char">
    <w:name w:val="Body Text Indent 3 Char"/>
    <w:basedOn w:val="DefaultParagraphFont"/>
    <w:link w:val="BodyTextIndent3"/>
    <w:rsid w:val="00B41E44"/>
    <w:rPr>
      <w:rFonts w:ascii="Arial" w:eastAsia="Times New Roman" w:hAnsi="Arial" w:cs="Times New Roman"/>
      <w:sz w:val="24"/>
      <w:szCs w:val="20"/>
      <w:lang w:val="sv-SE"/>
    </w:rPr>
  </w:style>
  <w:style w:type="paragraph" w:styleId="BodyTextIndent">
    <w:name w:val="Body Text Indent"/>
    <w:basedOn w:val="Normal"/>
    <w:link w:val="BodyTextIndentChar"/>
    <w:rsid w:val="00B41E44"/>
    <w:pPr>
      <w:spacing w:after="120"/>
      <w:ind w:left="283"/>
    </w:pPr>
  </w:style>
  <w:style w:type="character" w:customStyle="1" w:styleId="BodyTextIndentChar">
    <w:name w:val="Body Text Indent Char"/>
    <w:basedOn w:val="DefaultParagraphFont"/>
    <w:link w:val="BodyTextIndent"/>
    <w:rsid w:val="00B41E44"/>
    <w:rPr>
      <w:rFonts w:ascii="Times New Roman" w:eastAsia="Times New Roman" w:hAnsi="Times New Roman" w:cs="Times New Roman"/>
      <w:sz w:val="24"/>
      <w:szCs w:val="24"/>
    </w:rPr>
  </w:style>
  <w:style w:type="paragraph" w:styleId="NormalWeb">
    <w:name w:val="Normal (Web)"/>
    <w:basedOn w:val="Normal"/>
    <w:rsid w:val="00B41E44"/>
    <w:pPr>
      <w:spacing w:before="40" w:after="40"/>
    </w:pPr>
    <w:rPr>
      <w:rFonts w:ascii="Arial Unicode MS" w:eastAsia="Arial Unicode MS" w:hAnsi="Arial Unicode MS" w:cs="Arial Unicode MS"/>
      <w:lang w:val="en-US"/>
    </w:rPr>
  </w:style>
  <w:style w:type="character" w:styleId="PageNumber">
    <w:name w:val="page number"/>
    <w:basedOn w:val="DefaultParagraphFont"/>
    <w:rsid w:val="00B41E44"/>
  </w:style>
  <w:style w:type="paragraph" w:customStyle="1" w:styleId="CharChar1CharCharCharCharChar">
    <w:name w:val="Char Char1 Знак Знак Char Char Char Char Char Знак Знак"/>
    <w:basedOn w:val="Normal"/>
    <w:rsid w:val="00B41E44"/>
    <w:pPr>
      <w:tabs>
        <w:tab w:val="left" w:pos="709"/>
      </w:tabs>
    </w:pPr>
    <w:rPr>
      <w:rFonts w:ascii="Tahoma" w:hAnsi="Tahoma"/>
      <w:lang w:val="pl-PL" w:eastAsia="pl-PL"/>
    </w:rPr>
  </w:style>
  <w:style w:type="paragraph" w:styleId="ListParagraph">
    <w:name w:val="List Paragraph"/>
    <w:basedOn w:val="Normal"/>
    <w:uiPriority w:val="34"/>
    <w:qFormat/>
    <w:rsid w:val="00A34A07"/>
    <w:pPr>
      <w:ind w:left="720"/>
      <w:contextualSpacing/>
    </w:pPr>
  </w:style>
  <w:style w:type="character" w:styleId="Hyperlink">
    <w:name w:val="Hyperlink"/>
    <w:basedOn w:val="DefaultParagraphFont"/>
    <w:uiPriority w:val="99"/>
    <w:semiHidden/>
    <w:unhideWhenUsed/>
    <w:rsid w:val="00C7455C"/>
    <w:rPr>
      <w:color w:val="0000FF"/>
      <w:u w:val="single"/>
    </w:rPr>
  </w:style>
  <w:style w:type="character" w:customStyle="1" w:styleId="Heading3Char">
    <w:name w:val="Heading 3 Char"/>
    <w:basedOn w:val="DefaultParagraphFont"/>
    <w:link w:val="Heading3"/>
    <w:uiPriority w:val="9"/>
    <w:rsid w:val="00C13DDF"/>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semiHidden/>
    <w:unhideWhenUsed/>
    <w:rsid w:val="00A54A25"/>
    <w:pPr>
      <w:spacing w:after="120"/>
    </w:pPr>
  </w:style>
  <w:style w:type="character" w:customStyle="1" w:styleId="BodyTextChar">
    <w:name w:val="Body Text Char"/>
    <w:basedOn w:val="DefaultParagraphFont"/>
    <w:link w:val="BodyText"/>
    <w:uiPriority w:val="99"/>
    <w:semiHidden/>
    <w:rsid w:val="00A54A25"/>
    <w:rPr>
      <w:rFonts w:ascii="Times New Roman" w:eastAsia="Times New Roman" w:hAnsi="Times New Roman" w:cs="Times New Roman"/>
      <w:sz w:val="24"/>
      <w:szCs w:val="24"/>
    </w:rPr>
  </w:style>
  <w:style w:type="paragraph" w:customStyle="1" w:styleId="Text1">
    <w:name w:val="Text 1"/>
    <w:rsid w:val="00580453"/>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alloonText">
    <w:name w:val="Balloon Text"/>
    <w:basedOn w:val="Normal"/>
    <w:link w:val="BalloonTextChar"/>
    <w:uiPriority w:val="99"/>
    <w:semiHidden/>
    <w:unhideWhenUsed/>
    <w:rsid w:val="0003354F"/>
    <w:rPr>
      <w:rFonts w:ascii="Tahoma" w:hAnsi="Tahoma" w:cs="Tahoma"/>
      <w:sz w:val="16"/>
      <w:szCs w:val="16"/>
    </w:rPr>
  </w:style>
  <w:style w:type="character" w:customStyle="1" w:styleId="BalloonTextChar">
    <w:name w:val="Balloon Text Char"/>
    <w:basedOn w:val="DefaultParagraphFont"/>
    <w:link w:val="BalloonText"/>
    <w:uiPriority w:val="99"/>
    <w:semiHidden/>
    <w:rsid w:val="0003354F"/>
    <w:rPr>
      <w:rFonts w:ascii="Tahoma" w:eastAsia="Times New Roman" w:hAnsi="Tahoma" w:cs="Tahoma"/>
      <w:sz w:val="16"/>
      <w:szCs w:val="16"/>
    </w:rPr>
  </w:style>
  <w:style w:type="paragraph" w:customStyle="1" w:styleId="BodyText21">
    <w:name w:val="Body Text 21"/>
    <w:basedOn w:val="Normal"/>
    <w:rsid w:val="00683E0D"/>
    <w:pPr>
      <w:widowControl w:val="0"/>
      <w:overflowPunct w:val="0"/>
      <w:autoSpaceDE w:val="0"/>
      <w:autoSpaceDN w:val="0"/>
      <w:adjustRightInd w:val="0"/>
      <w:jc w:val="center"/>
      <w:textAlignment w:val="baseline"/>
    </w:pPr>
    <w:rPr>
      <w:b/>
      <w:szCs w:val="20"/>
      <w:lang w:val="en-US"/>
    </w:rPr>
  </w:style>
  <w:style w:type="character" w:customStyle="1" w:styleId="Heading1Char">
    <w:name w:val="Heading 1 Char"/>
    <w:basedOn w:val="DefaultParagraphFont"/>
    <w:link w:val="Heading1"/>
    <w:uiPriority w:val="9"/>
    <w:rsid w:val="007A457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A457A"/>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uiPriority w:val="99"/>
    <w:semiHidden/>
    <w:unhideWhenUsed/>
    <w:rsid w:val="007A457A"/>
    <w:pPr>
      <w:spacing w:after="120" w:line="480" w:lineRule="auto"/>
    </w:pPr>
  </w:style>
  <w:style w:type="character" w:customStyle="1" w:styleId="BodyText2Char">
    <w:name w:val="Body Text 2 Char"/>
    <w:basedOn w:val="DefaultParagraphFont"/>
    <w:link w:val="BodyText2"/>
    <w:uiPriority w:val="99"/>
    <w:semiHidden/>
    <w:rsid w:val="007A457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77BC"/>
    <w:rPr>
      <w:sz w:val="16"/>
      <w:szCs w:val="16"/>
    </w:rPr>
  </w:style>
  <w:style w:type="paragraph" w:styleId="CommentText">
    <w:name w:val="annotation text"/>
    <w:basedOn w:val="Normal"/>
    <w:link w:val="CommentTextChar"/>
    <w:uiPriority w:val="99"/>
    <w:semiHidden/>
    <w:unhideWhenUsed/>
    <w:rsid w:val="00AD77BC"/>
    <w:rPr>
      <w:sz w:val="20"/>
      <w:szCs w:val="20"/>
    </w:rPr>
  </w:style>
  <w:style w:type="character" w:customStyle="1" w:styleId="CommentTextChar">
    <w:name w:val="Comment Text Char"/>
    <w:basedOn w:val="DefaultParagraphFont"/>
    <w:link w:val="CommentText"/>
    <w:uiPriority w:val="99"/>
    <w:semiHidden/>
    <w:rsid w:val="00AD77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77BC"/>
    <w:rPr>
      <w:b/>
      <w:bCs/>
    </w:rPr>
  </w:style>
  <w:style w:type="character" w:customStyle="1" w:styleId="CommentSubjectChar">
    <w:name w:val="Comment Subject Char"/>
    <w:basedOn w:val="CommentTextChar"/>
    <w:link w:val="CommentSubject"/>
    <w:uiPriority w:val="99"/>
    <w:semiHidden/>
    <w:rsid w:val="00AD77B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6302A"/>
    <w:rPr>
      <w:sz w:val="20"/>
      <w:szCs w:val="20"/>
    </w:rPr>
  </w:style>
  <w:style w:type="character" w:customStyle="1" w:styleId="FootnoteTextChar">
    <w:name w:val="Footnote Text Char"/>
    <w:basedOn w:val="DefaultParagraphFont"/>
    <w:link w:val="FootnoteText"/>
    <w:uiPriority w:val="99"/>
    <w:semiHidden/>
    <w:rsid w:val="0006302A"/>
    <w:rPr>
      <w:rFonts w:ascii="Times New Roman" w:eastAsia="Times New Roman" w:hAnsi="Times New Roman" w:cs="Times New Roman"/>
      <w:sz w:val="20"/>
      <w:szCs w:val="20"/>
    </w:rPr>
  </w:style>
  <w:style w:type="character" w:styleId="FootnoteReference">
    <w:name w:val="footnote reference"/>
    <w:aliases w:val="Footnote symbol"/>
    <w:semiHidden/>
    <w:unhideWhenUsed/>
    <w:rsid w:val="0006302A"/>
    <w:rPr>
      <w:rFonts w:ascii="Times New Roman" w:hAnsi="Times New Roman" w:cs="Times New Roman" w:hint="default"/>
      <w:sz w:val="27"/>
      <w:vertAlign w:val="superscript"/>
      <w:lang w:val="en-US" w:eastAsia="x-none"/>
    </w:rPr>
  </w:style>
  <w:style w:type="paragraph" w:customStyle="1" w:styleId="CharCharCharCharCharCharCharCharCharCharCharCharChar">
    <w:name w:val="Знак Char Char Знак Char Char Знак Char Char Char Char Char Char Char Char Char"/>
    <w:basedOn w:val="Normal"/>
    <w:rsid w:val="00726964"/>
    <w:pPr>
      <w:tabs>
        <w:tab w:val="left" w:pos="709"/>
      </w:tabs>
      <w:jc w:val="both"/>
    </w:pPr>
    <w:rPr>
      <w:rFonts w:ascii="Tahoma" w:hAnsi="Tahoma" w:cs="Tahoma"/>
      <w:lang w:val="pl-PL" w:eastAsia="pl-PL"/>
    </w:rPr>
  </w:style>
  <w:style w:type="paragraph" w:styleId="PlainText">
    <w:name w:val="Plain Text"/>
    <w:basedOn w:val="Normal"/>
    <w:link w:val="PlainTextChar"/>
    <w:uiPriority w:val="99"/>
    <w:semiHidden/>
    <w:unhideWhenUsed/>
    <w:rsid w:val="005577D2"/>
    <w:pPr>
      <w:spacing w:before="100" w:beforeAutospacing="1" w:after="100" w:afterAutospacing="1"/>
    </w:pPr>
    <w:rPr>
      <w:lang w:eastAsia="bg-BG"/>
    </w:rPr>
  </w:style>
  <w:style w:type="character" w:customStyle="1" w:styleId="PlainTextChar">
    <w:name w:val="Plain Text Char"/>
    <w:basedOn w:val="DefaultParagraphFont"/>
    <w:link w:val="PlainText"/>
    <w:uiPriority w:val="99"/>
    <w:semiHidden/>
    <w:rsid w:val="005577D2"/>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0449">
      <w:bodyDiv w:val="1"/>
      <w:marLeft w:val="0"/>
      <w:marRight w:val="0"/>
      <w:marTop w:val="0"/>
      <w:marBottom w:val="0"/>
      <w:divBdr>
        <w:top w:val="none" w:sz="0" w:space="0" w:color="auto"/>
        <w:left w:val="none" w:sz="0" w:space="0" w:color="auto"/>
        <w:bottom w:val="none" w:sz="0" w:space="0" w:color="auto"/>
        <w:right w:val="none" w:sz="0" w:space="0" w:color="auto"/>
      </w:divBdr>
    </w:div>
    <w:div w:id="232471475">
      <w:bodyDiv w:val="1"/>
      <w:marLeft w:val="0"/>
      <w:marRight w:val="0"/>
      <w:marTop w:val="0"/>
      <w:marBottom w:val="0"/>
      <w:divBdr>
        <w:top w:val="none" w:sz="0" w:space="0" w:color="auto"/>
        <w:left w:val="none" w:sz="0" w:space="0" w:color="auto"/>
        <w:bottom w:val="none" w:sz="0" w:space="0" w:color="auto"/>
        <w:right w:val="none" w:sz="0" w:space="0" w:color="auto"/>
      </w:divBdr>
    </w:div>
    <w:div w:id="472718723">
      <w:bodyDiv w:val="1"/>
      <w:marLeft w:val="0"/>
      <w:marRight w:val="0"/>
      <w:marTop w:val="0"/>
      <w:marBottom w:val="0"/>
      <w:divBdr>
        <w:top w:val="none" w:sz="0" w:space="0" w:color="auto"/>
        <w:left w:val="none" w:sz="0" w:space="0" w:color="auto"/>
        <w:bottom w:val="none" w:sz="0" w:space="0" w:color="auto"/>
        <w:right w:val="none" w:sz="0" w:space="0" w:color="auto"/>
      </w:divBdr>
    </w:div>
    <w:div w:id="637297618">
      <w:bodyDiv w:val="1"/>
      <w:marLeft w:val="0"/>
      <w:marRight w:val="0"/>
      <w:marTop w:val="0"/>
      <w:marBottom w:val="0"/>
      <w:divBdr>
        <w:top w:val="none" w:sz="0" w:space="0" w:color="auto"/>
        <w:left w:val="none" w:sz="0" w:space="0" w:color="auto"/>
        <w:bottom w:val="none" w:sz="0" w:space="0" w:color="auto"/>
        <w:right w:val="none" w:sz="0" w:space="0" w:color="auto"/>
      </w:divBdr>
    </w:div>
    <w:div w:id="668406341">
      <w:bodyDiv w:val="1"/>
      <w:marLeft w:val="0"/>
      <w:marRight w:val="0"/>
      <w:marTop w:val="0"/>
      <w:marBottom w:val="0"/>
      <w:divBdr>
        <w:top w:val="none" w:sz="0" w:space="0" w:color="auto"/>
        <w:left w:val="none" w:sz="0" w:space="0" w:color="auto"/>
        <w:bottom w:val="none" w:sz="0" w:space="0" w:color="auto"/>
        <w:right w:val="none" w:sz="0" w:space="0" w:color="auto"/>
      </w:divBdr>
    </w:div>
    <w:div w:id="852688924">
      <w:bodyDiv w:val="1"/>
      <w:marLeft w:val="0"/>
      <w:marRight w:val="0"/>
      <w:marTop w:val="0"/>
      <w:marBottom w:val="0"/>
      <w:divBdr>
        <w:top w:val="none" w:sz="0" w:space="0" w:color="auto"/>
        <w:left w:val="none" w:sz="0" w:space="0" w:color="auto"/>
        <w:bottom w:val="none" w:sz="0" w:space="0" w:color="auto"/>
        <w:right w:val="none" w:sz="0" w:space="0" w:color="auto"/>
      </w:divBdr>
    </w:div>
    <w:div w:id="1046757463">
      <w:bodyDiv w:val="1"/>
      <w:marLeft w:val="0"/>
      <w:marRight w:val="0"/>
      <w:marTop w:val="0"/>
      <w:marBottom w:val="0"/>
      <w:divBdr>
        <w:top w:val="none" w:sz="0" w:space="0" w:color="auto"/>
        <w:left w:val="none" w:sz="0" w:space="0" w:color="auto"/>
        <w:bottom w:val="none" w:sz="0" w:space="0" w:color="auto"/>
        <w:right w:val="none" w:sz="0" w:space="0" w:color="auto"/>
      </w:divBdr>
    </w:div>
    <w:div w:id="1060790614">
      <w:bodyDiv w:val="1"/>
      <w:marLeft w:val="0"/>
      <w:marRight w:val="0"/>
      <w:marTop w:val="0"/>
      <w:marBottom w:val="0"/>
      <w:divBdr>
        <w:top w:val="none" w:sz="0" w:space="0" w:color="auto"/>
        <w:left w:val="none" w:sz="0" w:space="0" w:color="auto"/>
        <w:bottom w:val="none" w:sz="0" w:space="0" w:color="auto"/>
        <w:right w:val="none" w:sz="0" w:space="0" w:color="auto"/>
      </w:divBdr>
    </w:div>
    <w:div w:id="1185905021">
      <w:bodyDiv w:val="1"/>
      <w:marLeft w:val="0"/>
      <w:marRight w:val="0"/>
      <w:marTop w:val="0"/>
      <w:marBottom w:val="0"/>
      <w:divBdr>
        <w:top w:val="none" w:sz="0" w:space="0" w:color="auto"/>
        <w:left w:val="none" w:sz="0" w:space="0" w:color="auto"/>
        <w:bottom w:val="none" w:sz="0" w:space="0" w:color="auto"/>
        <w:right w:val="none" w:sz="0" w:space="0" w:color="auto"/>
      </w:divBdr>
    </w:div>
    <w:div w:id="1202085316">
      <w:bodyDiv w:val="1"/>
      <w:marLeft w:val="0"/>
      <w:marRight w:val="0"/>
      <w:marTop w:val="0"/>
      <w:marBottom w:val="0"/>
      <w:divBdr>
        <w:top w:val="none" w:sz="0" w:space="0" w:color="auto"/>
        <w:left w:val="none" w:sz="0" w:space="0" w:color="auto"/>
        <w:bottom w:val="none" w:sz="0" w:space="0" w:color="auto"/>
        <w:right w:val="none" w:sz="0" w:space="0" w:color="auto"/>
      </w:divBdr>
      <w:divsChild>
        <w:div w:id="729427800">
          <w:marLeft w:val="0"/>
          <w:marRight w:val="0"/>
          <w:marTop w:val="0"/>
          <w:marBottom w:val="0"/>
          <w:divBdr>
            <w:top w:val="none" w:sz="0" w:space="0" w:color="auto"/>
            <w:left w:val="none" w:sz="0" w:space="0" w:color="auto"/>
            <w:bottom w:val="none" w:sz="0" w:space="0" w:color="auto"/>
            <w:right w:val="none" w:sz="0" w:space="0" w:color="auto"/>
          </w:divBdr>
        </w:div>
      </w:divsChild>
    </w:div>
    <w:div w:id="1559363961">
      <w:bodyDiv w:val="1"/>
      <w:marLeft w:val="0"/>
      <w:marRight w:val="0"/>
      <w:marTop w:val="0"/>
      <w:marBottom w:val="0"/>
      <w:divBdr>
        <w:top w:val="none" w:sz="0" w:space="0" w:color="auto"/>
        <w:left w:val="none" w:sz="0" w:space="0" w:color="auto"/>
        <w:bottom w:val="none" w:sz="0" w:space="0" w:color="auto"/>
        <w:right w:val="none" w:sz="0" w:space="0" w:color="auto"/>
      </w:divBdr>
      <w:divsChild>
        <w:div w:id="820538405">
          <w:marLeft w:val="0"/>
          <w:marRight w:val="0"/>
          <w:marTop w:val="0"/>
          <w:marBottom w:val="0"/>
          <w:divBdr>
            <w:top w:val="none" w:sz="0" w:space="0" w:color="auto"/>
            <w:left w:val="none" w:sz="0" w:space="0" w:color="auto"/>
            <w:bottom w:val="none" w:sz="0" w:space="0" w:color="auto"/>
            <w:right w:val="none" w:sz="0" w:space="0" w:color="auto"/>
          </w:divBdr>
        </w:div>
      </w:divsChild>
    </w:div>
    <w:div w:id="1595749423">
      <w:bodyDiv w:val="1"/>
      <w:marLeft w:val="0"/>
      <w:marRight w:val="0"/>
      <w:marTop w:val="0"/>
      <w:marBottom w:val="0"/>
      <w:divBdr>
        <w:top w:val="none" w:sz="0" w:space="0" w:color="auto"/>
        <w:left w:val="none" w:sz="0" w:space="0" w:color="auto"/>
        <w:bottom w:val="none" w:sz="0" w:space="0" w:color="auto"/>
        <w:right w:val="none" w:sz="0" w:space="0" w:color="auto"/>
      </w:divBdr>
    </w:div>
    <w:div w:id="1960841672">
      <w:bodyDiv w:val="1"/>
      <w:marLeft w:val="0"/>
      <w:marRight w:val="0"/>
      <w:marTop w:val="0"/>
      <w:marBottom w:val="0"/>
      <w:divBdr>
        <w:top w:val="none" w:sz="0" w:space="0" w:color="auto"/>
        <w:left w:val="none" w:sz="0" w:space="0" w:color="auto"/>
        <w:bottom w:val="none" w:sz="0" w:space="0" w:color="auto"/>
        <w:right w:val="none" w:sz="0" w:space="0" w:color="auto"/>
      </w:divBdr>
    </w:div>
    <w:div w:id="20585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213F-AE94-4280-9F54-A8843C8E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Pages>
  <Words>6739</Words>
  <Characters>38417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MH</Company>
  <LinksUpToDate>false</LinksUpToDate>
  <CharactersWithSpaces>45066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bjaneva</dc:creator>
  <cp:lastModifiedBy>Iva Asenova</cp:lastModifiedBy>
  <cp:revision>18</cp:revision>
  <cp:lastPrinted>2013-02-28T15:46:00Z</cp:lastPrinted>
  <dcterms:created xsi:type="dcterms:W3CDTF">2013-02-28T11:02:00Z</dcterms:created>
  <dcterms:modified xsi:type="dcterms:W3CDTF">2013-02-28T15:47:00Z</dcterms:modified>
</cp:coreProperties>
</file>