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9E" w:rsidRPr="00595E9E" w:rsidRDefault="00595E9E" w:rsidP="00595E9E">
      <w:pPr>
        <w:ind w:left="2832"/>
        <w:rPr>
          <w:b/>
          <w:kern w:val="32"/>
        </w:rPr>
      </w:pPr>
      <w:r w:rsidRPr="00595E9E">
        <w:rPr>
          <w:b/>
          <w:kern w:val="32"/>
        </w:rPr>
        <w:t>УТВЪРДИЛ: ......................................</w:t>
      </w:r>
    </w:p>
    <w:p w:rsidR="00595E9E" w:rsidRPr="00595E9E" w:rsidRDefault="00595E9E" w:rsidP="00595E9E">
      <w:pPr>
        <w:ind w:left="2832"/>
        <w:rPr>
          <w:b/>
          <w:kern w:val="32"/>
        </w:rPr>
      </w:pPr>
      <w:r w:rsidRPr="00595E9E">
        <w:rPr>
          <w:b/>
          <w:kern w:val="32"/>
        </w:rPr>
        <w:t>СТЕФАНА КАРАСЛАВОВА</w:t>
      </w:r>
    </w:p>
    <w:p w:rsidR="00595E9E" w:rsidRPr="00595E9E" w:rsidRDefault="00595E9E" w:rsidP="00595E9E">
      <w:pPr>
        <w:ind w:left="2832"/>
        <w:rPr>
          <w:b/>
          <w:kern w:val="32"/>
        </w:rPr>
      </w:pPr>
      <w:r w:rsidRPr="00595E9E">
        <w:rPr>
          <w:b/>
          <w:kern w:val="32"/>
        </w:rPr>
        <w:t xml:space="preserve">ГЛАВЕН СЕКРЕТАР НА </w:t>
      </w:r>
    </w:p>
    <w:p w:rsidR="00595E9E" w:rsidRPr="00595E9E" w:rsidRDefault="00595E9E" w:rsidP="00595E9E">
      <w:pPr>
        <w:ind w:left="2832"/>
        <w:rPr>
          <w:b/>
          <w:kern w:val="32"/>
        </w:rPr>
      </w:pPr>
      <w:r w:rsidRPr="00595E9E">
        <w:rPr>
          <w:b/>
          <w:kern w:val="32"/>
        </w:rPr>
        <w:t>МИНИСТЕРСТВОТО НА ЗДРАВЕОПАЗВАНЕТО</w:t>
      </w:r>
    </w:p>
    <w:p w:rsidR="00595E9E" w:rsidRPr="00595E9E" w:rsidRDefault="00595E9E" w:rsidP="00595E9E">
      <w:pPr>
        <w:ind w:left="2832"/>
        <w:rPr>
          <w:b/>
          <w:kern w:val="32"/>
        </w:rPr>
      </w:pPr>
      <w:proofErr w:type="gramStart"/>
      <w:r w:rsidRPr="00595E9E">
        <w:rPr>
          <w:b/>
          <w:kern w:val="32"/>
        </w:rPr>
        <w:t>(СЪГЛ.</w:t>
      </w:r>
      <w:proofErr w:type="gramEnd"/>
      <w:r w:rsidRPr="00595E9E">
        <w:rPr>
          <w:b/>
          <w:kern w:val="32"/>
        </w:rPr>
        <w:t xml:space="preserve"> </w:t>
      </w:r>
      <w:proofErr w:type="gramStart"/>
      <w:r w:rsidRPr="00595E9E">
        <w:rPr>
          <w:b/>
          <w:kern w:val="32"/>
        </w:rPr>
        <w:t>ЗАПОВЕД № РД-</w:t>
      </w:r>
      <w:r w:rsidR="00BF3867">
        <w:rPr>
          <w:b/>
          <w:kern w:val="32"/>
        </w:rPr>
        <w:t>28</w:t>
      </w:r>
      <w:r w:rsidRPr="00595E9E">
        <w:rPr>
          <w:b/>
          <w:kern w:val="32"/>
        </w:rPr>
        <w:t>-</w:t>
      </w:r>
      <w:r w:rsidR="00BF3867">
        <w:rPr>
          <w:b/>
          <w:kern w:val="32"/>
          <w:lang w:val="bg-BG"/>
        </w:rPr>
        <w:t>79</w:t>
      </w:r>
      <w:r w:rsidRPr="00595E9E">
        <w:rPr>
          <w:b/>
          <w:kern w:val="32"/>
        </w:rPr>
        <w:t>/</w:t>
      </w:r>
      <w:r w:rsidR="00BF3867">
        <w:rPr>
          <w:b/>
          <w:kern w:val="32"/>
          <w:lang w:val="bg-BG"/>
        </w:rPr>
        <w:t>2</w:t>
      </w:r>
      <w:r w:rsidRPr="00595E9E">
        <w:rPr>
          <w:b/>
          <w:kern w:val="32"/>
        </w:rPr>
        <w:t>6.</w:t>
      </w:r>
      <w:r w:rsidR="00BF3867">
        <w:rPr>
          <w:b/>
          <w:kern w:val="32"/>
          <w:lang w:val="bg-BG"/>
        </w:rPr>
        <w:t>03</w:t>
      </w:r>
      <w:r w:rsidR="00BF3867">
        <w:rPr>
          <w:b/>
          <w:kern w:val="32"/>
        </w:rPr>
        <w:t>.201</w:t>
      </w:r>
      <w:r w:rsidR="00BF3867">
        <w:rPr>
          <w:b/>
          <w:kern w:val="32"/>
          <w:lang w:val="bg-BG"/>
        </w:rPr>
        <w:t>3</w:t>
      </w:r>
      <w:r w:rsidRPr="00595E9E">
        <w:rPr>
          <w:b/>
          <w:kern w:val="32"/>
        </w:rPr>
        <w:t xml:space="preserve"> г.)</w:t>
      </w:r>
      <w:proofErr w:type="gramEnd"/>
    </w:p>
    <w:p w:rsidR="00595E9E" w:rsidRDefault="00595E9E" w:rsidP="00F83DCE">
      <w:pPr>
        <w:autoSpaceDE w:val="0"/>
        <w:autoSpaceDN w:val="0"/>
        <w:adjustRightInd w:val="0"/>
        <w:jc w:val="center"/>
        <w:rPr>
          <w:rFonts w:eastAsia="TimesNewRoman,Bold"/>
          <w:b/>
          <w:bCs/>
          <w:lang w:val="bg-BG" w:eastAsia="bg-BG"/>
        </w:rPr>
      </w:pPr>
    </w:p>
    <w:p w:rsidR="00595E9E" w:rsidRDefault="00595E9E" w:rsidP="00F83DCE">
      <w:pPr>
        <w:autoSpaceDE w:val="0"/>
        <w:autoSpaceDN w:val="0"/>
        <w:adjustRightInd w:val="0"/>
        <w:jc w:val="center"/>
        <w:rPr>
          <w:rFonts w:eastAsia="TimesNewRoman,Bold"/>
          <w:b/>
          <w:bCs/>
          <w:lang w:val="bg-BG" w:eastAsia="bg-BG"/>
        </w:rPr>
      </w:pPr>
    </w:p>
    <w:p w:rsidR="00DF7EAE" w:rsidRDefault="00DF7EAE" w:rsidP="00F83DCE">
      <w:pPr>
        <w:autoSpaceDE w:val="0"/>
        <w:autoSpaceDN w:val="0"/>
        <w:adjustRightInd w:val="0"/>
        <w:jc w:val="center"/>
        <w:rPr>
          <w:rFonts w:eastAsia="TimesNewRoman,Bold"/>
          <w:b/>
          <w:bCs/>
          <w:lang w:val="bg-BG" w:eastAsia="bg-BG"/>
        </w:rPr>
      </w:pPr>
    </w:p>
    <w:p w:rsidR="00F83DCE" w:rsidRPr="00413D53" w:rsidRDefault="00F83DCE" w:rsidP="00F83DCE">
      <w:pPr>
        <w:autoSpaceDE w:val="0"/>
        <w:autoSpaceDN w:val="0"/>
        <w:adjustRightInd w:val="0"/>
        <w:jc w:val="center"/>
        <w:rPr>
          <w:rFonts w:eastAsia="TimesNewRoman,Bold"/>
          <w:b/>
          <w:bCs/>
          <w:lang w:val="bg-BG" w:eastAsia="bg-BG"/>
        </w:rPr>
      </w:pPr>
      <w:r w:rsidRPr="00413D53">
        <w:rPr>
          <w:rFonts w:eastAsia="TimesNewRoman,Bold"/>
          <w:b/>
          <w:bCs/>
          <w:lang w:val="bg-BG" w:eastAsia="bg-BG"/>
        </w:rPr>
        <w:t xml:space="preserve">ДОКУМЕНТАЦИЯ </w:t>
      </w:r>
    </w:p>
    <w:p w:rsidR="00F83DCE" w:rsidRPr="00413D53" w:rsidRDefault="00F83DCE" w:rsidP="00F83DCE">
      <w:pPr>
        <w:autoSpaceDE w:val="0"/>
        <w:autoSpaceDN w:val="0"/>
        <w:adjustRightInd w:val="0"/>
        <w:jc w:val="center"/>
        <w:rPr>
          <w:rFonts w:eastAsia="TimesNewRoman,Bold"/>
          <w:b/>
          <w:bCs/>
          <w:lang w:val="bg-BG" w:eastAsia="bg-BG"/>
        </w:rPr>
      </w:pPr>
    </w:p>
    <w:p w:rsidR="003C7CD4" w:rsidRDefault="003C7CD4" w:rsidP="003C7CD4">
      <w:pPr>
        <w:jc w:val="center"/>
        <w:rPr>
          <w:rFonts w:eastAsia="TimesNewRoman,Bold"/>
          <w:b/>
          <w:bCs/>
          <w:lang w:val="bg-BG" w:eastAsia="bg-BG"/>
        </w:rPr>
      </w:pPr>
      <w:r>
        <w:rPr>
          <w:rFonts w:eastAsia="TimesNewRoman,Bold"/>
          <w:b/>
          <w:bCs/>
          <w:lang w:val="bg-BG" w:eastAsia="bg-BG"/>
        </w:rPr>
        <w:t xml:space="preserve">към публична покана </w:t>
      </w:r>
      <w:r w:rsidR="00F83DCE" w:rsidRPr="00413D53">
        <w:rPr>
          <w:rFonts w:eastAsia="TimesNewRoman,Bold"/>
          <w:b/>
          <w:bCs/>
          <w:lang w:val="bg-BG" w:eastAsia="bg-BG"/>
        </w:rPr>
        <w:t xml:space="preserve">за избор на изпълнител на обществена поръчка </w:t>
      </w:r>
      <w:r w:rsidRPr="00413D53">
        <w:rPr>
          <w:rFonts w:eastAsia="TimesNewRoman,Bold"/>
          <w:b/>
          <w:bCs/>
          <w:lang w:val="bg-BG" w:eastAsia="bg-BG"/>
        </w:rPr>
        <w:t>с предмет: „Пред</w:t>
      </w:r>
      <w:r w:rsidR="000C1831">
        <w:rPr>
          <w:rFonts w:eastAsia="TimesNewRoman,Bold"/>
          <w:b/>
          <w:bCs/>
          <w:lang w:val="bg-BG" w:eastAsia="bg-BG"/>
        </w:rPr>
        <w:t>о</w:t>
      </w:r>
      <w:r w:rsidRPr="00413D53">
        <w:rPr>
          <w:rFonts w:eastAsia="TimesNewRoman,Bold"/>
          <w:b/>
          <w:bCs/>
          <w:lang w:val="bg-BG" w:eastAsia="bg-BG"/>
        </w:rPr>
        <w:t>ставяне на далекосъобщителни услуги чрез фиксирана телефонна мрежа”</w:t>
      </w:r>
    </w:p>
    <w:p w:rsidR="00F83DCE" w:rsidRDefault="00F83DCE" w:rsidP="003C7CD4">
      <w:pPr>
        <w:jc w:val="center"/>
        <w:rPr>
          <w:rFonts w:eastAsia="TimesNewRoman,Bold"/>
          <w:b/>
          <w:bCs/>
          <w:lang w:eastAsia="bg-BG"/>
        </w:rPr>
      </w:pPr>
      <w:r w:rsidRPr="00413D53">
        <w:rPr>
          <w:rFonts w:eastAsia="TimesNewRoman,Bold"/>
          <w:b/>
          <w:bCs/>
          <w:lang w:val="bg-BG" w:eastAsia="bg-BG"/>
        </w:rPr>
        <w:t xml:space="preserve">по </w:t>
      </w:r>
      <w:r w:rsidR="00C132A9">
        <w:rPr>
          <w:rFonts w:eastAsia="TimesNewRoman,Bold"/>
          <w:b/>
          <w:bCs/>
          <w:lang w:val="bg-BG" w:eastAsia="bg-BG"/>
        </w:rPr>
        <w:t xml:space="preserve">реда </w:t>
      </w:r>
      <w:r w:rsidRPr="00413D53">
        <w:rPr>
          <w:rFonts w:eastAsia="TimesNewRoman,Bold"/>
          <w:b/>
          <w:bCs/>
          <w:lang w:val="bg-BG" w:eastAsia="bg-BG"/>
        </w:rPr>
        <w:t>на Глава Осма „а“ от ЗОП</w:t>
      </w:r>
    </w:p>
    <w:p w:rsidR="00F83DCE" w:rsidRPr="006C7FAA" w:rsidRDefault="00F83DCE" w:rsidP="00F83DCE">
      <w:pPr>
        <w:jc w:val="both"/>
        <w:rPr>
          <w:rFonts w:eastAsia="TimesNewRoman,Bold"/>
          <w:b/>
          <w:bCs/>
          <w:lang w:eastAsia="bg-BG"/>
        </w:rPr>
      </w:pPr>
    </w:p>
    <w:p w:rsidR="002117F4" w:rsidRDefault="002117F4" w:rsidP="002117F4">
      <w:pPr>
        <w:jc w:val="both"/>
        <w:rPr>
          <w:b/>
          <w:u w:val="single"/>
        </w:rPr>
      </w:pPr>
    </w:p>
    <w:p w:rsidR="00F83DCE" w:rsidRPr="002117F4" w:rsidRDefault="00567EE6" w:rsidP="002117F4">
      <w:pPr>
        <w:jc w:val="both"/>
        <w:rPr>
          <w:b/>
          <w:u w:val="single"/>
          <w:lang w:val="bg-BG"/>
        </w:rPr>
      </w:pPr>
      <w:r w:rsidRPr="002117F4">
        <w:rPr>
          <w:b/>
          <w:u w:val="single"/>
          <w:lang w:val="bg-BG"/>
        </w:rPr>
        <w:t>І. Обща информация</w:t>
      </w:r>
    </w:p>
    <w:p w:rsidR="00F83DCE" w:rsidRPr="002117F4" w:rsidRDefault="00F83DCE" w:rsidP="002117F4">
      <w:pPr>
        <w:jc w:val="both"/>
        <w:rPr>
          <w:rFonts w:eastAsia="TimesNewRoman,Bold"/>
          <w:b/>
          <w:bCs/>
          <w:lang w:val="bg-BG" w:eastAsia="bg-BG"/>
        </w:rPr>
      </w:pPr>
      <w:r w:rsidRPr="002117F4">
        <w:rPr>
          <w:b/>
          <w:lang w:val="bg-BG"/>
        </w:rPr>
        <w:t>1. Предмет на поръчката:</w:t>
      </w:r>
      <w:r w:rsidRPr="002117F4">
        <w:rPr>
          <w:lang w:val="bg-BG"/>
        </w:rPr>
        <w:t xml:space="preserve"> </w:t>
      </w:r>
      <w:r w:rsidRPr="002117F4">
        <w:rPr>
          <w:rFonts w:eastAsia="TimesNewRoman,Bold"/>
          <w:b/>
          <w:bCs/>
          <w:lang w:val="bg-BG" w:eastAsia="bg-BG"/>
        </w:rPr>
        <w:t>„Пред</w:t>
      </w:r>
      <w:r w:rsidR="00864F8E" w:rsidRPr="002117F4">
        <w:rPr>
          <w:rFonts w:eastAsia="TimesNewRoman,Bold"/>
          <w:b/>
          <w:bCs/>
          <w:lang w:val="bg-BG" w:eastAsia="bg-BG"/>
        </w:rPr>
        <w:t>о</w:t>
      </w:r>
      <w:r w:rsidRPr="002117F4">
        <w:rPr>
          <w:rFonts w:eastAsia="TimesNewRoman,Bold"/>
          <w:b/>
          <w:bCs/>
          <w:lang w:val="bg-BG" w:eastAsia="bg-BG"/>
        </w:rPr>
        <w:t>ставяне на далекосъобщителни услуги чрез фиксирана телефонна мрежа”</w:t>
      </w:r>
    </w:p>
    <w:p w:rsidR="00F83DCE" w:rsidRPr="002117F4" w:rsidRDefault="00F83DCE" w:rsidP="002117F4">
      <w:pPr>
        <w:jc w:val="both"/>
        <w:rPr>
          <w:lang w:val="bg-BG"/>
        </w:rPr>
      </w:pPr>
      <w:r w:rsidRPr="002117F4">
        <w:rPr>
          <w:b/>
          <w:lang w:val="bg-BG"/>
        </w:rPr>
        <w:t>2. Вид на поръчката:</w:t>
      </w:r>
      <w:r w:rsidRPr="002117F4">
        <w:rPr>
          <w:lang w:val="bg-BG"/>
        </w:rPr>
        <w:t xml:space="preserve"> По чл. 14, ал. 4, т. 2 от ЗОП чрез събиране на оферти въз основа на публична покана.</w:t>
      </w:r>
    </w:p>
    <w:p w:rsidR="00017553" w:rsidRPr="002117F4" w:rsidRDefault="00F83DCE" w:rsidP="002117F4">
      <w:pPr>
        <w:jc w:val="both"/>
        <w:rPr>
          <w:lang w:val="bg-BG"/>
        </w:rPr>
      </w:pPr>
      <w:r w:rsidRPr="002117F4">
        <w:rPr>
          <w:b/>
          <w:lang w:val="bg-BG"/>
        </w:rPr>
        <w:t>3. Обхват на поръчката:</w:t>
      </w:r>
      <w:r w:rsidRPr="002117F4">
        <w:rPr>
          <w:lang w:val="bg-BG"/>
        </w:rPr>
        <w:t xml:space="preserve"> Осигуряване на фиксирани телефонни услуги, съгласно техническо задание. </w:t>
      </w:r>
      <w:r w:rsidR="00017553" w:rsidRPr="002117F4">
        <w:rPr>
          <w:lang w:val="bg-BG"/>
        </w:rPr>
        <w:t xml:space="preserve">Всеки участник следва да подаде оферта за пълния обем на поръчката.  </w:t>
      </w:r>
    </w:p>
    <w:p w:rsidR="00E3543C" w:rsidRPr="002117F4" w:rsidRDefault="009F2BBE" w:rsidP="002117F4">
      <w:pPr>
        <w:jc w:val="both"/>
        <w:rPr>
          <w:lang w:val="bg-BG"/>
        </w:rPr>
      </w:pPr>
      <w:r w:rsidRPr="002117F4">
        <w:rPr>
          <w:b/>
          <w:lang w:val="bg-BG"/>
        </w:rPr>
        <w:t>4</w:t>
      </w:r>
      <w:r w:rsidR="00E3543C" w:rsidRPr="002117F4">
        <w:rPr>
          <w:b/>
          <w:lang w:val="bg-BG"/>
        </w:rPr>
        <w:t>. Срок за подаване на офертите:</w:t>
      </w:r>
      <w:r w:rsidR="00E3543C" w:rsidRPr="002117F4">
        <w:rPr>
          <w:lang w:val="bg-BG"/>
        </w:rPr>
        <w:t xml:space="preserve"> …….. 2013 г.   до 17,30 часа.</w:t>
      </w:r>
    </w:p>
    <w:p w:rsidR="00E3543C" w:rsidRPr="002117F4" w:rsidRDefault="009F2BBE" w:rsidP="002117F4">
      <w:pPr>
        <w:jc w:val="both"/>
        <w:rPr>
          <w:rFonts w:eastAsia="TimesNewRoman,Bold"/>
          <w:b/>
          <w:bCs/>
          <w:lang w:eastAsia="bg-BG"/>
        </w:rPr>
      </w:pPr>
      <w:r w:rsidRPr="002117F4">
        <w:rPr>
          <w:b/>
          <w:lang w:val="bg-BG"/>
        </w:rPr>
        <w:t>5</w:t>
      </w:r>
      <w:r w:rsidR="00E3543C" w:rsidRPr="002117F4">
        <w:rPr>
          <w:b/>
          <w:lang w:val="bg-BG"/>
        </w:rPr>
        <w:t>. Място за подаване на офертите:</w:t>
      </w:r>
      <w:r w:rsidR="00E3543C" w:rsidRPr="002117F4">
        <w:rPr>
          <w:lang w:val="bg-BG"/>
        </w:rPr>
        <w:t xml:space="preserve"> Офертите се подават в Деловодството на Министерство на здравеопазването в запечатан непрозрачен плик с надпис: „Оферта за </w:t>
      </w:r>
      <w:r w:rsidR="00E3543C" w:rsidRPr="002117F4">
        <w:rPr>
          <w:rFonts w:eastAsia="TimesNewRoman,Bold"/>
          <w:b/>
          <w:bCs/>
          <w:lang w:val="bg-BG" w:eastAsia="bg-BG"/>
        </w:rPr>
        <w:t xml:space="preserve">„Предоставяне на далекосъобщителни услуги чрез фиксирана телефонна мрежа”, </w:t>
      </w:r>
      <w:r w:rsidR="00E3543C" w:rsidRPr="002117F4">
        <w:rPr>
          <w:lang w:val="bg-BG"/>
        </w:rPr>
        <w:t>име на участника, адрес, телефон, факс и по възможност електронна поща.</w:t>
      </w:r>
    </w:p>
    <w:p w:rsidR="00D93F46" w:rsidRPr="002117F4" w:rsidRDefault="009F2BBE" w:rsidP="002117F4">
      <w:pPr>
        <w:ind w:right="-1"/>
        <w:rPr>
          <w:b/>
        </w:rPr>
      </w:pPr>
      <w:r w:rsidRPr="002117F4">
        <w:rPr>
          <w:b/>
          <w:lang w:val="bg-BG"/>
        </w:rPr>
        <w:t>6</w:t>
      </w:r>
      <w:r w:rsidR="00D93F46" w:rsidRPr="002117F4">
        <w:rPr>
          <w:b/>
          <w:lang w:val="bg-BG"/>
        </w:rPr>
        <w:t xml:space="preserve">. </w:t>
      </w:r>
      <w:r w:rsidR="00D93F46" w:rsidRPr="002117F4">
        <w:rPr>
          <w:b/>
        </w:rPr>
        <w:t>Място на изпълнение на поръчката:</w:t>
      </w:r>
    </w:p>
    <w:p w:rsidR="00D93F46" w:rsidRPr="002117F4" w:rsidRDefault="00D93F46" w:rsidP="002117F4">
      <w:pPr>
        <w:pStyle w:val="NoSpacing"/>
        <w:jc w:val="both"/>
        <w:rPr>
          <w:szCs w:val="24"/>
        </w:rPr>
      </w:pPr>
      <w:r w:rsidRPr="002117F4">
        <w:rPr>
          <w:szCs w:val="24"/>
        </w:rPr>
        <w:t>Услугата ще се предоставя за нуждите на администрацията на Министерството на здравеопазването, на следните адреси:</w:t>
      </w:r>
    </w:p>
    <w:p w:rsidR="00D93F46" w:rsidRPr="002117F4" w:rsidRDefault="00D93F46" w:rsidP="002117F4">
      <w:pPr>
        <w:pStyle w:val="NoSpacing"/>
        <w:tabs>
          <w:tab w:val="left" w:pos="567"/>
        </w:tabs>
        <w:jc w:val="both"/>
        <w:rPr>
          <w:szCs w:val="24"/>
        </w:rPr>
      </w:pPr>
      <w:proofErr w:type="gramStart"/>
      <w:r w:rsidRPr="002117F4">
        <w:rPr>
          <w:szCs w:val="24"/>
        </w:rPr>
        <w:t>гр</w:t>
      </w:r>
      <w:proofErr w:type="gramEnd"/>
      <w:r w:rsidRPr="002117F4">
        <w:rPr>
          <w:szCs w:val="24"/>
        </w:rPr>
        <w:t>. София</w:t>
      </w:r>
      <w:proofErr w:type="gramStart"/>
      <w:r w:rsidRPr="002117F4">
        <w:rPr>
          <w:szCs w:val="24"/>
        </w:rPr>
        <w:t>,пл</w:t>
      </w:r>
      <w:proofErr w:type="gramEnd"/>
      <w:r w:rsidRPr="002117F4">
        <w:rPr>
          <w:szCs w:val="24"/>
        </w:rPr>
        <w:t>. „Света Неделя</w:t>
      </w:r>
      <w:proofErr w:type="gramStart"/>
      <w:r w:rsidRPr="002117F4">
        <w:rPr>
          <w:szCs w:val="24"/>
        </w:rPr>
        <w:t>“ №</w:t>
      </w:r>
      <w:proofErr w:type="gramEnd"/>
      <w:r w:rsidRPr="002117F4">
        <w:rPr>
          <w:szCs w:val="24"/>
        </w:rPr>
        <w:t xml:space="preserve"> 5 </w:t>
      </w:r>
    </w:p>
    <w:p w:rsidR="001C1A0E" w:rsidRPr="002117F4" w:rsidRDefault="001C1A0E" w:rsidP="002117F4">
      <w:pPr>
        <w:pStyle w:val="NoSpacing"/>
        <w:tabs>
          <w:tab w:val="left" w:pos="567"/>
        </w:tabs>
        <w:jc w:val="both"/>
        <w:rPr>
          <w:szCs w:val="24"/>
          <w:lang w:val="bg-BG"/>
        </w:rPr>
      </w:pPr>
      <w:proofErr w:type="gramStart"/>
      <w:r w:rsidRPr="002117F4">
        <w:rPr>
          <w:szCs w:val="24"/>
        </w:rPr>
        <w:t>гр</w:t>
      </w:r>
      <w:proofErr w:type="gramEnd"/>
      <w:r w:rsidRPr="002117F4">
        <w:rPr>
          <w:szCs w:val="24"/>
        </w:rPr>
        <w:t xml:space="preserve">. </w:t>
      </w:r>
      <w:proofErr w:type="gramStart"/>
      <w:r w:rsidRPr="002117F4">
        <w:rPr>
          <w:szCs w:val="24"/>
        </w:rPr>
        <w:t>София, бул.</w:t>
      </w:r>
      <w:proofErr w:type="gramEnd"/>
      <w:r w:rsidRPr="002117F4">
        <w:rPr>
          <w:szCs w:val="24"/>
        </w:rPr>
        <w:t xml:space="preserve"> „Ал. Стамболийски</w:t>
      </w:r>
      <w:proofErr w:type="gramStart"/>
      <w:r w:rsidRPr="002117F4">
        <w:rPr>
          <w:szCs w:val="24"/>
        </w:rPr>
        <w:t>“ №</w:t>
      </w:r>
      <w:proofErr w:type="gramEnd"/>
      <w:r w:rsidRPr="002117F4">
        <w:rPr>
          <w:szCs w:val="24"/>
        </w:rPr>
        <w:t xml:space="preserve"> 39.</w:t>
      </w:r>
    </w:p>
    <w:p w:rsidR="00D93F46" w:rsidRPr="002117F4" w:rsidRDefault="00D93F46" w:rsidP="002117F4">
      <w:pPr>
        <w:pStyle w:val="NoSpacing"/>
        <w:tabs>
          <w:tab w:val="left" w:pos="567"/>
        </w:tabs>
        <w:jc w:val="both"/>
        <w:rPr>
          <w:szCs w:val="24"/>
        </w:rPr>
      </w:pPr>
      <w:proofErr w:type="gramStart"/>
      <w:r w:rsidRPr="002117F4">
        <w:rPr>
          <w:szCs w:val="24"/>
        </w:rPr>
        <w:t>гр</w:t>
      </w:r>
      <w:proofErr w:type="gramEnd"/>
      <w:r w:rsidRPr="002117F4">
        <w:rPr>
          <w:szCs w:val="24"/>
        </w:rPr>
        <w:t xml:space="preserve">. </w:t>
      </w:r>
      <w:proofErr w:type="gramStart"/>
      <w:r w:rsidRPr="002117F4">
        <w:rPr>
          <w:szCs w:val="24"/>
        </w:rPr>
        <w:t>София, бул.</w:t>
      </w:r>
      <w:proofErr w:type="gramEnd"/>
      <w:r w:rsidRPr="002117F4">
        <w:rPr>
          <w:szCs w:val="24"/>
        </w:rPr>
        <w:t xml:space="preserve"> „Георги Софийски</w:t>
      </w:r>
      <w:proofErr w:type="gramStart"/>
      <w:r w:rsidRPr="002117F4">
        <w:rPr>
          <w:szCs w:val="24"/>
        </w:rPr>
        <w:t>“ №</w:t>
      </w:r>
      <w:proofErr w:type="gramEnd"/>
      <w:r w:rsidRPr="002117F4">
        <w:rPr>
          <w:szCs w:val="24"/>
        </w:rPr>
        <w:t xml:space="preserve"> 3</w:t>
      </w:r>
    </w:p>
    <w:p w:rsidR="00D93F46" w:rsidRPr="002117F4" w:rsidRDefault="00D93F46" w:rsidP="002117F4">
      <w:pPr>
        <w:pStyle w:val="NoSpacing"/>
        <w:tabs>
          <w:tab w:val="left" w:pos="567"/>
        </w:tabs>
        <w:jc w:val="both"/>
        <w:rPr>
          <w:szCs w:val="24"/>
        </w:rPr>
      </w:pPr>
      <w:proofErr w:type="gramStart"/>
      <w:r w:rsidRPr="002117F4">
        <w:rPr>
          <w:szCs w:val="24"/>
        </w:rPr>
        <w:t>гр</w:t>
      </w:r>
      <w:proofErr w:type="gramEnd"/>
      <w:r w:rsidRPr="002117F4">
        <w:rPr>
          <w:szCs w:val="24"/>
        </w:rPr>
        <w:t xml:space="preserve">. </w:t>
      </w:r>
      <w:proofErr w:type="gramStart"/>
      <w:r w:rsidRPr="002117F4">
        <w:rPr>
          <w:szCs w:val="24"/>
        </w:rPr>
        <w:t>София, ул.</w:t>
      </w:r>
      <w:proofErr w:type="gramEnd"/>
      <w:r w:rsidRPr="002117F4">
        <w:rPr>
          <w:szCs w:val="24"/>
        </w:rPr>
        <w:t xml:space="preserve"> „Княз Борис</w:t>
      </w:r>
      <w:proofErr w:type="gramStart"/>
      <w:r w:rsidRPr="002117F4">
        <w:rPr>
          <w:szCs w:val="24"/>
        </w:rPr>
        <w:t>“  №</w:t>
      </w:r>
      <w:proofErr w:type="gramEnd"/>
      <w:r w:rsidRPr="002117F4">
        <w:rPr>
          <w:szCs w:val="24"/>
        </w:rPr>
        <w:t xml:space="preserve"> 217</w:t>
      </w:r>
    </w:p>
    <w:p w:rsidR="00D93F46" w:rsidRPr="002117F4" w:rsidRDefault="00D93F46" w:rsidP="002117F4">
      <w:pPr>
        <w:pStyle w:val="NoSpacing"/>
        <w:tabs>
          <w:tab w:val="left" w:pos="567"/>
        </w:tabs>
        <w:jc w:val="both"/>
        <w:rPr>
          <w:szCs w:val="24"/>
        </w:rPr>
      </w:pPr>
      <w:proofErr w:type="gramStart"/>
      <w:r w:rsidRPr="002117F4">
        <w:rPr>
          <w:szCs w:val="24"/>
        </w:rPr>
        <w:t>гр</w:t>
      </w:r>
      <w:proofErr w:type="gramEnd"/>
      <w:r w:rsidRPr="002117F4">
        <w:rPr>
          <w:szCs w:val="24"/>
        </w:rPr>
        <w:t xml:space="preserve">. </w:t>
      </w:r>
      <w:proofErr w:type="gramStart"/>
      <w:r w:rsidRPr="002117F4">
        <w:rPr>
          <w:szCs w:val="24"/>
        </w:rPr>
        <w:t>София, бул.</w:t>
      </w:r>
      <w:proofErr w:type="gramEnd"/>
      <w:r w:rsidRPr="002117F4">
        <w:rPr>
          <w:szCs w:val="24"/>
        </w:rPr>
        <w:t xml:space="preserve"> „Иван Гешов</w:t>
      </w:r>
      <w:proofErr w:type="gramStart"/>
      <w:r w:rsidRPr="002117F4">
        <w:rPr>
          <w:szCs w:val="24"/>
        </w:rPr>
        <w:t>“  №</w:t>
      </w:r>
      <w:proofErr w:type="gramEnd"/>
      <w:r w:rsidRPr="002117F4">
        <w:rPr>
          <w:szCs w:val="24"/>
        </w:rPr>
        <w:t xml:space="preserve"> 15</w:t>
      </w:r>
    </w:p>
    <w:p w:rsidR="008658A1" w:rsidRPr="002117F4" w:rsidRDefault="008658A1" w:rsidP="002117F4">
      <w:pPr>
        <w:autoSpaceDE w:val="0"/>
        <w:autoSpaceDN w:val="0"/>
        <w:adjustRightInd w:val="0"/>
        <w:rPr>
          <w:lang w:val="bg-BG" w:bidi="en-US"/>
        </w:rPr>
      </w:pPr>
    </w:p>
    <w:p w:rsidR="009F2BBE" w:rsidRPr="002117F4" w:rsidRDefault="009F2BBE" w:rsidP="002117F4">
      <w:pPr>
        <w:ind w:right="-1"/>
        <w:rPr>
          <w:b/>
          <w:u w:val="single"/>
          <w:lang w:val="bg-BG"/>
        </w:rPr>
      </w:pPr>
      <w:r w:rsidRPr="002117F4">
        <w:rPr>
          <w:b/>
          <w:u w:val="single"/>
          <w:lang w:val="bg-BG"/>
        </w:rPr>
        <w:t>ІІ. Срок за изпълнение и срок на договора,</w:t>
      </w:r>
    </w:p>
    <w:p w:rsidR="005553F3" w:rsidRPr="005553F3" w:rsidRDefault="009F2BBE" w:rsidP="005553F3">
      <w:pPr>
        <w:pStyle w:val="ListParagraph"/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b/>
          <w:bCs/>
          <w:snapToGrid w:val="0"/>
          <w:u w:val="single"/>
        </w:rPr>
      </w:pPr>
      <w:r w:rsidRPr="005553F3">
        <w:rPr>
          <w:szCs w:val="24"/>
        </w:rPr>
        <w:t xml:space="preserve">Срокът на договора е </w:t>
      </w:r>
      <w:r w:rsidRPr="005553F3">
        <w:rPr>
          <w:b/>
          <w:szCs w:val="24"/>
          <w:lang w:val="bg-BG"/>
        </w:rPr>
        <w:t>12 (дванадесет)</w:t>
      </w:r>
      <w:r w:rsidRPr="005553F3">
        <w:rPr>
          <w:szCs w:val="24"/>
          <w:lang w:val="bg-BG"/>
        </w:rPr>
        <w:t xml:space="preserve"> месеца от сключване на договора.</w:t>
      </w:r>
      <w:r w:rsidR="005553F3" w:rsidRPr="005553F3">
        <w:rPr>
          <w:szCs w:val="24"/>
        </w:rPr>
        <w:t xml:space="preserve"> </w:t>
      </w:r>
    </w:p>
    <w:p w:rsidR="002117F4" w:rsidRPr="005553F3" w:rsidRDefault="009F2BBE" w:rsidP="005553F3">
      <w:pPr>
        <w:pStyle w:val="ListParagraph"/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b/>
          <w:bCs/>
          <w:snapToGrid w:val="0"/>
          <w:u w:val="single"/>
        </w:rPr>
      </w:pPr>
      <w:r w:rsidRPr="005553F3">
        <w:rPr>
          <w:szCs w:val="24"/>
        </w:rPr>
        <w:t xml:space="preserve">Срокът за предоставяне на услугата е до 20 дни след подписването на договора. </w:t>
      </w:r>
    </w:p>
    <w:p w:rsidR="00595E9E" w:rsidRDefault="00595E9E" w:rsidP="002117F4">
      <w:pPr>
        <w:pStyle w:val="BodyTextIndent2"/>
        <w:spacing w:after="0" w:line="240" w:lineRule="auto"/>
        <w:ind w:left="0"/>
        <w:rPr>
          <w:b/>
          <w:bCs/>
          <w:snapToGrid w:val="0"/>
          <w:u w:val="single"/>
          <w:lang w:val="bg-BG"/>
        </w:rPr>
      </w:pPr>
    </w:p>
    <w:p w:rsidR="0094581C" w:rsidRPr="002117F4" w:rsidRDefault="0094581C" w:rsidP="002117F4">
      <w:pPr>
        <w:pStyle w:val="BodyTextIndent2"/>
        <w:spacing w:after="0" w:line="240" w:lineRule="auto"/>
        <w:ind w:left="0"/>
        <w:rPr>
          <w:b/>
          <w:bCs/>
          <w:snapToGrid w:val="0"/>
          <w:u w:val="single"/>
        </w:rPr>
      </w:pPr>
      <w:proofErr w:type="gramStart"/>
      <w:r w:rsidRPr="002117F4">
        <w:rPr>
          <w:b/>
          <w:bCs/>
          <w:snapToGrid w:val="0"/>
          <w:u w:val="single"/>
        </w:rPr>
        <w:t>І</w:t>
      </w:r>
      <w:r w:rsidRPr="002117F4">
        <w:rPr>
          <w:b/>
          <w:bCs/>
          <w:snapToGrid w:val="0"/>
          <w:u w:val="single"/>
          <w:lang w:val="bg-BG"/>
        </w:rPr>
        <w:t>І</w:t>
      </w:r>
      <w:r w:rsidR="008658A1" w:rsidRPr="002117F4">
        <w:rPr>
          <w:b/>
          <w:bCs/>
          <w:snapToGrid w:val="0"/>
          <w:u w:val="single"/>
          <w:lang w:val="bg-BG"/>
        </w:rPr>
        <w:t>І</w:t>
      </w:r>
      <w:r w:rsidRPr="002117F4">
        <w:rPr>
          <w:b/>
          <w:bCs/>
          <w:snapToGrid w:val="0"/>
          <w:u w:val="single"/>
        </w:rPr>
        <w:t>.</w:t>
      </w:r>
      <w:proofErr w:type="gramEnd"/>
      <w:r w:rsidRPr="002117F4">
        <w:rPr>
          <w:b/>
          <w:bCs/>
          <w:snapToGrid w:val="0"/>
          <w:u w:val="single"/>
        </w:rPr>
        <w:t xml:space="preserve"> Стойност на поръчката </w:t>
      </w:r>
    </w:p>
    <w:p w:rsidR="0094581C" w:rsidRPr="002117F4" w:rsidRDefault="002117F4" w:rsidP="002117F4">
      <w:pPr>
        <w:tabs>
          <w:tab w:val="left" w:pos="-3060"/>
        </w:tabs>
        <w:jc w:val="both"/>
        <w:rPr>
          <w:b/>
          <w:lang w:val="bg-BG"/>
        </w:rPr>
      </w:pPr>
      <w:r>
        <w:rPr>
          <w:b/>
        </w:rPr>
        <w:tab/>
      </w:r>
      <w:r w:rsidR="0094581C" w:rsidRPr="002117F4">
        <w:rPr>
          <w:b/>
          <w:lang w:val="bg-BG"/>
        </w:rPr>
        <w:t>Общата стойност на услугата не може да надвишава 66 000 /шестдесет и шест хиляди/ лева без ДДС.</w:t>
      </w:r>
    </w:p>
    <w:p w:rsidR="0094581C" w:rsidRPr="002117F4" w:rsidRDefault="0094581C" w:rsidP="002117F4">
      <w:pPr>
        <w:tabs>
          <w:tab w:val="left" w:pos="-3060"/>
        </w:tabs>
        <w:jc w:val="both"/>
        <w:rPr>
          <w:lang w:val="bg-BG"/>
        </w:rPr>
      </w:pPr>
      <w:r w:rsidRPr="002117F4">
        <w:rPr>
          <w:lang w:val="bg-BG"/>
        </w:rPr>
        <w:tab/>
        <w:t>Предложената от участника цена за цялостно изпълнение на поръчката, не следва да надвишава посочената стойност. В случай, че предложената цена за изпълнение надвишава тази стойност, предложението няма да бъде оценявано и класирано.</w:t>
      </w:r>
    </w:p>
    <w:p w:rsidR="0094581C" w:rsidRPr="002117F4" w:rsidRDefault="00E3543C" w:rsidP="002117F4">
      <w:pPr>
        <w:ind w:firstLine="709"/>
        <w:jc w:val="both"/>
        <w:rPr>
          <w:lang w:val="ru-RU"/>
        </w:rPr>
      </w:pPr>
      <w:proofErr w:type="gramStart"/>
      <w:r w:rsidRPr="002117F4">
        <w:rPr>
          <w:b/>
        </w:rPr>
        <w:t xml:space="preserve">Начин на образуване на предлаганата </w:t>
      </w:r>
      <w:r w:rsidRPr="002117F4">
        <w:rPr>
          <w:b/>
          <w:lang w:val="bg-BG"/>
        </w:rPr>
        <w:t xml:space="preserve">офертна </w:t>
      </w:r>
      <w:r w:rsidRPr="002117F4">
        <w:rPr>
          <w:b/>
        </w:rPr>
        <w:t>цена</w:t>
      </w:r>
      <w:r w:rsidRPr="002117F4">
        <w:rPr>
          <w:lang w:val="bg-BG"/>
        </w:rPr>
        <w:t xml:space="preserve"> </w:t>
      </w:r>
      <w:r w:rsidR="0094581C" w:rsidRPr="002117F4">
        <w:rPr>
          <w:lang w:val="bg-BG"/>
        </w:rPr>
        <w:t>Оферираната цена следва да е формирана до краен получател и да включва всички разходи за изпълнение на поръчката.</w:t>
      </w:r>
      <w:proofErr w:type="gramEnd"/>
      <w:r w:rsidR="008658A1" w:rsidRPr="002117F4">
        <w:t xml:space="preserve"> </w:t>
      </w:r>
      <w:proofErr w:type="gramStart"/>
      <w:r w:rsidR="008658A1" w:rsidRPr="002117F4">
        <w:t>Предлаганата цена за изпълнение на поръчката трябва да отговаря на изискванията на Възложителя и да включва информация по подпоказатели, свързани с определянето на цената на услугата.</w:t>
      </w:r>
      <w:proofErr w:type="gramEnd"/>
    </w:p>
    <w:p w:rsidR="008658A1" w:rsidRPr="002117F4" w:rsidRDefault="008658A1" w:rsidP="002117F4">
      <w:pPr>
        <w:ind w:firstLine="708"/>
        <w:jc w:val="both"/>
      </w:pPr>
      <w:proofErr w:type="gramStart"/>
      <w:r w:rsidRPr="002117F4">
        <w:lastRenderedPageBreak/>
        <w:t>Цената се представя в български левове, без и с включен ДДС.</w:t>
      </w:r>
      <w:proofErr w:type="gramEnd"/>
    </w:p>
    <w:p w:rsidR="00DF7EAE" w:rsidRDefault="00DF7EAE" w:rsidP="002117F4">
      <w:pPr>
        <w:ind w:right="-290"/>
        <w:jc w:val="both"/>
        <w:rPr>
          <w:b/>
          <w:bCs/>
          <w:snapToGrid w:val="0"/>
          <w:u w:val="single"/>
          <w:lang w:val="bg-BG"/>
        </w:rPr>
      </w:pPr>
    </w:p>
    <w:p w:rsidR="00E3543C" w:rsidRPr="002117F4" w:rsidRDefault="0009208A" w:rsidP="002117F4">
      <w:pPr>
        <w:ind w:right="-290"/>
        <w:jc w:val="both"/>
        <w:rPr>
          <w:b/>
          <w:u w:val="single"/>
          <w:lang w:val="bg-BG"/>
        </w:rPr>
      </w:pPr>
      <w:r w:rsidRPr="002117F4">
        <w:rPr>
          <w:b/>
          <w:bCs/>
          <w:snapToGrid w:val="0"/>
          <w:u w:val="single"/>
          <w:lang w:val="bg-BG"/>
        </w:rPr>
        <w:t>І</w:t>
      </w:r>
      <w:r w:rsidR="008658A1" w:rsidRPr="002117F4">
        <w:rPr>
          <w:b/>
          <w:bCs/>
          <w:snapToGrid w:val="0"/>
          <w:u w:val="single"/>
          <w:lang w:val="bg-BG"/>
        </w:rPr>
        <w:t>V</w:t>
      </w:r>
      <w:r w:rsidR="00E3543C" w:rsidRPr="002117F4">
        <w:rPr>
          <w:b/>
          <w:bCs/>
          <w:snapToGrid w:val="0"/>
          <w:u w:val="single"/>
          <w:lang w:val="ru-RU"/>
        </w:rPr>
        <w:t xml:space="preserve">. </w:t>
      </w:r>
      <w:r w:rsidR="00E3543C" w:rsidRPr="002117F4">
        <w:rPr>
          <w:b/>
          <w:u w:val="single"/>
          <w:lang w:val="bg-BG"/>
        </w:rPr>
        <w:t xml:space="preserve">Условия и начин на плащане </w:t>
      </w:r>
    </w:p>
    <w:p w:rsidR="008658A1" w:rsidRPr="002117F4" w:rsidRDefault="00E3543C" w:rsidP="002117F4">
      <w:pPr>
        <w:pStyle w:val="ListParagraph"/>
        <w:numPr>
          <w:ilvl w:val="0"/>
          <w:numId w:val="8"/>
        </w:numPr>
        <w:spacing w:after="0" w:line="240" w:lineRule="auto"/>
        <w:ind w:left="0" w:firstLine="426"/>
        <w:jc w:val="both"/>
        <w:rPr>
          <w:szCs w:val="24"/>
        </w:rPr>
      </w:pPr>
      <w:r w:rsidRPr="002117F4">
        <w:rPr>
          <w:szCs w:val="24"/>
        </w:rPr>
        <w:t>Заплащането на цената по договор</w:t>
      </w:r>
      <w:r w:rsidR="002117F4">
        <w:rPr>
          <w:szCs w:val="24"/>
          <w:lang w:val="bg-BG"/>
        </w:rPr>
        <w:t xml:space="preserve">а </w:t>
      </w:r>
      <w:r w:rsidRPr="002117F4">
        <w:rPr>
          <w:szCs w:val="24"/>
        </w:rPr>
        <w:t xml:space="preserve">се извършва в български лева ежемесечно по банков път, с платежно нареждане по сметката на Изпълнителя в зависимост от ползваните услуги. </w:t>
      </w:r>
    </w:p>
    <w:p w:rsidR="00E3543C" w:rsidRPr="002117F4" w:rsidRDefault="00E3543C" w:rsidP="002117F4">
      <w:pPr>
        <w:pStyle w:val="ListParagraph"/>
        <w:numPr>
          <w:ilvl w:val="0"/>
          <w:numId w:val="8"/>
        </w:numPr>
        <w:spacing w:after="0" w:line="240" w:lineRule="auto"/>
        <w:ind w:left="0" w:firstLine="426"/>
        <w:jc w:val="both"/>
        <w:rPr>
          <w:szCs w:val="24"/>
        </w:rPr>
      </w:pPr>
      <w:r w:rsidRPr="002117F4">
        <w:rPr>
          <w:szCs w:val="24"/>
        </w:rPr>
        <w:t xml:space="preserve">Плащането от страна на Възложителя се извършва в срок до 20 (двадесет ) работни дни, след датата на получаване на фактурата на адреса на Възложителя, посочваща броят, видът и цените на предоставените и ползвани от Възложителя услуги по отделно за всеки телефонен пост, за съответния отчетен период. </w:t>
      </w:r>
    </w:p>
    <w:p w:rsidR="00D93F46" w:rsidRPr="002117F4" w:rsidRDefault="00D93F46" w:rsidP="002117F4">
      <w:pPr>
        <w:ind w:right="-290"/>
        <w:jc w:val="both"/>
        <w:rPr>
          <w:b/>
          <w:u w:val="single"/>
          <w:lang w:val="bg-BG"/>
        </w:rPr>
      </w:pPr>
    </w:p>
    <w:p w:rsidR="00D93F46" w:rsidRPr="002117F4" w:rsidRDefault="00D93F46" w:rsidP="002117F4">
      <w:pPr>
        <w:ind w:right="-290"/>
        <w:jc w:val="both"/>
        <w:rPr>
          <w:b/>
          <w:u w:val="single"/>
          <w:lang w:val="bg-BG"/>
        </w:rPr>
      </w:pPr>
      <w:r w:rsidRPr="002117F4">
        <w:rPr>
          <w:b/>
          <w:u w:val="single"/>
          <w:lang w:val="bg-BG"/>
        </w:rPr>
        <w:t>V. Срок на валидност на офертата</w:t>
      </w:r>
    </w:p>
    <w:p w:rsidR="00D93F46" w:rsidRPr="002117F4" w:rsidRDefault="00D93F46" w:rsidP="002117F4">
      <w:pPr>
        <w:ind w:firstLine="706"/>
        <w:jc w:val="both"/>
        <w:rPr>
          <w:lang w:val="bg-BG"/>
        </w:rPr>
      </w:pPr>
    </w:p>
    <w:p w:rsidR="00D93F46" w:rsidRPr="002117F4" w:rsidRDefault="00D93F46" w:rsidP="002117F4">
      <w:pPr>
        <w:ind w:firstLine="706"/>
        <w:jc w:val="both"/>
        <w:rPr>
          <w:lang w:val="bg-BG"/>
        </w:rPr>
      </w:pPr>
      <w:r w:rsidRPr="002117F4">
        <w:rPr>
          <w:lang w:val="bg-BG"/>
        </w:rPr>
        <w:t xml:space="preserve">Подаденото предложение следва да е със срок на валидност 60 (шестдесет) </w:t>
      </w:r>
      <w:r w:rsidRPr="002117F4">
        <w:rPr>
          <w:bCs/>
          <w:lang w:val="bg-BG"/>
        </w:rPr>
        <w:t>календарни дни</w:t>
      </w:r>
      <w:r w:rsidRPr="002117F4">
        <w:rPr>
          <w:lang w:val="bg-BG"/>
        </w:rPr>
        <w:t xml:space="preserve"> от изтичане на срока за подаване на оферти.</w:t>
      </w:r>
    </w:p>
    <w:p w:rsidR="008658A1" w:rsidRPr="002117F4" w:rsidRDefault="008658A1" w:rsidP="002117F4">
      <w:pPr>
        <w:autoSpaceDE w:val="0"/>
        <w:autoSpaceDN w:val="0"/>
        <w:adjustRightInd w:val="0"/>
        <w:rPr>
          <w:lang w:bidi="en-US"/>
        </w:rPr>
      </w:pPr>
      <w:proofErr w:type="gramStart"/>
      <w:r w:rsidRPr="002117F4">
        <w:rPr>
          <w:lang w:bidi="en-US"/>
        </w:rPr>
        <w:t xml:space="preserve">Оферта, която не отговаря на изискванията на Възложителя, описани </w:t>
      </w:r>
      <w:r w:rsidRPr="002117F4">
        <w:rPr>
          <w:lang w:val="bg-BG" w:bidi="en-US"/>
        </w:rPr>
        <w:t xml:space="preserve">в </w:t>
      </w:r>
      <w:r w:rsidRPr="002117F4">
        <w:rPr>
          <w:lang w:bidi="en-US"/>
        </w:rPr>
        <w:t>настоящата покана, се отстранява от по-нататъшно участие.</w:t>
      </w:r>
      <w:proofErr w:type="gramEnd"/>
    </w:p>
    <w:p w:rsidR="008658A1" w:rsidRPr="002117F4" w:rsidRDefault="008658A1" w:rsidP="002117F4">
      <w:pPr>
        <w:ind w:firstLine="706"/>
        <w:jc w:val="both"/>
        <w:rPr>
          <w:bCs/>
          <w:lang w:val="bg-BG"/>
        </w:rPr>
      </w:pPr>
    </w:p>
    <w:p w:rsidR="001C1A0E" w:rsidRPr="002117F4" w:rsidRDefault="001C1A0E" w:rsidP="002117F4">
      <w:pPr>
        <w:rPr>
          <w:b/>
          <w:bCs/>
          <w:u w:val="single"/>
          <w:lang w:val="bg-BG"/>
        </w:rPr>
      </w:pPr>
      <w:r w:rsidRPr="002117F4">
        <w:rPr>
          <w:b/>
          <w:bCs/>
          <w:u w:val="single"/>
        </w:rPr>
        <w:t xml:space="preserve">VI. Пълно описание на обекта на поръчката, техническо задание и спецификации. </w:t>
      </w:r>
    </w:p>
    <w:p w:rsidR="00A128E3" w:rsidRPr="002117F4" w:rsidRDefault="00A128E3" w:rsidP="002117F4">
      <w:pPr>
        <w:rPr>
          <w:b/>
          <w:bCs/>
          <w:u w:val="single"/>
          <w:lang w:val="bg-BG"/>
        </w:rPr>
      </w:pPr>
    </w:p>
    <w:p w:rsidR="007306DB" w:rsidRPr="002117F4" w:rsidRDefault="007306DB" w:rsidP="002117F4">
      <w:pPr>
        <w:pStyle w:val="BodyText2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2117F4">
        <w:rPr>
          <w:b/>
        </w:rPr>
        <w:t>Услугата включва:</w:t>
      </w:r>
    </w:p>
    <w:p w:rsidR="001C1A0E" w:rsidRPr="002117F4" w:rsidRDefault="001C1A0E" w:rsidP="002117F4">
      <w:pPr>
        <w:pStyle w:val="BodyText2"/>
        <w:spacing w:after="0" w:line="240" w:lineRule="auto"/>
        <w:ind w:firstLine="708"/>
        <w:jc w:val="both"/>
      </w:pPr>
      <w:r w:rsidRPr="002117F4">
        <w:t xml:space="preserve">Осигуряване на фиксирана телефонна услуга, съгласно техническо задание и технически спецификации, описани по долу, заедно с определен пакет от </w:t>
      </w:r>
      <w:proofErr w:type="gramStart"/>
      <w:r w:rsidRPr="002117F4">
        <w:t>допълнителни  услуги</w:t>
      </w:r>
      <w:proofErr w:type="gramEnd"/>
      <w:r w:rsidRPr="002117F4">
        <w:t>, включително получаване и изпращане на факсимилни съобщения за директните телефонни постове и абонатните постове от собствен</w:t>
      </w:r>
      <w:r w:rsidRPr="002117F4">
        <w:rPr>
          <w:lang w:val="bg-BG"/>
        </w:rPr>
        <w:t xml:space="preserve">ите </w:t>
      </w:r>
      <w:r w:rsidRPr="002117F4">
        <w:t>телефонн</w:t>
      </w:r>
      <w:r w:rsidRPr="002117F4">
        <w:rPr>
          <w:lang w:val="bg-BG"/>
        </w:rPr>
        <w:t>и</w:t>
      </w:r>
      <w:r w:rsidRPr="002117F4">
        <w:t xml:space="preserve"> централ</w:t>
      </w:r>
      <w:r w:rsidRPr="002117F4">
        <w:rPr>
          <w:lang w:val="bg-BG"/>
        </w:rPr>
        <w:t>и</w:t>
      </w:r>
      <w:r w:rsidRPr="002117F4">
        <w:t xml:space="preserve"> на Възложителя.</w:t>
      </w:r>
    </w:p>
    <w:p w:rsidR="00D83CA9" w:rsidRPr="002117F4" w:rsidRDefault="00D83CA9" w:rsidP="00DF7EAE">
      <w:pPr>
        <w:ind w:firstLine="680"/>
        <w:jc w:val="both"/>
      </w:pPr>
      <w:r w:rsidRPr="002117F4">
        <w:t xml:space="preserve">Реализирането на предмета на поръчка с предмет: </w:t>
      </w:r>
      <w:r w:rsidRPr="002117F4">
        <w:rPr>
          <w:rFonts w:eastAsia="TimesNewRoman,Bold"/>
          <w:b/>
          <w:bCs/>
          <w:lang w:val="bg-BG" w:eastAsia="bg-BG"/>
        </w:rPr>
        <w:t>„Предоставяне на далекосъобщителни услуги чрез фиксирана телефонна мрежа”</w:t>
      </w:r>
      <w:r w:rsidR="008658A1" w:rsidRPr="002117F4">
        <w:rPr>
          <w:rFonts w:eastAsia="TimesNewRoman,Bold"/>
          <w:b/>
          <w:bCs/>
          <w:lang w:val="bg-BG" w:eastAsia="bg-BG"/>
        </w:rPr>
        <w:t xml:space="preserve"> </w:t>
      </w:r>
      <w:r w:rsidRPr="002117F4">
        <w:t xml:space="preserve">за нуждите на </w:t>
      </w:r>
      <w:r w:rsidRPr="002117F4">
        <w:rPr>
          <w:lang w:val="bg-BG"/>
        </w:rPr>
        <w:t xml:space="preserve">Министерството на здравеопазването </w:t>
      </w:r>
      <w:r w:rsidRPr="002117F4">
        <w:t>има за цел да се избере доставчик с най-оптималната и финансово изгодна цена за телефонни услуги с цел намаляване разходите за стационарни телефони, при отчитане на най изгодното предложение съобразно определените показатели за оценка.</w:t>
      </w:r>
    </w:p>
    <w:p w:rsidR="00B320E4" w:rsidRPr="002117F4" w:rsidRDefault="00B320E4" w:rsidP="002117F4">
      <w:pPr>
        <w:ind w:right="-1" w:firstLine="680"/>
        <w:jc w:val="both"/>
        <w:rPr>
          <w:bCs/>
        </w:rPr>
      </w:pPr>
      <w:r w:rsidRPr="002117F4">
        <w:rPr>
          <w:bCs/>
        </w:rPr>
        <w:t xml:space="preserve">В изпълнение на целите следва да бъде осигурен пренос на глас и звук в реално време за осъществяване на национални и международни разговори, както в мрежата на участника така и в други мобилни и фиксирани мрежи, за директните телефонни постове и вътрешните телефонни постове на </w:t>
      </w:r>
      <w:proofErr w:type="gramStart"/>
      <w:r w:rsidRPr="002117F4">
        <w:rPr>
          <w:bCs/>
        </w:rPr>
        <w:t>централите  посочени</w:t>
      </w:r>
      <w:proofErr w:type="gramEnd"/>
      <w:r w:rsidRPr="002117F4">
        <w:rPr>
          <w:bCs/>
        </w:rPr>
        <w:t xml:space="preserve"> в Таблица № 1 и  Таблица № 2 (с възможност за увеличаване или намаляване на броя без заплащане на неустойки или санкции).  </w:t>
      </w:r>
    </w:p>
    <w:p w:rsidR="008658A1" w:rsidRPr="002117F4" w:rsidRDefault="008658A1" w:rsidP="002117F4">
      <w:pPr>
        <w:outlineLvl w:val="0"/>
        <w:rPr>
          <w:b/>
          <w:color w:val="000000"/>
          <w:lang w:val="bg-BG"/>
        </w:rPr>
      </w:pPr>
    </w:p>
    <w:p w:rsidR="001C1A0E" w:rsidRPr="002117F4" w:rsidRDefault="001C1A0E" w:rsidP="002117F4">
      <w:pPr>
        <w:outlineLvl w:val="0"/>
        <w:rPr>
          <w:b/>
          <w:color w:val="000000"/>
        </w:rPr>
      </w:pPr>
      <w:r w:rsidRPr="002117F4">
        <w:rPr>
          <w:b/>
          <w:color w:val="000000"/>
        </w:rPr>
        <w:t xml:space="preserve">Кратко описание на </w:t>
      </w:r>
      <w:proofErr w:type="gramStart"/>
      <w:r w:rsidRPr="002117F4">
        <w:rPr>
          <w:b/>
          <w:color w:val="000000"/>
        </w:rPr>
        <w:t>действащата  в</w:t>
      </w:r>
      <w:proofErr w:type="gramEnd"/>
      <w:r w:rsidRPr="002117F4">
        <w:rPr>
          <w:b/>
          <w:color w:val="000000"/>
        </w:rPr>
        <w:t xml:space="preserve"> момента фиксирана телефонна мрежа </w:t>
      </w:r>
    </w:p>
    <w:p w:rsidR="001C1A0E" w:rsidRDefault="001C1A0E" w:rsidP="002117F4">
      <w:pPr>
        <w:ind w:right="-1"/>
        <w:jc w:val="both"/>
        <w:rPr>
          <w:bCs/>
          <w:lang w:val="bg-BG"/>
        </w:rPr>
      </w:pPr>
      <w:r w:rsidRPr="002117F4">
        <w:rPr>
          <w:bCs/>
        </w:rPr>
        <w:t xml:space="preserve">В Министерството на здравеопазването са инсталирани телефонни централи, със следните параметри и ползвани географски </w:t>
      </w:r>
      <w:proofErr w:type="gramStart"/>
      <w:r w:rsidRPr="002117F4">
        <w:rPr>
          <w:bCs/>
        </w:rPr>
        <w:t>номера :</w:t>
      </w:r>
      <w:proofErr w:type="gramEnd"/>
      <w:r w:rsidRPr="002117F4">
        <w:rPr>
          <w:bCs/>
        </w:rPr>
        <w:t xml:space="preserve"> </w:t>
      </w:r>
    </w:p>
    <w:p w:rsidR="00595E9E" w:rsidRPr="00595E9E" w:rsidRDefault="00595E9E" w:rsidP="002117F4">
      <w:pPr>
        <w:ind w:right="-1"/>
        <w:jc w:val="both"/>
        <w:rPr>
          <w:bCs/>
          <w:lang w:val="bg-BG"/>
        </w:rPr>
      </w:pPr>
    </w:p>
    <w:p w:rsidR="001C1A0E" w:rsidRDefault="001C1A0E" w:rsidP="002117F4">
      <w:pPr>
        <w:ind w:right="-1"/>
        <w:rPr>
          <w:b/>
          <w:bCs/>
          <w:lang w:val="bg-BG"/>
        </w:rPr>
      </w:pPr>
      <w:r w:rsidRPr="002117F4">
        <w:rPr>
          <w:b/>
          <w:bCs/>
        </w:rPr>
        <w:t>Таблица № 1</w:t>
      </w:r>
    </w:p>
    <w:p w:rsidR="00DF7EAE" w:rsidRPr="00DF7EAE" w:rsidRDefault="00DF7EAE" w:rsidP="002117F4">
      <w:pPr>
        <w:ind w:right="-1"/>
        <w:rPr>
          <w:b/>
          <w:bCs/>
          <w:lang w:val="bg-BG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693"/>
        <w:gridCol w:w="1418"/>
        <w:gridCol w:w="850"/>
        <w:gridCol w:w="1985"/>
      </w:tblGrid>
      <w:tr w:rsidR="001C1A0E" w:rsidRPr="002117F4" w:rsidTr="00303E9F">
        <w:tc>
          <w:tcPr>
            <w:tcW w:w="2410" w:type="dxa"/>
            <w:vAlign w:val="center"/>
          </w:tcPr>
          <w:p w:rsidR="001C1A0E" w:rsidRPr="002117F4" w:rsidRDefault="001C1A0E" w:rsidP="002117F4">
            <w:pPr>
              <w:ind w:right="-1"/>
              <w:jc w:val="center"/>
              <w:rPr>
                <w:b/>
                <w:bCs/>
                <w:i/>
              </w:rPr>
            </w:pPr>
            <w:r w:rsidRPr="002117F4">
              <w:rPr>
                <w:b/>
                <w:bCs/>
                <w:i/>
              </w:rPr>
              <w:t>Адрес</w:t>
            </w:r>
          </w:p>
          <w:p w:rsidR="001C1A0E" w:rsidRPr="002117F4" w:rsidRDefault="001C1A0E" w:rsidP="002117F4">
            <w:pPr>
              <w:ind w:right="-1"/>
              <w:jc w:val="center"/>
              <w:rPr>
                <w:b/>
                <w:bCs/>
                <w:i/>
              </w:rPr>
            </w:pPr>
            <w:r w:rsidRPr="002117F4">
              <w:rPr>
                <w:b/>
                <w:bCs/>
                <w:i/>
              </w:rPr>
              <w:t>Гр. София</w:t>
            </w:r>
          </w:p>
        </w:tc>
        <w:tc>
          <w:tcPr>
            <w:tcW w:w="2693" w:type="dxa"/>
            <w:vAlign w:val="center"/>
          </w:tcPr>
          <w:p w:rsidR="001C1A0E" w:rsidRPr="002117F4" w:rsidRDefault="001C1A0E" w:rsidP="002117F4">
            <w:pPr>
              <w:ind w:right="-1"/>
              <w:jc w:val="center"/>
              <w:rPr>
                <w:b/>
                <w:bCs/>
                <w:i/>
              </w:rPr>
            </w:pPr>
            <w:r w:rsidRPr="002117F4">
              <w:rPr>
                <w:b/>
                <w:bCs/>
                <w:i/>
              </w:rPr>
              <w:t>УАТЦ-тип, капацитет вътрешни постове</w:t>
            </w:r>
          </w:p>
        </w:tc>
        <w:tc>
          <w:tcPr>
            <w:tcW w:w="1418" w:type="dxa"/>
            <w:vAlign w:val="center"/>
          </w:tcPr>
          <w:p w:rsidR="001C1A0E" w:rsidRPr="002117F4" w:rsidRDefault="001C1A0E" w:rsidP="002117F4">
            <w:pPr>
              <w:ind w:right="-1"/>
              <w:jc w:val="center"/>
              <w:rPr>
                <w:b/>
                <w:bCs/>
                <w:i/>
              </w:rPr>
            </w:pPr>
            <w:r w:rsidRPr="002117F4">
              <w:rPr>
                <w:b/>
                <w:bCs/>
                <w:i/>
              </w:rPr>
              <w:t>Съединителни линии</w:t>
            </w:r>
          </w:p>
        </w:tc>
        <w:tc>
          <w:tcPr>
            <w:tcW w:w="850" w:type="dxa"/>
            <w:vAlign w:val="center"/>
          </w:tcPr>
          <w:p w:rsidR="001C1A0E" w:rsidRPr="002117F4" w:rsidRDefault="001C1A0E" w:rsidP="002117F4">
            <w:pPr>
              <w:ind w:right="-1"/>
              <w:jc w:val="center"/>
              <w:rPr>
                <w:b/>
                <w:bCs/>
                <w:i/>
              </w:rPr>
            </w:pPr>
            <w:r w:rsidRPr="002117F4">
              <w:rPr>
                <w:b/>
                <w:bCs/>
                <w:i/>
              </w:rPr>
              <w:t>Геогр. код</w:t>
            </w:r>
          </w:p>
        </w:tc>
        <w:tc>
          <w:tcPr>
            <w:tcW w:w="1985" w:type="dxa"/>
            <w:vAlign w:val="center"/>
          </w:tcPr>
          <w:p w:rsidR="001C1A0E" w:rsidRPr="002117F4" w:rsidRDefault="001C1A0E" w:rsidP="002117F4">
            <w:pPr>
              <w:ind w:right="-1"/>
              <w:jc w:val="center"/>
              <w:rPr>
                <w:b/>
                <w:bCs/>
                <w:i/>
              </w:rPr>
            </w:pPr>
            <w:r w:rsidRPr="002117F4">
              <w:rPr>
                <w:b/>
                <w:bCs/>
                <w:i/>
              </w:rPr>
              <w:t>Номер</w:t>
            </w:r>
          </w:p>
        </w:tc>
      </w:tr>
      <w:tr w:rsidR="001C1A0E" w:rsidRPr="002117F4" w:rsidTr="00303E9F">
        <w:tc>
          <w:tcPr>
            <w:tcW w:w="2410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  <w:tc>
          <w:tcPr>
            <w:tcW w:w="269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MD110 ERICSSON-</w:t>
            </w:r>
          </w:p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400 броя</w:t>
            </w:r>
          </w:p>
        </w:tc>
        <w:tc>
          <w:tcPr>
            <w:tcW w:w="1418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ISDN  PRA</w:t>
            </w:r>
          </w:p>
        </w:tc>
        <w:tc>
          <w:tcPr>
            <w:tcW w:w="850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</w:t>
            </w:r>
          </w:p>
        </w:tc>
        <w:tc>
          <w:tcPr>
            <w:tcW w:w="1985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0293011ХХ</w:t>
            </w:r>
          </w:p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0293012ХХ</w:t>
            </w:r>
          </w:p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0293013ХХ</w:t>
            </w:r>
          </w:p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0293014ХХ</w:t>
            </w:r>
          </w:p>
        </w:tc>
      </w:tr>
      <w:tr w:rsidR="001C1A0E" w:rsidRPr="002117F4" w:rsidTr="00303E9F">
        <w:tc>
          <w:tcPr>
            <w:tcW w:w="2410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lastRenderedPageBreak/>
              <w:t>ул</w:t>
            </w:r>
            <w:proofErr w:type="gramEnd"/>
            <w:r w:rsidRPr="002117F4">
              <w:rPr>
                <w:bCs/>
              </w:rPr>
              <w:t xml:space="preserve">. „Георги Софийски” № 3  </w:t>
            </w:r>
          </w:p>
        </w:tc>
        <w:tc>
          <w:tcPr>
            <w:tcW w:w="269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MD110 ERICSSON -</w:t>
            </w:r>
          </w:p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300 броя</w:t>
            </w:r>
          </w:p>
        </w:tc>
        <w:tc>
          <w:tcPr>
            <w:tcW w:w="1418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ISDN  PRA</w:t>
            </w:r>
          </w:p>
        </w:tc>
        <w:tc>
          <w:tcPr>
            <w:tcW w:w="850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</w:t>
            </w:r>
          </w:p>
        </w:tc>
        <w:tc>
          <w:tcPr>
            <w:tcW w:w="1985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028050 2ХХ</w:t>
            </w:r>
          </w:p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028050 3ХХ</w:t>
            </w:r>
          </w:p>
          <w:p w:rsidR="001C1A0E" w:rsidRPr="002117F4" w:rsidRDefault="001C1A0E" w:rsidP="002117F4">
            <w:pPr>
              <w:ind w:right="-1"/>
              <w:rPr>
                <w:b/>
                <w:bCs/>
              </w:rPr>
            </w:pPr>
            <w:r w:rsidRPr="002117F4">
              <w:rPr>
                <w:bCs/>
              </w:rPr>
              <w:t>028050 4ХХ</w:t>
            </w:r>
          </w:p>
        </w:tc>
      </w:tr>
      <w:tr w:rsidR="001C1A0E" w:rsidRPr="002117F4" w:rsidTr="00303E9F">
        <w:trPr>
          <w:trHeight w:val="624"/>
        </w:trPr>
        <w:tc>
          <w:tcPr>
            <w:tcW w:w="2410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бул „Иван Гешов” № 15</w:t>
            </w:r>
          </w:p>
        </w:tc>
        <w:tc>
          <w:tcPr>
            <w:tcW w:w="2693" w:type="dxa"/>
          </w:tcPr>
          <w:p w:rsidR="001C1A0E" w:rsidRPr="002117F4" w:rsidRDefault="001C1A0E" w:rsidP="002117F4">
            <w:pPr>
              <w:ind w:right="-1"/>
              <w:rPr>
                <w:b/>
                <w:bCs/>
              </w:rPr>
            </w:pPr>
            <w:r w:rsidRPr="002117F4">
              <w:rPr>
                <w:bCs/>
                <w:lang w:bidi="en-US"/>
              </w:rPr>
              <w:t>PANASONIC</w:t>
            </w:r>
            <w:r w:rsidRPr="002117F4">
              <w:rPr>
                <w:bCs/>
              </w:rPr>
              <w:t>-100 броя</w:t>
            </w:r>
          </w:p>
        </w:tc>
        <w:tc>
          <w:tcPr>
            <w:tcW w:w="1418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ISDN  BRA</w:t>
            </w:r>
          </w:p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8 броя</w:t>
            </w:r>
          </w:p>
        </w:tc>
        <w:tc>
          <w:tcPr>
            <w:tcW w:w="850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</w:t>
            </w:r>
          </w:p>
        </w:tc>
        <w:tc>
          <w:tcPr>
            <w:tcW w:w="1985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0289531ХХ</w:t>
            </w:r>
          </w:p>
        </w:tc>
      </w:tr>
    </w:tbl>
    <w:p w:rsidR="001C1A0E" w:rsidRPr="002117F4" w:rsidRDefault="001C1A0E" w:rsidP="002117F4">
      <w:pPr>
        <w:ind w:right="-1"/>
        <w:rPr>
          <w:b/>
          <w:bCs/>
        </w:rPr>
      </w:pPr>
    </w:p>
    <w:p w:rsidR="001C1A0E" w:rsidRPr="002117F4" w:rsidRDefault="001C1A0E" w:rsidP="002117F4">
      <w:pPr>
        <w:ind w:right="-1"/>
        <w:rPr>
          <w:b/>
          <w:bCs/>
        </w:rPr>
      </w:pPr>
      <w:r w:rsidRPr="002117F4">
        <w:rPr>
          <w:b/>
          <w:bCs/>
        </w:rPr>
        <w:t>Таблица № 2</w:t>
      </w:r>
    </w:p>
    <w:tbl>
      <w:tblPr>
        <w:tblW w:w="926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2976"/>
        <w:gridCol w:w="5387"/>
      </w:tblGrid>
      <w:tr w:rsidR="001C1A0E" w:rsidRPr="002117F4" w:rsidTr="003851DB">
        <w:tc>
          <w:tcPr>
            <w:tcW w:w="903" w:type="dxa"/>
            <w:vAlign w:val="center"/>
          </w:tcPr>
          <w:p w:rsidR="001C1A0E" w:rsidRPr="002117F4" w:rsidRDefault="001C1A0E" w:rsidP="002117F4">
            <w:pPr>
              <w:ind w:right="-1"/>
              <w:rPr>
                <w:b/>
                <w:bCs/>
              </w:rPr>
            </w:pPr>
            <w:r w:rsidRPr="002117F4">
              <w:rPr>
                <w:b/>
                <w:bCs/>
              </w:rPr>
              <w:t>№ по ред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/>
                <w:bCs/>
              </w:rPr>
            </w:pPr>
            <w:r w:rsidRPr="002117F4">
              <w:rPr>
                <w:b/>
                <w:bCs/>
              </w:rPr>
              <w:t>Географски номер</w:t>
            </w:r>
          </w:p>
        </w:tc>
        <w:tc>
          <w:tcPr>
            <w:tcW w:w="5387" w:type="dxa"/>
            <w:vAlign w:val="center"/>
          </w:tcPr>
          <w:p w:rsidR="001C1A0E" w:rsidRPr="002117F4" w:rsidRDefault="001C1A0E" w:rsidP="002117F4">
            <w:pPr>
              <w:ind w:right="-1"/>
              <w:rPr>
                <w:b/>
                <w:bCs/>
              </w:rPr>
            </w:pPr>
            <w:r w:rsidRPr="002117F4">
              <w:rPr>
                <w:b/>
                <w:bCs/>
              </w:rPr>
              <w:t>Адрес</w:t>
            </w:r>
          </w:p>
        </w:tc>
      </w:tr>
      <w:tr w:rsidR="001C1A0E" w:rsidRPr="002117F4" w:rsidTr="003851DB">
        <w:trPr>
          <w:trHeight w:val="307"/>
        </w:trPr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1</w:t>
            </w:r>
          </w:p>
        </w:tc>
        <w:tc>
          <w:tcPr>
            <w:tcW w:w="2976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02981 06 27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2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02981 13 32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3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02981 26 39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4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02981 30 02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rPr>
          <w:trHeight w:val="396"/>
        </w:trPr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5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02987 39 04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6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02988 40 64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7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02987 50 51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8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02987 51 86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9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02987 83 79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10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02981 06 28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11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02980 17 12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12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02988 40 11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13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02988 46 66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14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02981 06 26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15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02981 26 40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16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02980 53 91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17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02981 01 11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18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02981 01 15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19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02981 06 24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20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  <w:lang w:bidi="en-US"/>
              </w:rPr>
              <w:t xml:space="preserve">02 </w:t>
            </w:r>
            <w:r w:rsidRPr="002117F4">
              <w:rPr>
                <w:bCs/>
              </w:rPr>
              <w:t>981 0629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21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02981 18 30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22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02981 18 32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23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02988 35 84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24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02981 26 41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25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02981 33 54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26</w:t>
            </w:r>
          </w:p>
        </w:tc>
        <w:tc>
          <w:tcPr>
            <w:tcW w:w="2976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02981 18 33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27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02987 21 20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28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02987 28 47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29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02987 36 81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30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02987 49 58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31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02987 70 27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32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02987 76 91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33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02988 17 16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34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02988 52 61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35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02988 34 13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36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02951 68 30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бул „Иван Гешов” № 15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37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02951 68 53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бул „Иван Гешов” № 15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38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02851 92 40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бул „Иван Гешов” № 15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39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02987 25 21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бул „Ал. Стамболийски”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40</w:t>
            </w:r>
          </w:p>
        </w:tc>
        <w:tc>
          <w:tcPr>
            <w:tcW w:w="2976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02981 89 93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бул „Ал. Стамболийски”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41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02931 39 69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бул „Княз Борис” 217</w:t>
            </w:r>
          </w:p>
        </w:tc>
      </w:tr>
      <w:tr w:rsidR="001C1A0E" w:rsidRPr="002117F4" w:rsidTr="003851DB"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lastRenderedPageBreak/>
              <w:t>42</w:t>
            </w:r>
          </w:p>
        </w:tc>
        <w:tc>
          <w:tcPr>
            <w:tcW w:w="2976" w:type="dxa"/>
            <w:vAlign w:val="center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02931 80 15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бул „Княз Борис” 218</w:t>
            </w:r>
          </w:p>
        </w:tc>
      </w:tr>
      <w:tr w:rsidR="001C1A0E" w:rsidRPr="002117F4" w:rsidTr="003851DB">
        <w:trPr>
          <w:trHeight w:val="373"/>
        </w:trPr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43</w:t>
            </w:r>
          </w:p>
        </w:tc>
        <w:tc>
          <w:tcPr>
            <w:tcW w:w="2976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02952 01 32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 xml:space="preserve"> </w:t>
            </w:r>
            <w:proofErr w:type="gramStart"/>
            <w:r w:rsidRPr="002117F4">
              <w:rPr>
                <w:bCs/>
              </w:rPr>
              <w:t>ул</w:t>
            </w:r>
            <w:proofErr w:type="gramEnd"/>
            <w:r w:rsidRPr="002117F4">
              <w:rPr>
                <w:bCs/>
              </w:rPr>
              <w:t>. „Георги Софийски” 3</w:t>
            </w:r>
          </w:p>
        </w:tc>
      </w:tr>
      <w:tr w:rsidR="001C1A0E" w:rsidRPr="002117F4" w:rsidTr="003851DB">
        <w:trPr>
          <w:trHeight w:val="328"/>
        </w:trPr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44</w:t>
            </w:r>
          </w:p>
        </w:tc>
        <w:tc>
          <w:tcPr>
            <w:tcW w:w="2976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029875319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 xml:space="preserve">  </w:t>
            </w: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rPr>
          <w:trHeight w:val="328"/>
        </w:trPr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45</w:t>
            </w:r>
          </w:p>
        </w:tc>
        <w:tc>
          <w:tcPr>
            <w:tcW w:w="2976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029809306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 xml:space="preserve">  </w:t>
            </w: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rPr>
          <w:trHeight w:val="328"/>
        </w:trPr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46</w:t>
            </w:r>
          </w:p>
        </w:tc>
        <w:tc>
          <w:tcPr>
            <w:tcW w:w="2976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028519290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 xml:space="preserve">  </w:t>
            </w: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  <w:tr w:rsidR="001C1A0E" w:rsidRPr="002117F4" w:rsidTr="003851DB">
        <w:trPr>
          <w:trHeight w:val="328"/>
        </w:trPr>
        <w:tc>
          <w:tcPr>
            <w:tcW w:w="903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47</w:t>
            </w:r>
          </w:p>
        </w:tc>
        <w:tc>
          <w:tcPr>
            <w:tcW w:w="2976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</w:rPr>
              <w:t>028519251</w:t>
            </w:r>
          </w:p>
        </w:tc>
        <w:tc>
          <w:tcPr>
            <w:tcW w:w="5387" w:type="dxa"/>
          </w:tcPr>
          <w:p w:rsidR="001C1A0E" w:rsidRPr="002117F4" w:rsidRDefault="001C1A0E" w:rsidP="002117F4">
            <w:pPr>
              <w:ind w:right="-1"/>
              <w:rPr>
                <w:bCs/>
              </w:rPr>
            </w:pPr>
            <w:r w:rsidRPr="002117F4">
              <w:rPr>
                <w:bCs/>
                <w:lang w:bidi="en-US"/>
              </w:rPr>
              <w:t xml:space="preserve"> </w:t>
            </w:r>
            <w:proofErr w:type="gramStart"/>
            <w:r w:rsidRPr="002117F4">
              <w:rPr>
                <w:bCs/>
              </w:rPr>
              <w:t>пл</w:t>
            </w:r>
            <w:proofErr w:type="gramEnd"/>
            <w:r w:rsidRPr="002117F4">
              <w:rPr>
                <w:bCs/>
              </w:rPr>
              <w:t>.”Света Неделя” №5</w:t>
            </w:r>
          </w:p>
        </w:tc>
      </w:tr>
    </w:tbl>
    <w:p w:rsidR="001C1A0E" w:rsidRPr="002117F4" w:rsidRDefault="001C1A0E" w:rsidP="002117F4">
      <w:pPr>
        <w:ind w:right="-1"/>
        <w:rPr>
          <w:b/>
          <w:bCs/>
        </w:rPr>
      </w:pPr>
    </w:p>
    <w:p w:rsidR="00B320E4" w:rsidRPr="002117F4" w:rsidRDefault="00B320E4" w:rsidP="002117F4">
      <w:pPr>
        <w:tabs>
          <w:tab w:val="left" w:pos="4536"/>
        </w:tabs>
      </w:pPr>
    </w:p>
    <w:p w:rsidR="00B320E4" w:rsidRPr="002117F4" w:rsidRDefault="00B320E4" w:rsidP="002117F4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Cs w:val="24"/>
        </w:rPr>
      </w:pPr>
      <w:r w:rsidRPr="002117F4">
        <w:rPr>
          <w:b/>
          <w:bCs/>
          <w:szCs w:val="24"/>
        </w:rPr>
        <w:t>Техническо задание и техническа спецификация</w:t>
      </w:r>
    </w:p>
    <w:p w:rsidR="003851DB" w:rsidRPr="002117F4" w:rsidRDefault="003851DB" w:rsidP="002117F4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spacing w:val="4"/>
          <w:lang w:val="bg-BG"/>
        </w:rPr>
      </w:pPr>
      <w:r w:rsidRPr="002117F4">
        <w:rPr>
          <w:spacing w:val="4"/>
          <w:lang w:val="bg-BG"/>
        </w:rPr>
        <w:t>Услугата следва да се предоставя съгласно изброените по-долу изисквания.</w:t>
      </w:r>
    </w:p>
    <w:p w:rsidR="00F472EA" w:rsidRPr="00927A76" w:rsidRDefault="006B0B52" w:rsidP="002117F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Cs w:val="24"/>
          <w:lang w:val="bg-BG"/>
        </w:rPr>
      </w:pPr>
      <w:r w:rsidRPr="002117F4">
        <w:rPr>
          <w:rFonts w:eastAsiaTheme="minorHAnsi"/>
          <w:szCs w:val="24"/>
          <w:lang w:val="bg-BG"/>
        </w:rPr>
        <w:t xml:space="preserve">Мрежата на </w:t>
      </w:r>
      <w:r w:rsidRPr="00927A76">
        <w:rPr>
          <w:rFonts w:eastAsiaTheme="minorHAnsi"/>
          <w:szCs w:val="24"/>
          <w:lang w:val="bg-BG"/>
        </w:rPr>
        <w:t>участника следва да притежава необходимия капацитет за безпроблемно провеждане на телефонни разговори с високо качество, включване на нови абонати или преместване на съществуващи такива.</w:t>
      </w:r>
    </w:p>
    <w:p w:rsidR="00CC0198" w:rsidRPr="00927A76" w:rsidRDefault="005563D4" w:rsidP="002117F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Cs w:val="24"/>
          <w:lang w:val="bg-BG"/>
        </w:rPr>
      </w:pPr>
      <w:r w:rsidRPr="00927A76">
        <w:rPr>
          <w:szCs w:val="24"/>
        </w:rPr>
        <w:t xml:space="preserve">Да се свържат към обществена телефонна мрежа географски номера на </w:t>
      </w:r>
      <w:r w:rsidRPr="00927A76">
        <w:rPr>
          <w:szCs w:val="24"/>
          <w:lang w:val="bg-BG"/>
        </w:rPr>
        <w:t xml:space="preserve">Министерството на </w:t>
      </w:r>
      <w:proofErr w:type="gramStart"/>
      <w:r w:rsidRPr="00927A76">
        <w:rPr>
          <w:szCs w:val="24"/>
          <w:lang w:val="bg-BG"/>
        </w:rPr>
        <w:t xml:space="preserve">здравеопазването  </w:t>
      </w:r>
      <w:r w:rsidRPr="00927A76">
        <w:rPr>
          <w:szCs w:val="24"/>
        </w:rPr>
        <w:t>съгласно</w:t>
      </w:r>
      <w:proofErr w:type="gramEnd"/>
      <w:r w:rsidRPr="00927A76">
        <w:rPr>
          <w:szCs w:val="24"/>
        </w:rPr>
        <w:t xml:space="preserve"> Таблица 1</w:t>
      </w:r>
      <w:r w:rsidRPr="00927A76">
        <w:rPr>
          <w:szCs w:val="24"/>
          <w:lang w:val="bg-BG"/>
        </w:rPr>
        <w:t>и Таблица 2</w:t>
      </w:r>
      <w:r w:rsidRPr="00927A76">
        <w:rPr>
          <w:szCs w:val="24"/>
        </w:rPr>
        <w:t>, с минимални изисквания и параметри, съгласно Техническите спецификации. Номерата трябва да бъдат запазени. Пренасянето на номерата към друг оператор е безплатно за Възложителя</w:t>
      </w:r>
    </w:p>
    <w:p w:rsidR="00077411" w:rsidRPr="002117F4" w:rsidRDefault="007F0FC9" w:rsidP="002117F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Cs w:val="24"/>
          <w:lang w:val="bg-BG"/>
        </w:rPr>
      </w:pPr>
      <w:r w:rsidRPr="002117F4">
        <w:rPr>
          <w:rFonts w:eastAsiaTheme="minorHAnsi"/>
          <w:szCs w:val="24"/>
          <w:lang w:val="bg-BG"/>
        </w:rPr>
        <w:t>Осъществяване на входящи и изходящи гласови телефонни и факс обаждания от и към</w:t>
      </w:r>
      <w:r w:rsidR="00077411" w:rsidRPr="002117F4">
        <w:rPr>
          <w:rFonts w:eastAsiaTheme="minorHAnsi"/>
          <w:szCs w:val="24"/>
          <w:lang w:val="bg-BG"/>
        </w:rPr>
        <w:t xml:space="preserve"> </w:t>
      </w:r>
      <w:r w:rsidRPr="002117F4">
        <w:rPr>
          <w:rFonts w:eastAsiaTheme="minorHAnsi"/>
          <w:szCs w:val="24"/>
          <w:lang w:val="bg-BG"/>
        </w:rPr>
        <w:t>всички фиксирани и мобилни национални мрежи и към международни мрежи за провеждане на селищни, междуселищни и международни разговори и разговори към мобилни оператори чрез използване на телефонна линия /POTS/</w:t>
      </w:r>
      <w:r w:rsidR="008F2BB4" w:rsidRPr="002117F4">
        <w:rPr>
          <w:rFonts w:eastAsiaTheme="minorHAnsi"/>
          <w:szCs w:val="24"/>
          <w:lang w:val="bg-BG"/>
        </w:rPr>
        <w:t>,</w:t>
      </w:r>
      <w:r w:rsidRPr="002117F4">
        <w:rPr>
          <w:rFonts w:eastAsiaTheme="minorHAnsi"/>
          <w:szCs w:val="24"/>
          <w:lang w:val="bg-BG"/>
        </w:rPr>
        <w:t>:</w:t>
      </w:r>
    </w:p>
    <w:p w:rsidR="00077411" w:rsidRPr="002117F4" w:rsidRDefault="007F0FC9" w:rsidP="002117F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Cs w:val="24"/>
          <w:lang w:val="bg-BG"/>
        </w:rPr>
      </w:pPr>
      <w:r w:rsidRPr="002117F4">
        <w:rPr>
          <w:rFonts w:eastAsiaTheme="minorHAnsi"/>
          <w:szCs w:val="24"/>
          <w:lang w:val="bg-BG"/>
        </w:rPr>
        <w:t>Осъществяване на входящи и изходящи гласови телефонни и факс обаждания от и към</w:t>
      </w:r>
      <w:r w:rsidR="00077411" w:rsidRPr="002117F4">
        <w:rPr>
          <w:rFonts w:eastAsiaTheme="minorHAnsi"/>
          <w:szCs w:val="24"/>
          <w:lang w:val="bg-BG"/>
        </w:rPr>
        <w:t xml:space="preserve"> </w:t>
      </w:r>
      <w:r w:rsidRPr="002117F4">
        <w:rPr>
          <w:rFonts w:eastAsiaTheme="minorHAnsi"/>
          <w:szCs w:val="24"/>
          <w:lang w:val="bg-BG"/>
        </w:rPr>
        <w:t>всички фиксирани и мобилни национални и към международни мрежи за провеждане на</w:t>
      </w:r>
      <w:r w:rsidR="00077411" w:rsidRPr="002117F4">
        <w:rPr>
          <w:rFonts w:eastAsiaTheme="minorHAnsi"/>
          <w:szCs w:val="24"/>
          <w:lang w:val="bg-BG"/>
        </w:rPr>
        <w:t xml:space="preserve"> </w:t>
      </w:r>
      <w:r w:rsidRPr="002117F4">
        <w:rPr>
          <w:rFonts w:eastAsiaTheme="minorHAnsi"/>
          <w:szCs w:val="24"/>
          <w:lang w:val="bg-BG"/>
        </w:rPr>
        <w:t>селищни, междуселищни и международни разговори и разговори към мобилни оператори в цифровата мрежа с интеграция на услугите /ISDN BRI/:</w:t>
      </w:r>
    </w:p>
    <w:p w:rsidR="00077411" w:rsidRPr="002117F4" w:rsidRDefault="008F2BB4" w:rsidP="002117F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Cs w:val="24"/>
          <w:lang w:val="bg-BG"/>
        </w:rPr>
      </w:pPr>
      <w:r w:rsidRPr="002117F4">
        <w:rPr>
          <w:rFonts w:eastAsiaTheme="minorHAnsi"/>
          <w:szCs w:val="24"/>
          <w:lang w:val="bg-BG"/>
        </w:rPr>
        <w:t>При предоставяне на услугите д</w:t>
      </w:r>
      <w:r w:rsidRPr="002117F4">
        <w:rPr>
          <w:szCs w:val="24"/>
          <w:lang w:val="bg-BG"/>
        </w:rPr>
        <w:t>а може пред викания абонат да се презентира географския номер - инициатор на повикването (географския номер ползван понастоящем).</w:t>
      </w:r>
    </w:p>
    <w:p w:rsidR="00077411" w:rsidRPr="002117F4" w:rsidRDefault="007F0FC9" w:rsidP="002117F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Cs w:val="24"/>
          <w:lang w:val="bg-BG"/>
        </w:rPr>
      </w:pPr>
      <w:r w:rsidRPr="002117F4">
        <w:rPr>
          <w:rFonts w:eastAsiaTheme="minorHAnsi"/>
          <w:szCs w:val="24"/>
          <w:lang w:val="bg-BG"/>
        </w:rPr>
        <w:t>Да осигури преференциални цени за разговори в и извън собствената мрежа на оператора, както и безплатни минути за разговори във всички фиксирани мрежи за постовете, описани в Таблици 1 и 2, включени в абонаментната такса.</w:t>
      </w:r>
    </w:p>
    <w:p w:rsidR="00077411" w:rsidRPr="002117F4" w:rsidRDefault="007F0FC9" w:rsidP="002117F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Cs w:val="24"/>
          <w:lang w:val="bg-BG"/>
        </w:rPr>
      </w:pPr>
      <w:r w:rsidRPr="002117F4">
        <w:rPr>
          <w:rFonts w:eastAsiaTheme="minorHAnsi"/>
          <w:szCs w:val="24"/>
          <w:lang w:val="bg-BG"/>
        </w:rPr>
        <w:t xml:space="preserve">Да осигури съвместимост между наличното оборудване на </w:t>
      </w:r>
      <w:r w:rsidR="008F2BB4" w:rsidRPr="002117F4">
        <w:rPr>
          <w:rFonts w:eastAsiaTheme="minorHAnsi"/>
          <w:szCs w:val="24"/>
          <w:lang w:val="bg-BG"/>
        </w:rPr>
        <w:t xml:space="preserve">Министерството на здравеопазването </w:t>
      </w:r>
      <w:r w:rsidRPr="002117F4">
        <w:rPr>
          <w:rFonts w:eastAsiaTheme="minorHAnsi"/>
          <w:szCs w:val="24"/>
          <w:lang w:val="bg-BG"/>
        </w:rPr>
        <w:t xml:space="preserve">/телефонни терминали, телефонните централи, телефонни апарати/ и мрежата си, включително инсталиране и конфигуриране на допълнително оборудване, ако е необходимо такова, като разходите за това се включват само и единствено в </w:t>
      </w:r>
      <w:r w:rsidR="008F2BB4" w:rsidRPr="002117F4">
        <w:rPr>
          <w:rFonts w:eastAsiaTheme="minorHAnsi"/>
          <w:szCs w:val="24"/>
          <w:lang w:val="bg-BG"/>
        </w:rPr>
        <w:t>п</w:t>
      </w:r>
      <w:r w:rsidRPr="002117F4">
        <w:rPr>
          <w:rFonts w:eastAsiaTheme="minorHAnsi"/>
          <w:szCs w:val="24"/>
          <w:lang w:val="bg-BG"/>
        </w:rPr>
        <w:t>редложената</w:t>
      </w:r>
      <w:r w:rsidR="0070219B" w:rsidRPr="002117F4">
        <w:rPr>
          <w:rFonts w:eastAsiaTheme="minorHAnsi"/>
          <w:szCs w:val="24"/>
          <w:lang w:val="bg-BG"/>
        </w:rPr>
        <w:t xml:space="preserve"> </w:t>
      </w:r>
      <w:r w:rsidRPr="002117F4">
        <w:rPr>
          <w:rFonts w:eastAsiaTheme="minorHAnsi"/>
          <w:szCs w:val="24"/>
          <w:lang w:val="bg-BG"/>
        </w:rPr>
        <w:t>цена за инсталационна такса.</w:t>
      </w:r>
    </w:p>
    <w:p w:rsidR="00BE2F45" w:rsidRPr="002117F4" w:rsidRDefault="00BE2F45" w:rsidP="002117F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Cs w:val="24"/>
          <w:lang w:val="bg-BG"/>
        </w:rPr>
      </w:pPr>
      <w:r w:rsidRPr="002117F4">
        <w:rPr>
          <w:szCs w:val="24"/>
          <w:lang w:val="bg-BG"/>
        </w:rPr>
        <w:t>Да осигури запазването на съществуващите, географски номера, ползвани от Възложителя, вкл. вътрешно учрежденски номера и запазване на ползваните до момента услуги, като географски номера, като се гарантира възможност за преносимост.</w:t>
      </w:r>
    </w:p>
    <w:p w:rsidR="00BE2F45" w:rsidRPr="002117F4" w:rsidRDefault="00BE2F45" w:rsidP="002117F4">
      <w:pPr>
        <w:numPr>
          <w:ilvl w:val="0"/>
          <w:numId w:val="23"/>
        </w:numPr>
        <w:ind w:left="567" w:hanging="283"/>
        <w:jc w:val="both"/>
        <w:rPr>
          <w:lang w:val="bg-BG"/>
        </w:rPr>
      </w:pPr>
      <w:r w:rsidRPr="002117F4">
        <w:rPr>
          <w:lang w:val="bg-BG" w:bidi="en-US"/>
        </w:rPr>
        <w:t>Безплатни обаждания към единния европейски номер за спешни повиквания – 112  до края на съществуването</w:t>
      </w:r>
      <w:r w:rsidRPr="002117F4">
        <w:rPr>
          <w:lang w:val="bg-BG"/>
        </w:rPr>
        <w:t xml:space="preserve"> м</w:t>
      </w:r>
      <w:r w:rsidR="0064420B" w:rsidRPr="002117F4">
        <w:rPr>
          <w:lang w:val="bg-BG"/>
        </w:rPr>
        <w:t>у</w:t>
      </w:r>
      <w:r w:rsidRPr="002117F4">
        <w:rPr>
          <w:lang w:val="bg-BG"/>
        </w:rPr>
        <w:t>.</w:t>
      </w:r>
    </w:p>
    <w:p w:rsidR="00BE2F45" w:rsidRPr="002117F4" w:rsidRDefault="00BE2F45" w:rsidP="002117F4">
      <w:pPr>
        <w:numPr>
          <w:ilvl w:val="0"/>
          <w:numId w:val="23"/>
        </w:numPr>
        <w:ind w:left="567" w:hanging="283"/>
        <w:jc w:val="both"/>
        <w:rPr>
          <w:lang w:val="bg-BG"/>
        </w:rPr>
      </w:pPr>
      <w:r w:rsidRPr="002117F4">
        <w:rPr>
          <w:lang w:val="bg-BG"/>
        </w:rPr>
        <w:t>Осигуряване на Безплатни разговори към национални негеографски номера 0800</w:t>
      </w:r>
      <w:r w:rsidR="008B197C" w:rsidRPr="002117F4">
        <w:rPr>
          <w:lang w:val="bg-BG"/>
        </w:rPr>
        <w:t xml:space="preserve"> ххххх</w:t>
      </w:r>
      <w:r w:rsidRPr="002117F4">
        <w:rPr>
          <w:lang w:val="bg-BG"/>
        </w:rPr>
        <w:t xml:space="preserve"> и осигуряване на разговори към номера 0700 </w:t>
      </w:r>
      <w:r w:rsidR="008B197C" w:rsidRPr="002117F4">
        <w:rPr>
          <w:lang w:val="bg-BG"/>
        </w:rPr>
        <w:t xml:space="preserve">ххххх </w:t>
      </w:r>
      <w:r w:rsidRPr="002117F4">
        <w:rPr>
          <w:lang w:val="bg-BG"/>
        </w:rPr>
        <w:t>на цената на селищен разговор и към услуги с добавена стойност</w:t>
      </w:r>
    </w:p>
    <w:p w:rsidR="008B197C" w:rsidRPr="002117F4" w:rsidRDefault="008B197C" w:rsidP="002117F4">
      <w:pPr>
        <w:numPr>
          <w:ilvl w:val="0"/>
          <w:numId w:val="23"/>
        </w:numPr>
        <w:ind w:left="567" w:hanging="283"/>
        <w:jc w:val="both"/>
        <w:rPr>
          <w:lang w:val="bg-BG"/>
        </w:rPr>
      </w:pPr>
      <w:r w:rsidRPr="002117F4">
        <w:rPr>
          <w:lang w:val="bg-BG"/>
        </w:rPr>
        <w:t>Интерфейс, съвместим с клиентското оборудване, даващ възможност, предоставяните телефонни услуги да отговарят на посочените спецификации:</w:t>
      </w:r>
    </w:p>
    <w:p w:rsidR="008B197C" w:rsidRPr="002117F4" w:rsidRDefault="008B197C" w:rsidP="002117F4">
      <w:pPr>
        <w:numPr>
          <w:ilvl w:val="0"/>
          <w:numId w:val="2"/>
        </w:numPr>
        <w:jc w:val="both"/>
        <w:rPr>
          <w:lang w:val="bg-BG"/>
        </w:rPr>
      </w:pPr>
      <w:r w:rsidRPr="002117F4">
        <w:rPr>
          <w:lang w:val="bg-BG"/>
        </w:rPr>
        <w:t>Стандарти ЕТSI: EG 201 184; EG 201 188  V1.2.1 (2000-01).</w:t>
      </w:r>
    </w:p>
    <w:p w:rsidR="008B197C" w:rsidRPr="002117F4" w:rsidRDefault="008B197C" w:rsidP="002117F4">
      <w:pPr>
        <w:numPr>
          <w:ilvl w:val="0"/>
          <w:numId w:val="2"/>
        </w:numPr>
        <w:jc w:val="both"/>
        <w:rPr>
          <w:lang w:val="bg-BG"/>
        </w:rPr>
      </w:pPr>
      <w:r w:rsidRPr="002117F4">
        <w:rPr>
          <w:lang w:val="bg-BG"/>
        </w:rPr>
        <w:t>Поддържане на audio-codec G.711 a-Law за осигуряване на качество на  гласовата услуга.</w:t>
      </w:r>
    </w:p>
    <w:p w:rsidR="008B197C" w:rsidRPr="002117F4" w:rsidRDefault="000D3D3E" w:rsidP="002117F4">
      <w:pPr>
        <w:pStyle w:val="ListParagraph"/>
        <w:numPr>
          <w:ilvl w:val="0"/>
          <w:numId w:val="23"/>
        </w:numPr>
        <w:spacing w:after="0" w:line="240" w:lineRule="auto"/>
        <w:ind w:left="567" w:hanging="283"/>
        <w:jc w:val="both"/>
        <w:rPr>
          <w:szCs w:val="24"/>
          <w:lang w:val="bg-BG"/>
        </w:rPr>
      </w:pPr>
      <w:r w:rsidRPr="002117F4">
        <w:rPr>
          <w:szCs w:val="24"/>
          <w:lang w:val="bg-BG"/>
        </w:rPr>
        <w:lastRenderedPageBreak/>
        <w:t xml:space="preserve">Да се осигури възможност за използване на </w:t>
      </w:r>
      <w:r w:rsidR="008B197C" w:rsidRPr="002117F4">
        <w:rPr>
          <w:szCs w:val="24"/>
          <w:lang w:val="bg-BG"/>
        </w:rPr>
        <w:t>следните услуги:</w:t>
      </w:r>
    </w:p>
    <w:p w:rsidR="008B197C" w:rsidRPr="002117F4" w:rsidRDefault="008B197C" w:rsidP="002117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Cs w:val="24"/>
          <w:lang w:val="bg-BG"/>
        </w:rPr>
      </w:pPr>
      <w:r w:rsidRPr="002117F4">
        <w:rPr>
          <w:szCs w:val="24"/>
          <w:lang w:val="bg-BG"/>
        </w:rPr>
        <w:t>представяне идентификацията на викания/викащия абонат</w:t>
      </w:r>
      <w:r w:rsidR="0007186C">
        <w:rPr>
          <w:szCs w:val="24"/>
          <w:lang w:val="bg-BG"/>
        </w:rPr>
        <w:t xml:space="preserve"> </w:t>
      </w:r>
      <w:r w:rsidRPr="002117F4">
        <w:rPr>
          <w:szCs w:val="24"/>
          <w:lang w:val="bg-BG"/>
        </w:rPr>
        <w:t>(COLP)/(CLIP), като пред викания номер следва да се презентира географския номер от който се инициира повикването;</w:t>
      </w:r>
    </w:p>
    <w:p w:rsidR="008B197C" w:rsidRPr="002117F4" w:rsidRDefault="008B197C" w:rsidP="002117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Cs w:val="24"/>
          <w:lang w:val="bg-BG"/>
        </w:rPr>
      </w:pPr>
      <w:r w:rsidRPr="002117F4">
        <w:rPr>
          <w:szCs w:val="24"/>
          <w:lang w:val="bg-BG"/>
        </w:rPr>
        <w:t>ограничаване идентификацията на викащия абонат (CLIR);</w:t>
      </w:r>
    </w:p>
    <w:p w:rsidR="008B197C" w:rsidRPr="002117F4" w:rsidRDefault="008B197C" w:rsidP="002117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Cs w:val="24"/>
          <w:lang w:val="bg-BG"/>
        </w:rPr>
      </w:pPr>
      <w:r w:rsidRPr="002117F4">
        <w:rPr>
          <w:szCs w:val="24"/>
          <w:lang w:val="bg-BG"/>
        </w:rPr>
        <w:t>автоматично входящо избиране на номера от учрежденска централа;</w:t>
      </w:r>
    </w:p>
    <w:p w:rsidR="008B197C" w:rsidRPr="002117F4" w:rsidRDefault="008B197C" w:rsidP="002117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Cs w:val="24"/>
          <w:lang w:val="bg-BG"/>
        </w:rPr>
      </w:pPr>
      <w:r w:rsidRPr="002117F4">
        <w:rPr>
          <w:szCs w:val="24"/>
          <w:lang w:val="bg-BG"/>
        </w:rPr>
        <w:t>Предоставяните телефонни услуги следва да отговарят на посочените спецификации и да са съвместими с клиентското оборудване:</w:t>
      </w:r>
    </w:p>
    <w:p w:rsidR="000D3D3E" w:rsidRPr="002117F4" w:rsidRDefault="008B197C" w:rsidP="002117F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val="bg-BG"/>
        </w:rPr>
      </w:pPr>
      <w:r w:rsidRPr="002117F4">
        <w:rPr>
          <w:szCs w:val="24"/>
          <w:lang w:val="bg-BG"/>
        </w:rPr>
        <w:t>Fax съобщения – възможност за изпращане и получаване на факс съобщения без да е необходимо Възложителят да заплаща допълнително за устройства необходими на кандидата за предоставяне на услугата, като Изпълнителя да осигури за своя сметка съвместимост между наличното оборудване на Възложитeля и мрежата си, включително инсталиране и конфигуриране на допълнително оборудване, ако е необходимо такова, тоест без заплащане на свързаните с това еднократни или месечни такси.</w:t>
      </w:r>
    </w:p>
    <w:p w:rsidR="000D3D3E" w:rsidRPr="002117F4" w:rsidRDefault="007F0FC9" w:rsidP="002117F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val="bg-BG"/>
        </w:rPr>
      </w:pPr>
      <w:r w:rsidRPr="002117F4">
        <w:rPr>
          <w:rFonts w:eastAsiaTheme="minorHAnsi"/>
          <w:szCs w:val="24"/>
          <w:lang w:val="bg-BG"/>
        </w:rPr>
        <w:t>Пренасочване на повиквания;</w:t>
      </w:r>
    </w:p>
    <w:p w:rsidR="000D3D3E" w:rsidRPr="002117F4" w:rsidRDefault="007F0FC9" w:rsidP="002117F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val="bg-BG"/>
        </w:rPr>
      </w:pPr>
      <w:r w:rsidRPr="002117F4">
        <w:rPr>
          <w:rFonts w:eastAsiaTheme="minorHAnsi"/>
          <w:szCs w:val="24"/>
          <w:lang w:val="bg-BG"/>
        </w:rPr>
        <w:t>Ограничаване на изходящи повиквания;</w:t>
      </w:r>
    </w:p>
    <w:p w:rsidR="000D3D3E" w:rsidRPr="002117F4" w:rsidRDefault="007F0FC9" w:rsidP="002117F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val="bg-BG"/>
        </w:rPr>
      </w:pPr>
      <w:r w:rsidRPr="002117F4">
        <w:rPr>
          <w:rFonts w:eastAsiaTheme="minorHAnsi"/>
          <w:szCs w:val="24"/>
          <w:lang w:val="bg-BG"/>
        </w:rPr>
        <w:t>Ограничаване на входящи повиквания;</w:t>
      </w:r>
    </w:p>
    <w:p w:rsidR="000D3D3E" w:rsidRPr="002117F4" w:rsidRDefault="007F0FC9" w:rsidP="002117F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val="bg-BG"/>
        </w:rPr>
      </w:pPr>
      <w:r w:rsidRPr="002117F4">
        <w:rPr>
          <w:rFonts w:eastAsiaTheme="minorHAnsi"/>
          <w:szCs w:val="24"/>
          <w:lang w:val="bg-BG"/>
        </w:rPr>
        <w:t>Директно повикване;</w:t>
      </w:r>
    </w:p>
    <w:p w:rsidR="000D3D3E" w:rsidRPr="002117F4" w:rsidRDefault="007F0FC9" w:rsidP="002117F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val="bg-BG"/>
        </w:rPr>
      </w:pPr>
      <w:r w:rsidRPr="002117F4">
        <w:rPr>
          <w:rFonts w:eastAsiaTheme="minorHAnsi"/>
          <w:szCs w:val="24"/>
          <w:lang w:val="bg-BG"/>
        </w:rPr>
        <w:t>Промяна на номер;</w:t>
      </w:r>
    </w:p>
    <w:p w:rsidR="000D3D3E" w:rsidRPr="002117F4" w:rsidRDefault="007F0FC9" w:rsidP="002117F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val="bg-BG"/>
        </w:rPr>
      </w:pPr>
      <w:r w:rsidRPr="002117F4">
        <w:rPr>
          <w:rFonts w:eastAsiaTheme="minorHAnsi"/>
          <w:szCs w:val="24"/>
          <w:lang w:val="bg-BG"/>
        </w:rPr>
        <w:t>Добавяне и премахване на телефонни постове, ползвани от Възложителя, при запазване</w:t>
      </w:r>
      <w:r w:rsidR="008B197C" w:rsidRPr="002117F4">
        <w:rPr>
          <w:rFonts w:eastAsiaTheme="minorHAnsi"/>
          <w:szCs w:val="24"/>
        </w:rPr>
        <w:t xml:space="preserve"> </w:t>
      </w:r>
      <w:r w:rsidRPr="002117F4">
        <w:rPr>
          <w:rFonts w:eastAsiaTheme="minorHAnsi"/>
          <w:szCs w:val="24"/>
          <w:lang w:val="bg-BG"/>
        </w:rPr>
        <w:t>на тарифите и таксите на услугите;</w:t>
      </w:r>
      <w:r w:rsidR="000D3D3E" w:rsidRPr="002117F4">
        <w:rPr>
          <w:rFonts w:eastAsiaTheme="minorHAnsi"/>
          <w:szCs w:val="24"/>
          <w:lang w:val="bg-BG"/>
        </w:rPr>
        <w:t xml:space="preserve"> </w:t>
      </w:r>
    </w:p>
    <w:p w:rsidR="008B197C" w:rsidRPr="00005193" w:rsidRDefault="000D3D3E" w:rsidP="002117F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 w:rsidRPr="00005193">
        <w:rPr>
          <w:rFonts w:eastAsiaTheme="minorHAnsi"/>
          <w:szCs w:val="24"/>
          <w:lang w:val="bg-BG"/>
        </w:rPr>
        <w:t>безплатно преместване на телефонен пост от един адрес на друг.</w:t>
      </w:r>
    </w:p>
    <w:p w:rsidR="008638BB" w:rsidRPr="00005193" w:rsidRDefault="007F0FC9" w:rsidP="002117F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15"/>
        <w:jc w:val="both"/>
        <w:rPr>
          <w:rFonts w:eastAsiaTheme="minorHAnsi"/>
          <w:szCs w:val="24"/>
          <w:lang w:val="bg-BG"/>
        </w:rPr>
      </w:pPr>
      <w:r w:rsidRPr="00005193">
        <w:rPr>
          <w:rFonts w:eastAsiaTheme="minorHAnsi"/>
          <w:szCs w:val="24"/>
          <w:lang w:val="bg-BG"/>
        </w:rPr>
        <w:t>Възможност за провеждане на изходящи телефонни разговори в направления с не</w:t>
      </w:r>
      <w:r w:rsidR="008638BB" w:rsidRPr="00005193">
        <w:rPr>
          <w:rFonts w:eastAsiaTheme="minorHAnsi"/>
          <w:szCs w:val="24"/>
          <w:lang w:val="bg-BG"/>
        </w:rPr>
        <w:t xml:space="preserve"> </w:t>
      </w:r>
      <w:r w:rsidRPr="00005193">
        <w:rPr>
          <w:rFonts w:eastAsiaTheme="minorHAnsi"/>
          <w:szCs w:val="24"/>
          <w:lang w:val="bg-BG"/>
        </w:rPr>
        <w:t>географски номера.</w:t>
      </w:r>
    </w:p>
    <w:p w:rsidR="003851DB" w:rsidRPr="00005193" w:rsidRDefault="003851DB" w:rsidP="00C258C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Cs w:val="24"/>
          <w:lang w:val="bg-BG"/>
        </w:rPr>
      </w:pPr>
      <w:r w:rsidRPr="00005193">
        <w:rPr>
          <w:szCs w:val="24"/>
          <w:lang w:val="bg-BG"/>
        </w:rPr>
        <w:t>Осигуряване на справочни телефонни услуги.</w:t>
      </w:r>
    </w:p>
    <w:p w:rsidR="003851DB" w:rsidRPr="00005193" w:rsidRDefault="003851DB" w:rsidP="00C258C9">
      <w:pPr>
        <w:numPr>
          <w:ilvl w:val="0"/>
          <w:numId w:val="23"/>
        </w:numPr>
        <w:ind w:left="567" w:hanging="283"/>
        <w:jc w:val="both"/>
        <w:rPr>
          <w:lang w:val="bg-BG"/>
        </w:rPr>
      </w:pPr>
      <w:r w:rsidRPr="00005193">
        <w:rPr>
          <w:lang w:val="bg-BG"/>
        </w:rPr>
        <w:t>Възможност, при поискване от Възложителя, да се предложат условия за предоставяне на пакет от допълнителни услуги</w:t>
      </w:r>
      <w:r w:rsidR="00F472EA" w:rsidRPr="00005193">
        <w:rPr>
          <w:rFonts w:eastAsiaTheme="minorHAnsi"/>
          <w:lang w:val="bg-BG"/>
        </w:rPr>
        <w:t xml:space="preserve"> при префернциални условия</w:t>
      </w:r>
    </w:p>
    <w:p w:rsidR="003851DB" w:rsidRPr="002117F4" w:rsidRDefault="003851DB" w:rsidP="002117F4">
      <w:pPr>
        <w:numPr>
          <w:ilvl w:val="0"/>
          <w:numId w:val="23"/>
        </w:numPr>
        <w:ind w:left="567" w:hanging="283"/>
        <w:jc w:val="both"/>
        <w:rPr>
          <w:lang w:val="bg-BG"/>
        </w:rPr>
      </w:pPr>
      <w:r w:rsidRPr="00005193">
        <w:rPr>
          <w:lang w:val="bg-BG"/>
        </w:rPr>
        <w:t>Безплатни оригинали на електронни фактури, които да не дублират издаването на фактурите на хартиен носител - по отделно по клиентски номера и услуги за Възложителя. Фактурите да съдържат информация за период на фактуриране, месечни абонаментни такси, вид на услугата, стойност на услугата, продължителност и стойност на проведените телефонни разговори според вида им –</w:t>
      </w:r>
      <w:r w:rsidRPr="002117F4">
        <w:rPr>
          <w:lang w:val="bg-BG"/>
        </w:rPr>
        <w:t xml:space="preserve"> селищни, междуселищни, международни, както и разговори към други мрежи (за всяка друга мрежа), както и детайлизирана справка за изходящи разговори – за всеки проведен разговор от всеки абонатен номер.</w:t>
      </w:r>
    </w:p>
    <w:p w:rsidR="003851DB" w:rsidRPr="002117F4" w:rsidRDefault="003851DB" w:rsidP="002117F4">
      <w:pPr>
        <w:numPr>
          <w:ilvl w:val="0"/>
          <w:numId w:val="23"/>
        </w:numPr>
        <w:ind w:left="567" w:hanging="283"/>
        <w:jc w:val="both"/>
        <w:rPr>
          <w:lang w:val="bg-BG"/>
        </w:rPr>
      </w:pPr>
      <w:r w:rsidRPr="002117F4">
        <w:rPr>
          <w:lang w:val="bg-BG"/>
        </w:rPr>
        <w:t>Да се предостав</w:t>
      </w:r>
      <w:r w:rsidR="00C4619C" w:rsidRPr="002117F4">
        <w:rPr>
          <w:lang w:val="bg-BG"/>
        </w:rPr>
        <w:t>я</w:t>
      </w:r>
      <w:r w:rsidRPr="002117F4">
        <w:rPr>
          <w:lang w:val="bg-BG"/>
        </w:rPr>
        <w:t xml:space="preserve"> информация за метод на тарифиране – условия за отчитане на стойността на разговора: период и стойност на начало на тарифиране на разговора, отчитане на продължителността на разговора, като в случай, че кандидата прилага такса свързване, то за всички предоставени минути включени в абонаментната такса (ако има такива) не следва да се прилага такса свързване.</w:t>
      </w:r>
    </w:p>
    <w:p w:rsidR="00A512FE" w:rsidRPr="002117F4" w:rsidRDefault="003851DB" w:rsidP="002117F4">
      <w:pPr>
        <w:numPr>
          <w:ilvl w:val="0"/>
          <w:numId w:val="23"/>
        </w:numPr>
        <w:autoSpaceDE w:val="0"/>
        <w:autoSpaceDN w:val="0"/>
        <w:adjustRightInd w:val="0"/>
        <w:ind w:left="567" w:hanging="283"/>
        <w:jc w:val="both"/>
        <w:rPr>
          <w:bCs/>
        </w:rPr>
      </w:pPr>
      <w:r w:rsidRPr="002117F4">
        <w:rPr>
          <w:lang w:val="bg-BG"/>
        </w:rPr>
        <w:t>Фиксираната мрежа на кандидата за предоставяне на услугата да има/предостави свързаност до оборудването/крайното устройство в сградите на адресите, избрани от Възложителя.</w:t>
      </w:r>
    </w:p>
    <w:p w:rsidR="00A512FE" w:rsidRPr="002117F4" w:rsidRDefault="00C23893" w:rsidP="002117F4">
      <w:pPr>
        <w:numPr>
          <w:ilvl w:val="0"/>
          <w:numId w:val="23"/>
        </w:numPr>
        <w:autoSpaceDE w:val="0"/>
        <w:autoSpaceDN w:val="0"/>
        <w:adjustRightInd w:val="0"/>
        <w:ind w:left="567" w:hanging="283"/>
        <w:jc w:val="both"/>
        <w:rPr>
          <w:bCs/>
        </w:rPr>
      </w:pPr>
      <w:r w:rsidRPr="002117F4">
        <w:rPr>
          <w:rFonts w:eastAsiaTheme="minorHAnsi"/>
          <w:lang w:val="bg-BG"/>
        </w:rPr>
        <w:t>Да се отстраняват възникнали технически проблеми и повреди в срок от 24 часа от</w:t>
      </w:r>
      <w:r w:rsidR="00F472EA" w:rsidRPr="002117F4">
        <w:rPr>
          <w:rFonts w:eastAsiaTheme="minorHAnsi"/>
          <w:lang w:val="bg-BG"/>
        </w:rPr>
        <w:t xml:space="preserve"> </w:t>
      </w:r>
      <w:r w:rsidRPr="002117F4">
        <w:rPr>
          <w:rFonts w:eastAsiaTheme="minorHAnsi"/>
          <w:lang w:val="bg-BG"/>
        </w:rPr>
        <w:t>уведомяване от страна на Възложителя.</w:t>
      </w:r>
      <w:r w:rsidR="00F472EA" w:rsidRPr="002117F4">
        <w:rPr>
          <w:rFonts w:eastAsiaTheme="minorHAnsi"/>
          <w:lang w:val="bg-BG"/>
        </w:rPr>
        <w:t xml:space="preserve"> </w:t>
      </w:r>
    </w:p>
    <w:p w:rsidR="00C258C9" w:rsidRPr="00C258C9" w:rsidRDefault="00A512FE" w:rsidP="00C258C9">
      <w:pPr>
        <w:numPr>
          <w:ilvl w:val="0"/>
          <w:numId w:val="23"/>
        </w:numPr>
        <w:autoSpaceDE w:val="0"/>
        <w:autoSpaceDN w:val="0"/>
        <w:adjustRightInd w:val="0"/>
        <w:ind w:left="567" w:hanging="283"/>
        <w:jc w:val="both"/>
        <w:rPr>
          <w:lang w:val="bg-BG"/>
        </w:rPr>
      </w:pPr>
      <w:r w:rsidRPr="00C258C9">
        <w:rPr>
          <w:rFonts w:eastAsiaTheme="minorHAnsi"/>
          <w:lang w:val="bg-BG"/>
        </w:rPr>
        <w:t xml:space="preserve">Да се осигурява </w:t>
      </w:r>
      <w:r w:rsidRPr="00C258C9">
        <w:rPr>
          <w:bCs/>
        </w:rPr>
        <w:t>денонощна техническа поддръжка и непрекъснато обслужване в режим 24Х7Х365</w:t>
      </w:r>
      <w:r w:rsidRPr="00C258C9">
        <w:rPr>
          <w:bCs/>
          <w:lang w:val="bg-BG"/>
        </w:rPr>
        <w:t>.</w:t>
      </w:r>
    </w:p>
    <w:p w:rsidR="003851DB" w:rsidRPr="00C258C9" w:rsidRDefault="003851DB" w:rsidP="00C258C9">
      <w:pPr>
        <w:numPr>
          <w:ilvl w:val="0"/>
          <w:numId w:val="23"/>
        </w:numPr>
        <w:autoSpaceDE w:val="0"/>
        <w:autoSpaceDN w:val="0"/>
        <w:adjustRightInd w:val="0"/>
        <w:ind w:left="567" w:hanging="283"/>
        <w:jc w:val="both"/>
        <w:rPr>
          <w:lang w:val="bg-BG"/>
        </w:rPr>
      </w:pPr>
      <w:r w:rsidRPr="00C258C9">
        <w:rPr>
          <w:lang w:val="bg-BG"/>
        </w:rPr>
        <w:t>Тарифните планове/ценовите условия да влязат в сила до 20 календарни дни, считано от датата на подписване на договор.</w:t>
      </w:r>
    </w:p>
    <w:p w:rsidR="003851DB" w:rsidRPr="002117F4" w:rsidRDefault="003851DB" w:rsidP="00C258C9">
      <w:pPr>
        <w:numPr>
          <w:ilvl w:val="0"/>
          <w:numId w:val="23"/>
        </w:numPr>
        <w:ind w:hanging="218"/>
        <w:jc w:val="both"/>
        <w:rPr>
          <w:lang w:val="bg-BG"/>
        </w:rPr>
      </w:pPr>
      <w:r w:rsidRPr="002117F4">
        <w:rPr>
          <w:lang w:val="bg-BG"/>
        </w:rPr>
        <w:lastRenderedPageBreak/>
        <w:t>При предоставянето на услугите не се допуска да се поставят допълнителни изисквания от Изпълнителя към Възложителя, за използване на префикси, и кодове, различни от определените в Националния номерационен план, одобрен от КРС и наредба за правилата за разпределение и процедурите по първично и вторично предоставяне за ползване, резервиране и отнемане на номера, адреси и имена в съответствие с изискванията на ЗЕС. Не се допуска повикванията да се презентират с номера, различни от географските номера на учрежденската централа, вкл. вътрешно учрежденската номерация.</w:t>
      </w:r>
    </w:p>
    <w:p w:rsidR="00FE1346" w:rsidRPr="002117F4" w:rsidRDefault="00FE1346" w:rsidP="002117F4">
      <w:pPr>
        <w:pStyle w:val="ListParagraph"/>
        <w:numPr>
          <w:ilvl w:val="0"/>
          <w:numId w:val="23"/>
        </w:numPr>
        <w:spacing w:after="0" w:line="240" w:lineRule="auto"/>
        <w:ind w:right="-1"/>
        <w:jc w:val="both"/>
        <w:rPr>
          <w:bCs/>
          <w:szCs w:val="24"/>
        </w:rPr>
      </w:pPr>
      <w:r w:rsidRPr="002117F4">
        <w:rPr>
          <w:bCs/>
          <w:szCs w:val="24"/>
          <w:lang w:val="bg-BG"/>
        </w:rPr>
        <w:t>П</w:t>
      </w:r>
      <w:r w:rsidRPr="002117F4">
        <w:rPr>
          <w:bCs/>
          <w:szCs w:val="24"/>
        </w:rPr>
        <w:t>о всяко време от срока на действие на договора и след изрично писмено уведомление от Възложителя при структурни промени или при напускане или назначаване на служители, да извърши промяна в определения брой прави телефонни постове, като увеличи или намали броя им.</w:t>
      </w:r>
    </w:p>
    <w:p w:rsidR="00FE1346" w:rsidRPr="002117F4" w:rsidRDefault="00FE1346" w:rsidP="002117F4">
      <w:pPr>
        <w:pStyle w:val="ListParagraph"/>
        <w:spacing w:after="0" w:line="240" w:lineRule="auto"/>
        <w:ind w:left="644" w:right="-1"/>
        <w:jc w:val="both"/>
        <w:rPr>
          <w:bCs/>
          <w:szCs w:val="24"/>
        </w:rPr>
      </w:pPr>
    </w:p>
    <w:p w:rsidR="00E13569" w:rsidRPr="0007186C" w:rsidRDefault="00B320E4" w:rsidP="002117F4">
      <w:pPr>
        <w:ind w:right="-1" w:firstLine="284"/>
        <w:jc w:val="both"/>
        <w:rPr>
          <w:bCs/>
          <w:lang w:bidi="en-US"/>
        </w:rPr>
      </w:pPr>
      <w:proofErr w:type="gramStart"/>
      <w:r w:rsidRPr="0007186C">
        <w:rPr>
          <w:bCs/>
          <w:lang w:bidi="en-US"/>
        </w:rPr>
        <w:t>Техническите изисквания следва задължително да залегнат в техническата оферта на участника, която представлява неразделна част от договора.</w:t>
      </w:r>
      <w:proofErr w:type="gramEnd"/>
      <w:r w:rsidRPr="0007186C">
        <w:rPr>
          <w:bCs/>
          <w:lang w:bidi="en-US"/>
        </w:rPr>
        <w:t xml:space="preserve">  </w:t>
      </w:r>
    </w:p>
    <w:p w:rsidR="00B320E4" w:rsidRPr="002117F4" w:rsidRDefault="00B320E4" w:rsidP="002117F4">
      <w:pPr>
        <w:ind w:right="-1" w:firstLine="284"/>
        <w:jc w:val="both"/>
        <w:rPr>
          <w:bCs/>
          <w:lang w:bidi="en-US"/>
        </w:rPr>
      </w:pPr>
      <w:proofErr w:type="gramStart"/>
      <w:r w:rsidRPr="0007186C">
        <w:rPr>
          <w:bCs/>
          <w:lang w:bidi="en-US"/>
        </w:rPr>
        <w:t>Техническата оферта следва да съдържа подробно описание на начина за изпълнение на поръчката в съответствие с изискванията на Възложителя, които са посочени в настоящата глава от документацията.</w:t>
      </w:r>
      <w:proofErr w:type="gramEnd"/>
      <w:r w:rsidRPr="002117F4">
        <w:rPr>
          <w:bCs/>
          <w:lang w:bidi="en-US"/>
        </w:rPr>
        <w:t xml:space="preserve"> </w:t>
      </w:r>
    </w:p>
    <w:p w:rsidR="00B320E4" w:rsidRPr="002117F4" w:rsidRDefault="00B320E4" w:rsidP="002117F4">
      <w:pPr>
        <w:ind w:right="-1"/>
        <w:jc w:val="both"/>
        <w:rPr>
          <w:bCs/>
          <w:lang w:bidi="en-US"/>
        </w:rPr>
      </w:pPr>
      <w:r w:rsidRPr="002117F4">
        <w:rPr>
          <w:bCs/>
          <w:lang w:bidi="en-US"/>
        </w:rPr>
        <w:tab/>
      </w:r>
      <w:proofErr w:type="gramStart"/>
      <w:r w:rsidRPr="002117F4">
        <w:rPr>
          <w:bCs/>
          <w:lang w:bidi="en-US"/>
        </w:rPr>
        <w:t>За случаите, които не са описани в настоящото техническо задание, договора и приложенията към него, важат Общите условия на УЧАСТНИКА.</w:t>
      </w:r>
      <w:proofErr w:type="gramEnd"/>
    </w:p>
    <w:p w:rsidR="00B320E4" w:rsidRPr="002117F4" w:rsidRDefault="00B320E4" w:rsidP="002117F4">
      <w:pPr>
        <w:pStyle w:val="CharChar1CharCharCharCharCharChar"/>
        <w:jc w:val="both"/>
        <w:rPr>
          <w:rFonts w:ascii="Times New Roman" w:hAnsi="Times New Roman"/>
          <w:bCs/>
          <w:lang w:val="bg-BG"/>
        </w:rPr>
      </w:pPr>
    </w:p>
    <w:p w:rsidR="007B310D" w:rsidRPr="002117F4" w:rsidRDefault="00D93F46" w:rsidP="002117F4">
      <w:pPr>
        <w:pStyle w:val="BodyTextIndent2"/>
        <w:spacing w:after="0" w:line="240" w:lineRule="auto"/>
        <w:ind w:left="0"/>
        <w:rPr>
          <w:b/>
          <w:bCs/>
          <w:snapToGrid w:val="0"/>
          <w:u w:val="single"/>
        </w:rPr>
      </w:pPr>
      <w:r w:rsidRPr="002117F4">
        <w:rPr>
          <w:b/>
          <w:bCs/>
          <w:snapToGrid w:val="0"/>
          <w:u w:val="single"/>
          <w:lang w:val="bg-BG"/>
        </w:rPr>
        <w:t>V</w:t>
      </w:r>
      <w:r w:rsidR="00252192" w:rsidRPr="002117F4">
        <w:rPr>
          <w:b/>
          <w:bCs/>
          <w:snapToGrid w:val="0"/>
          <w:u w:val="single"/>
          <w:lang w:val="bg-BG"/>
        </w:rPr>
        <w:t>ІІ</w:t>
      </w:r>
      <w:r w:rsidR="007B310D" w:rsidRPr="002117F4">
        <w:rPr>
          <w:b/>
          <w:bCs/>
          <w:snapToGrid w:val="0"/>
          <w:u w:val="single"/>
        </w:rPr>
        <w:t>. Изисквания за участие:</w:t>
      </w:r>
    </w:p>
    <w:p w:rsidR="00E13569" w:rsidRPr="002117F4" w:rsidRDefault="007B310D" w:rsidP="002117F4">
      <w:pPr>
        <w:ind w:firstLine="708"/>
        <w:jc w:val="both"/>
        <w:rPr>
          <w:bCs/>
          <w:lang w:val="bg-BG"/>
        </w:rPr>
      </w:pPr>
      <w:r w:rsidRPr="002117F4">
        <w:rPr>
          <w:b/>
          <w:bCs/>
          <w:lang w:val="bg-BG"/>
        </w:rPr>
        <w:t>1.</w:t>
      </w:r>
      <w:r w:rsidR="00017553" w:rsidRPr="002117F4">
        <w:rPr>
          <w:bCs/>
          <w:lang w:val="bg-BG"/>
        </w:rPr>
        <w:t xml:space="preserve"> </w:t>
      </w:r>
      <w:r w:rsidRPr="002117F4">
        <w:rPr>
          <w:bCs/>
          <w:lang w:val="bg-BG"/>
        </w:rPr>
        <w:t>Подаване на оферта в посочения от възложителя срок;</w:t>
      </w:r>
    </w:p>
    <w:p w:rsidR="009B36B2" w:rsidRPr="002117F4" w:rsidRDefault="007B310D" w:rsidP="002117F4">
      <w:pPr>
        <w:ind w:firstLine="708"/>
        <w:jc w:val="both"/>
        <w:rPr>
          <w:rStyle w:val="BodyTextChar1"/>
          <w:rFonts w:eastAsia="Batang"/>
        </w:rPr>
      </w:pPr>
      <w:r w:rsidRPr="002117F4">
        <w:rPr>
          <w:b/>
          <w:bCs/>
          <w:lang w:val="bg-BG"/>
        </w:rPr>
        <w:t>2.</w:t>
      </w:r>
      <w:r w:rsidRPr="002117F4">
        <w:rPr>
          <w:b/>
          <w:lang w:val="bg-BG"/>
        </w:rPr>
        <w:t xml:space="preserve"> </w:t>
      </w:r>
      <w:r w:rsidR="009B36B2" w:rsidRPr="002117F4">
        <w:rPr>
          <w:rStyle w:val="BodyTextChar1"/>
          <w:rFonts w:eastAsia="Batang"/>
        </w:rPr>
        <w:t xml:space="preserve">Участникът да бъде действащ на телекомуникационния пазар обществен телекомуникационен оператор, притежаващ валидна индивидуална лицензия / </w:t>
      </w:r>
      <w:proofErr w:type="gramStart"/>
      <w:r w:rsidR="009B36B2" w:rsidRPr="002117F4">
        <w:rPr>
          <w:rStyle w:val="BodyTextChar1"/>
          <w:rFonts w:eastAsia="Batang"/>
        </w:rPr>
        <w:t>разрешение  за</w:t>
      </w:r>
      <w:proofErr w:type="gramEnd"/>
      <w:r w:rsidR="009B36B2" w:rsidRPr="002117F4">
        <w:rPr>
          <w:rStyle w:val="BodyTextChar1"/>
          <w:rFonts w:eastAsia="Batang"/>
        </w:rPr>
        <w:t xml:space="preserve"> осъществяване на далекосъобщения чрез далекосъобщителна фиксирана мрежа, издадена от Комисията за регулиране на съобщенията.</w:t>
      </w:r>
      <w:r w:rsidR="002063E0" w:rsidRPr="002117F4">
        <w:rPr>
          <w:rStyle w:val="BodyTextChar1"/>
          <w:rFonts w:eastAsia="Batang"/>
        </w:rPr>
        <w:t xml:space="preserve"> </w:t>
      </w:r>
      <w:proofErr w:type="gramStart"/>
      <w:r w:rsidR="002063E0" w:rsidRPr="002117F4">
        <w:rPr>
          <w:rStyle w:val="BodyTextChar1"/>
          <w:rFonts w:eastAsia="Batang"/>
        </w:rPr>
        <w:t>Представените лицензии трябва да бъдат валидни към датата на подаване на офертите и към крайния срок за доставка.</w:t>
      </w:r>
      <w:proofErr w:type="gramEnd"/>
    </w:p>
    <w:p w:rsidR="009B36B2" w:rsidRPr="002117F4" w:rsidRDefault="009B36B2" w:rsidP="002117F4">
      <w:pPr>
        <w:ind w:firstLine="708"/>
        <w:jc w:val="both"/>
        <w:rPr>
          <w:rFonts w:eastAsia="Batang"/>
          <w:lang w:val="bg-BG"/>
        </w:rPr>
      </w:pPr>
      <w:r w:rsidRPr="002117F4">
        <w:rPr>
          <w:b/>
          <w:bCs/>
          <w:lang w:val="bg-BG"/>
        </w:rPr>
        <w:t>3.</w:t>
      </w:r>
      <w:r w:rsidRPr="002117F4">
        <w:rPr>
          <w:rFonts w:eastAsia="Batang"/>
          <w:lang w:val="bg-BG"/>
        </w:rPr>
        <w:t xml:space="preserve"> </w:t>
      </w:r>
      <w:proofErr w:type="gramStart"/>
      <w:r w:rsidRPr="002117F4">
        <w:rPr>
          <w:rFonts w:eastAsia="Batang"/>
        </w:rPr>
        <w:t>Участникът да е сертифициран по система за управление на качеството ISO 9001:200</w:t>
      </w:r>
      <w:r w:rsidRPr="002117F4">
        <w:rPr>
          <w:rFonts w:eastAsia="Batang"/>
          <w:lang w:val="ru-RU"/>
        </w:rPr>
        <w:t>8</w:t>
      </w:r>
      <w:r w:rsidRPr="002117F4">
        <w:rPr>
          <w:rFonts w:eastAsia="Batang"/>
        </w:rPr>
        <w:t xml:space="preserve"> или еквивалентен стандарт</w:t>
      </w:r>
      <w:r w:rsidRPr="002117F4">
        <w:rPr>
          <w:rFonts w:eastAsia="Batang"/>
          <w:lang w:val="ru-RU"/>
        </w:rPr>
        <w:t xml:space="preserve">, </w:t>
      </w:r>
      <w:r w:rsidRPr="002117F4">
        <w:rPr>
          <w:rFonts w:eastAsia="Batang"/>
        </w:rPr>
        <w:t>с обхват, кореспондиращ с предмета на настоящата поръчка.</w:t>
      </w:r>
      <w:proofErr w:type="gramEnd"/>
    </w:p>
    <w:p w:rsidR="009B36B2" w:rsidRPr="002117F4" w:rsidRDefault="008466DC" w:rsidP="002117F4">
      <w:pPr>
        <w:ind w:firstLine="708"/>
        <w:jc w:val="both"/>
        <w:rPr>
          <w:rFonts w:eastAsia="Batang"/>
          <w:lang w:val="bg-BG" w:eastAsia="bg-BG"/>
        </w:rPr>
      </w:pPr>
      <w:r w:rsidRPr="002117F4">
        <w:rPr>
          <w:rFonts w:eastAsia="Batang"/>
          <w:b/>
          <w:lang w:val="bg-BG" w:eastAsia="bg-BG"/>
        </w:rPr>
        <w:t>4</w:t>
      </w:r>
      <w:r w:rsidR="009B36B2" w:rsidRPr="002117F4">
        <w:rPr>
          <w:rFonts w:eastAsia="Batang"/>
          <w:b/>
          <w:lang w:val="bg-BG" w:eastAsia="bg-BG"/>
        </w:rPr>
        <w:t>.</w:t>
      </w:r>
      <w:r w:rsidR="009B36B2" w:rsidRPr="002117F4">
        <w:rPr>
          <w:rFonts w:eastAsia="Batang"/>
          <w:lang w:eastAsia="bg-BG"/>
        </w:rPr>
        <w:t xml:space="preserve"> </w:t>
      </w:r>
      <w:proofErr w:type="gramStart"/>
      <w:r w:rsidR="009B36B2" w:rsidRPr="002117F4">
        <w:rPr>
          <w:rFonts w:eastAsia="Batang"/>
          <w:lang w:eastAsia="bg-BG"/>
        </w:rPr>
        <w:t>Участникът да разполага с техническа възможност и/или квалификация за изпълнение на поръчката</w:t>
      </w:r>
      <w:r w:rsidR="009B36B2" w:rsidRPr="002117F4">
        <w:rPr>
          <w:rFonts w:eastAsia="Batang"/>
          <w:lang w:val="bg-BG" w:eastAsia="bg-BG"/>
        </w:rPr>
        <w:t>.</w:t>
      </w:r>
      <w:proofErr w:type="gramEnd"/>
    </w:p>
    <w:p w:rsidR="000B6441" w:rsidRDefault="008466DC" w:rsidP="000B6441">
      <w:pPr>
        <w:ind w:firstLine="708"/>
        <w:jc w:val="both"/>
        <w:rPr>
          <w:lang w:val="bg-BG"/>
        </w:rPr>
      </w:pPr>
      <w:r w:rsidRPr="002117F4">
        <w:rPr>
          <w:b/>
          <w:lang w:val="bg-BG"/>
        </w:rPr>
        <w:t>5</w:t>
      </w:r>
      <w:r w:rsidR="009B36B2" w:rsidRPr="002117F4">
        <w:rPr>
          <w:b/>
          <w:lang w:val="bg-BG"/>
        </w:rPr>
        <w:t>.</w:t>
      </w:r>
      <w:r w:rsidR="009B36B2" w:rsidRPr="002117F4">
        <w:t xml:space="preserve"> Участникът да разполага с техническо оборудване и възможности за </w:t>
      </w:r>
      <w:proofErr w:type="gramStart"/>
      <w:r w:rsidR="009B36B2" w:rsidRPr="002117F4">
        <w:t>осигуряване  качеството</w:t>
      </w:r>
      <w:proofErr w:type="gramEnd"/>
      <w:r w:rsidR="009B36B2" w:rsidRPr="002117F4">
        <w:t xml:space="preserve"> на предлаганите услуги</w:t>
      </w:r>
      <w:r w:rsidR="009B36B2" w:rsidRPr="002117F4">
        <w:rPr>
          <w:lang w:val="bg-BG"/>
        </w:rPr>
        <w:t xml:space="preserve">. </w:t>
      </w:r>
    </w:p>
    <w:p w:rsidR="000B6441" w:rsidRDefault="008466DC" w:rsidP="000B6441">
      <w:pPr>
        <w:ind w:firstLine="708"/>
        <w:jc w:val="both"/>
        <w:rPr>
          <w:lang w:val="bg-BG"/>
        </w:rPr>
      </w:pPr>
      <w:r w:rsidRPr="002117F4">
        <w:rPr>
          <w:b/>
          <w:bCs/>
          <w:lang w:val="bg-BG"/>
        </w:rPr>
        <w:t>6.</w:t>
      </w:r>
      <w:r w:rsidRPr="002117F4">
        <w:rPr>
          <w:bCs/>
          <w:lang w:val="bg-BG"/>
        </w:rPr>
        <w:t xml:space="preserve"> </w:t>
      </w:r>
      <w:r w:rsidR="00E13569" w:rsidRPr="002117F4">
        <w:rPr>
          <w:lang w:val="bg-BG"/>
        </w:rPr>
        <w:t>Участникът да разполага с център за денонощна техническа поддръжка и да осигурява непрекъснато обслужване в режим 24 часа в денонощието, 7 дни в седмицата, 365 дни в годината (представя се декларация).</w:t>
      </w:r>
    </w:p>
    <w:p w:rsidR="000B6441" w:rsidRDefault="00E13569" w:rsidP="000B6441">
      <w:pPr>
        <w:ind w:firstLine="708"/>
        <w:jc w:val="both"/>
        <w:rPr>
          <w:lang w:val="bg-BG"/>
        </w:rPr>
      </w:pPr>
      <w:r w:rsidRPr="002117F4">
        <w:rPr>
          <w:b/>
          <w:bCs/>
          <w:lang w:val="bg-BG"/>
        </w:rPr>
        <w:t>7.</w:t>
      </w:r>
      <w:r w:rsidRPr="002117F4">
        <w:rPr>
          <w:lang w:val="bg-BG"/>
        </w:rPr>
        <w:t xml:space="preserve"> Участникът да разполага с Help Desk система (система за регистриране на инциденти и управление на поддръжката) с интегрирана Trouble Ticket система (система за автоматични нотификации при регистриране, актуализиране, ескалация и решаване на инциденти). Help Desk системата трябва да позволява регистриране на заявки за инциденти освен по телефон и e-mail достъпен за оторизирани представители на Възложителя. </w:t>
      </w:r>
      <w:r w:rsidR="000B6441">
        <w:rPr>
          <w:lang w:val="bg-BG"/>
        </w:rPr>
        <w:t>(п</w:t>
      </w:r>
      <w:r w:rsidRPr="002117F4">
        <w:rPr>
          <w:lang w:val="bg-BG"/>
        </w:rPr>
        <w:t>редставя се декларация</w:t>
      </w:r>
      <w:r w:rsidR="000B6441">
        <w:rPr>
          <w:lang w:val="bg-BG"/>
        </w:rPr>
        <w:t>)</w:t>
      </w:r>
    </w:p>
    <w:p w:rsidR="000B6441" w:rsidRPr="002A01AB" w:rsidRDefault="00D73E5A" w:rsidP="000B6441">
      <w:pPr>
        <w:ind w:firstLine="708"/>
        <w:jc w:val="both"/>
        <w:rPr>
          <w:bCs/>
          <w:lang w:val="bg-BG"/>
        </w:rPr>
      </w:pPr>
      <w:r>
        <w:rPr>
          <w:b/>
          <w:bCs/>
          <w:lang w:val="bg-BG"/>
        </w:rPr>
        <w:t>8</w:t>
      </w:r>
      <w:r w:rsidR="00E13569" w:rsidRPr="002117F4">
        <w:rPr>
          <w:b/>
          <w:bCs/>
          <w:lang w:val="bg-BG"/>
        </w:rPr>
        <w:t>.</w:t>
      </w:r>
      <w:r w:rsidR="00E13569" w:rsidRPr="002117F4">
        <w:rPr>
          <w:bCs/>
          <w:lang w:val="bg-BG"/>
        </w:rPr>
        <w:t xml:space="preserve"> </w:t>
      </w:r>
      <w:proofErr w:type="gramStart"/>
      <w:r w:rsidR="00E13569" w:rsidRPr="002117F4">
        <w:rPr>
          <w:bCs/>
        </w:rPr>
        <w:t xml:space="preserve">Изпълнителят се задължава по всяко време от срока на действие на договора и след изрично писмено уведомление от Възложителя при структурни промени или при </w:t>
      </w:r>
      <w:r w:rsidR="00E13569" w:rsidRPr="002A01AB">
        <w:rPr>
          <w:bCs/>
        </w:rPr>
        <w:t>напускане или назначаване на служители, да извърши промяна в определения брой прави телефонни постове, като увеличи или намали броя им.</w:t>
      </w:r>
      <w:proofErr w:type="gramEnd"/>
    </w:p>
    <w:p w:rsidR="000B6441" w:rsidRPr="002A01AB" w:rsidRDefault="00D73E5A" w:rsidP="002A01AB">
      <w:pPr>
        <w:ind w:firstLine="708"/>
        <w:jc w:val="both"/>
        <w:rPr>
          <w:b/>
        </w:rPr>
      </w:pPr>
      <w:r>
        <w:rPr>
          <w:b/>
          <w:bCs/>
          <w:lang w:val="bg-BG"/>
        </w:rPr>
        <w:t>9</w:t>
      </w:r>
      <w:r w:rsidR="000B6441" w:rsidRPr="002A01AB">
        <w:rPr>
          <w:b/>
          <w:bCs/>
          <w:lang w:val="bg-BG"/>
        </w:rPr>
        <w:t>.</w:t>
      </w:r>
      <w:r w:rsidR="000B6441" w:rsidRPr="002A01AB">
        <w:rPr>
          <w:bCs/>
          <w:lang w:val="bg-BG"/>
        </w:rPr>
        <w:t xml:space="preserve"> Внесена г</w:t>
      </w:r>
      <w:r w:rsidR="000B6441" w:rsidRPr="002A01AB">
        <w:t xml:space="preserve">аранция за </w:t>
      </w:r>
      <w:r w:rsidR="000B6441" w:rsidRPr="002A01AB">
        <w:rPr>
          <w:lang w:val="bg-BG"/>
        </w:rPr>
        <w:t xml:space="preserve">участие </w:t>
      </w:r>
      <w:r w:rsidR="00C258C9">
        <w:rPr>
          <w:lang w:val="bg-BG"/>
        </w:rPr>
        <w:t xml:space="preserve">– </w:t>
      </w:r>
      <w:r w:rsidR="00C258C9" w:rsidRPr="00C258C9">
        <w:rPr>
          <w:b/>
          <w:lang w:val="bg-BG"/>
        </w:rPr>
        <w:t>в размер на 660 лв.</w:t>
      </w:r>
      <w:r w:rsidR="00C258C9">
        <w:rPr>
          <w:lang w:val="bg-BG"/>
        </w:rPr>
        <w:t xml:space="preserve"> (шестстотин и шестдесет лева).</w:t>
      </w:r>
    </w:p>
    <w:p w:rsidR="002A01AB" w:rsidRPr="002A01AB" w:rsidRDefault="002A01AB" w:rsidP="002A01AB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2A01AB">
        <w:rPr>
          <w:sz w:val="24"/>
          <w:szCs w:val="24"/>
        </w:rPr>
        <w:t>Гаранциите се представят в една от следните форми:</w:t>
      </w:r>
    </w:p>
    <w:p w:rsidR="002A01AB" w:rsidRPr="002A01AB" w:rsidRDefault="002A01AB" w:rsidP="002A01AB">
      <w:pPr>
        <w:tabs>
          <w:tab w:val="num" w:pos="1260"/>
        </w:tabs>
        <w:jc w:val="both"/>
      </w:pPr>
      <w:r>
        <w:rPr>
          <w:lang w:val="bg-BG"/>
        </w:rPr>
        <w:tab/>
      </w:r>
      <w:r w:rsidRPr="002A01AB">
        <w:t xml:space="preserve">а) </w:t>
      </w:r>
      <w:proofErr w:type="gramStart"/>
      <w:r w:rsidRPr="002A01AB">
        <w:t>депозит</w:t>
      </w:r>
      <w:proofErr w:type="gramEnd"/>
      <w:r w:rsidRPr="002A01AB">
        <w:t xml:space="preserve"> на парична сума по сметка на Възложителя;</w:t>
      </w:r>
    </w:p>
    <w:p w:rsidR="002A01AB" w:rsidRPr="002A01AB" w:rsidRDefault="002A01AB" w:rsidP="002A01AB">
      <w:pPr>
        <w:tabs>
          <w:tab w:val="num" w:pos="1260"/>
        </w:tabs>
        <w:jc w:val="both"/>
      </w:pPr>
      <w:r>
        <w:rPr>
          <w:lang w:val="bg-BG"/>
        </w:rPr>
        <w:lastRenderedPageBreak/>
        <w:tab/>
      </w:r>
      <w:r w:rsidRPr="002A01AB">
        <w:t xml:space="preserve">б) </w:t>
      </w:r>
      <w:proofErr w:type="gramStart"/>
      <w:r w:rsidRPr="002A01AB">
        <w:t>банкова</w:t>
      </w:r>
      <w:proofErr w:type="gramEnd"/>
      <w:r w:rsidRPr="002A01AB">
        <w:t xml:space="preserve"> гаранция в полза на Възложителя.</w:t>
      </w:r>
    </w:p>
    <w:p w:rsidR="002A01AB" w:rsidRPr="002A01AB" w:rsidRDefault="002A01AB" w:rsidP="002A01AB">
      <w:pPr>
        <w:tabs>
          <w:tab w:val="left" w:pos="720"/>
        </w:tabs>
        <w:jc w:val="both"/>
      </w:pPr>
      <w:r>
        <w:rPr>
          <w:lang w:val="bg-BG"/>
        </w:rPr>
        <w:tab/>
      </w:r>
      <w:proofErr w:type="gramStart"/>
      <w:r w:rsidRPr="002A01AB">
        <w:t>Участникът сам избира формата на гаранцията за участие.</w:t>
      </w:r>
      <w:proofErr w:type="gramEnd"/>
      <w:r>
        <w:rPr>
          <w:lang w:val="bg-BG"/>
        </w:rPr>
        <w:t xml:space="preserve"> </w:t>
      </w:r>
      <w:proofErr w:type="gramStart"/>
      <w:r w:rsidRPr="002A01AB">
        <w:t>Когато участник в процедурата е обединение, което не е юридическо лице, всеки от участниците в обединението може да бъде наредител по банковата гаранция, съответно вносител на сумата по гаранцията.</w:t>
      </w:r>
      <w:proofErr w:type="gramEnd"/>
    </w:p>
    <w:p w:rsidR="002A01AB" w:rsidRPr="002A01AB" w:rsidRDefault="002A01AB" w:rsidP="002A01AB">
      <w:pPr>
        <w:pStyle w:val="BodyTextIndent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</w:r>
      <w:r w:rsidRPr="002A01AB">
        <w:rPr>
          <w:sz w:val="24"/>
          <w:szCs w:val="24"/>
        </w:rPr>
        <w:t xml:space="preserve">При избор на гаранция за участие - парична сума, то тя следва да се внесе </w:t>
      </w:r>
      <w:proofErr w:type="gramStart"/>
      <w:r w:rsidRPr="002A01AB">
        <w:rPr>
          <w:sz w:val="24"/>
          <w:szCs w:val="24"/>
        </w:rPr>
        <w:t xml:space="preserve">по </w:t>
      </w:r>
      <w:r>
        <w:rPr>
          <w:sz w:val="24"/>
          <w:szCs w:val="24"/>
          <w:lang w:val="bg-BG"/>
        </w:rPr>
        <w:t xml:space="preserve"> </w:t>
      </w:r>
      <w:r w:rsidRPr="002A01AB">
        <w:rPr>
          <w:sz w:val="24"/>
          <w:szCs w:val="24"/>
        </w:rPr>
        <w:t>банков</w:t>
      </w:r>
      <w:proofErr w:type="gramEnd"/>
      <w:r w:rsidRPr="002A01AB">
        <w:rPr>
          <w:sz w:val="24"/>
          <w:szCs w:val="24"/>
        </w:rPr>
        <w:t xml:space="preserve"> път по следната сметка: </w:t>
      </w:r>
    </w:p>
    <w:p w:rsidR="002A01AB" w:rsidRPr="002A01AB" w:rsidRDefault="002A01AB" w:rsidP="002A01AB">
      <w:pPr>
        <w:pStyle w:val="BodyTextIndent3"/>
        <w:tabs>
          <w:tab w:val="left" w:pos="0"/>
        </w:tabs>
        <w:spacing w:after="0"/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bg-BG"/>
        </w:rPr>
        <w:tab/>
      </w:r>
      <w:r w:rsidRPr="002A01AB">
        <w:rPr>
          <w:sz w:val="24"/>
          <w:szCs w:val="24"/>
        </w:rPr>
        <w:t>Банка: БНБ Централно управление</w:t>
      </w:r>
      <w:r w:rsidRPr="002A01AB">
        <w:rPr>
          <w:b/>
          <w:bCs/>
          <w:sz w:val="24"/>
          <w:szCs w:val="24"/>
        </w:rPr>
        <w:t>,</w:t>
      </w:r>
    </w:p>
    <w:p w:rsidR="002A01AB" w:rsidRPr="002A01AB" w:rsidRDefault="002A01AB" w:rsidP="002A01AB">
      <w:pPr>
        <w:pStyle w:val="BodyTextIndent3"/>
        <w:tabs>
          <w:tab w:val="left" w:pos="0"/>
        </w:tabs>
        <w:spacing w:after="0"/>
        <w:ind w:left="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  <w:lang w:val="bg-BG"/>
        </w:rPr>
        <w:tab/>
      </w:r>
      <w:r w:rsidRPr="002A01AB">
        <w:rPr>
          <w:sz w:val="24"/>
          <w:szCs w:val="24"/>
        </w:rPr>
        <w:t>Банков код (BIC): BNBG</w:t>
      </w:r>
      <w:r w:rsidRPr="002A01AB">
        <w:rPr>
          <w:sz w:val="24"/>
          <w:szCs w:val="24"/>
          <w:lang w:val="ru-RU"/>
        </w:rPr>
        <w:t xml:space="preserve"> </w:t>
      </w:r>
      <w:r w:rsidRPr="002A01AB">
        <w:rPr>
          <w:sz w:val="24"/>
          <w:szCs w:val="24"/>
        </w:rPr>
        <w:t>BGSD</w:t>
      </w:r>
      <w:r w:rsidRPr="002A01AB">
        <w:rPr>
          <w:b/>
          <w:bCs/>
          <w:sz w:val="24"/>
          <w:szCs w:val="24"/>
        </w:rPr>
        <w:t>,</w:t>
      </w:r>
    </w:p>
    <w:p w:rsidR="002A01AB" w:rsidRPr="002A01AB" w:rsidRDefault="002A01AB" w:rsidP="002A01AB">
      <w:pPr>
        <w:pStyle w:val="BodyTextIndent3"/>
        <w:tabs>
          <w:tab w:val="left" w:pos="0"/>
        </w:tabs>
        <w:spacing w:after="0"/>
        <w:ind w:left="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  <w:lang w:val="bg-BG"/>
        </w:rPr>
        <w:tab/>
      </w:r>
      <w:r w:rsidRPr="002A01AB">
        <w:rPr>
          <w:sz w:val="24"/>
          <w:szCs w:val="24"/>
        </w:rPr>
        <w:t>Банкова сметка (IBAN): BG</w:t>
      </w:r>
      <w:r w:rsidRPr="002A01AB">
        <w:rPr>
          <w:sz w:val="24"/>
          <w:szCs w:val="24"/>
          <w:lang w:val="ru-RU"/>
        </w:rPr>
        <w:t xml:space="preserve">21 </w:t>
      </w:r>
      <w:r w:rsidRPr="002A01AB">
        <w:rPr>
          <w:sz w:val="24"/>
          <w:szCs w:val="24"/>
        </w:rPr>
        <w:t>BNBG</w:t>
      </w:r>
      <w:r w:rsidRPr="002A01AB">
        <w:rPr>
          <w:sz w:val="24"/>
          <w:szCs w:val="24"/>
          <w:lang w:val="ru-RU"/>
        </w:rPr>
        <w:t xml:space="preserve"> 9661 3300 1293 01</w:t>
      </w:r>
    </w:p>
    <w:p w:rsidR="002A01AB" w:rsidRPr="002A01AB" w:rsidRDefault="002A01AB" w:rsidP="002A01AB">
      <w:pPr>
        <w:pStyle w:val="BodyText2"/>
        <w:spacing w:after="0" w:line="240" w:lineRule="auto"/>
        <w:ind w:firstLine="708"/>
        <w:jc w:val="both"/>
      </w:pPr>
      <w:r w:rsidRPr="002A01AB">
        <w:t xml:space="preserve">Ако участникът избере да представи гаранцията за участие под формата на «парична сума», платена по банков път, документът, удостоверяващ платената гаранция, следва да бъде заверен с подпис и печат от съответната банка и да се представи в оригинал. </w:t>
      </w:r>
      <w:proofErr w:type="gramStart"/>
      <w:r w:rsidRPr="002A01AB">
        <w:t>Ако участникът е превел парите по електронен път (електронно банкиране), той следва да завери съответния документ с неговия подпис и печат.</w:t>
      </w:r>
      <w:proofErr w:type="gramEnd"/>
      <w:r w:rsidRPr="002A01AB">
        <w:t xml:space="preserve"> </w:t>
      </w:r>
      <w:proofErr w:type="gramStart"/>
      <w:r w:rsidRPr="002A01AB">
        <w:t>В гаранцията за участие следва да бъде посочен предмета на поръчката, за които участникът кандидатства.</w:t>
      </w:r>
      <w:proofErr w:type="gramEnd"/>
      <w:r w:rsidRPr="002A01AB">
        <w:t xml:space="preserve"> </w:t>
      </w:r>
      <w:r w:rsidRPr="002A01AB">
        <w:rPr>
          <w:b/>
          <w:bCs/>
          <w:i/>
          <w:iCs/>
          <w:lang w:val="ru-RU"/>
        </w:rPr>
        <w:tab/>
      </w:r>
    </w:p>
    <w:p w:rsidR="002A01AB" w:rsidRDefault="00CC63D4" w:rsidP="002A01AB">
      <w:pPr>
        <w:ind w:firstLine="708"/>
        <w:jc w:val="both"/>
        <w:rPr>
          <w:lang w:val="bg-BG"/>
        </w:rPr>
      </w:pPr>
      <w:r w:rsidRPr="002117F4">
        <w:rPr>
          <w:b/>
          <w:lang w:val="bg-BG"/>
        </w:rPr>
        <w:t>10</w:t>
      </w:r>
      <w:r w:rsidR="009B36B2" w:rsidRPr="002117F4">
        <w:rPr>
          <w:b/>
          <w:lang w:val="bg-BG"/>
        </w:rPr>
        <w:t>.</w:t>
      </w:r>
      <w:r w:rsidR="009B36B2" w:rsidRPr="002117F4">
        <w:rPr>
          <w:lang w:val="bg-BG"/>
        </w:rPr>
        <w:t xml:space="preserve"> Всеки участник следва да подаде оферта за пълния обем на поръчката.  </w:t>
      </w:r>
    </w:p>
    <w:p w:rsidR="007B310D" w:rsidRPr="002117F4" w:rsidRDefault="00CC63D4" w:rsidP="002A01AB">
      <w:pPr>
        <w:ind w:firstLine="708"/>
        <w:jc w:val="both"/>
        <w:rPr>
          <w:lang w:val="bg-BG"/>
        </w:rPr>
      </w:pPr>
      <w:r w:rsidRPr="002117F4">
        <w:rPr>
          <w:b/>
          <w:lang w:val="bg-BG"/>
        </w:rPr>
        <w:t>11</w:t>
      </w:r>
      <w:r w:rsidR="009B36B2" w:rsidRPr="002117F4">
        <w:rPr>
          <w:b/>
          <w:lang w:val="bg-BG"/>
        </w:rPr>
        <w:t xml:space="preserve">. </w:t>
      </w:r>
      <w:r w:rsidR="007B310D" w:rsidRPr="002117F4">
        <w:rPr>
          <w:lang w:val="bg-BG"/>
        </w:rPr>
        <w:t>Срок на валидност на офертите</w:t>
      </w:r>
      <w:r w:rsidR="007B310D" w:rsidRPr="002117F4">
        <w:rPr>
          <w:b/>
          <w:lang w:val="bg-BG"/>
        </w:rPr>
        <w:t>:</w:t>
      </w:r>
      <w:r w:rsidR="007B310D" w:rsidRPr="002117F4">
        <w:rPr>
          <w:lang w:val="bg-BG"/>
        </w:rPr>
        <w:t xml:space="preserve"> </w:t>
      </w:r>
      <w:r w:rsidR="007B310D" w:rsidRPr="002117F4">
        <w:rPr>
          <w:b/>
          <w:lang w:val="bg-BG"/>
        </w:rPr>
        <w:t>60 календарни дни</w:t>
      </w:r>
      <w:r w:rsidR="007B310D" w:rsidRPr="002117F4">
        <w:rPr>
          <w:lang w:val="bg-BG"/>
        </w:rPr>
        <w:t>, считано от крайния срок за подаване на оферти.</w:t>
      </w:r>
    </w:p>
    <w:p w:rsidR="008466DC" w:rsidRPr="002117F4" w:rsidRDefault="008466DC" w:rsidP="002117F4">
      <w:pPr>
        <w:jc w:val="both"/>
        <w:rPr>
          <w:b/>
          <w:lang w:val="bg-BG"/>
        </w:rPr>
      </w:pPr>
    </w:p>
    <w:p w:rsidR="007B310D" w:rsidRPr="002117F4" w:rsidRDefault="00D93F46" w:rsidP="002117F4">
      <w:pPr>
        <w:jc w:val="both"/>
        <w:rPr>
          <w:b/>
          <w:u w:val="single"/>
          <w:lang w:val="bg-BG"/>
        </w:rPr>
      </w:pPr>
      <w:r w:rsidRPr="002117F4">
        <w:rPr>
          <w:b/>
          <w:u w:val="single"/>
          <w:lang w:val="bg-BG"/>
        </w:rPr>
        <w:t>V</w:t>
      </w:r>
      <w:r w:rsidR="009B36B2" w:rsidRPr="002117F4">
        <w:rPr>
          <w:b/>
          <w:u w:val="single"/>
          <w:lang w:val="bg-BG"/>
        </w:rPr>
        <w:t>І</w:t>
      </w:r>
      <w:r w:rsidR="00252192" w:rsidRPr="002117F4">
        <w:rPr>
          <w:b/>
          <w:u w:val="single"/>
          <w:lang w:val="bg-BG"/>
        </w:rPr>
        <w:t>ІІ</w:t>
      </w:r>
      <w:r w:rsidR="009B36B2" w:rsidRPr="002117F4">
        <w:rPr>
          <w:b/>
          <w:u w:val="single"/>
          <w:lang w:val="bg-BG"/>
        </w:rPr>
        <w:t>. Съдържание на о</w:t>
      </w:r>
      <w:r w:rsidR="007B310D" w:rsidRPr="002117F4">
        <w:rPr>
          <w:b/>
          <w:u w:val="single"/>
          <w:lang w:val="bg-BG"/>
        </w:rPr>
        <w:t>фертите на участниците</w:t>
      </w:r>
    </w:p>
    <w:p w:rsidR="007B310D" w:rsidRPr="002117F4" w:rsidRDefault="007B310D" w:rsidP="002117F4">
      <w:pPr>
        <w:ind w:firstLine="708"/>
        <w:jc w:val="both"/>
        <w:rPr>
          <w:lang w:val="bg-BG"/>
        </w:rPr>
      </w:pPr>
      <w:r w:rsidRPr="002117F4">
        <w:rPr>
          <w:b/>
          <w:lang w:val="bg-BG"/>
        </w:rPr>
        <w:t>1.</w:t>
      </w:r>
      <w:r w:rsidRPr="002117F4">
        <w:rPr>
          <w:lang w:val="bg-BG"/>
        </w:rPr>
        <w:t xml:space="preserve"> Списък на документите, съдържащи се в офертата, поставен в началото на офертата (подписан от участника);</w:t>
      </w:r>
    </w:p>
    <w:p w:rsidR="007B310D" w:rsidRPr="002117F4" w:rsidRDefault="007B310D" w:rsidP="002117F4">
      <w:pPr>
        <w:ind w:firstLine="708"/>
        <w:jc w:val="both"/>
        <w:rPr>
          <w:lang w:val="bg-BG"/>
        </w:rPr>
      </w:pPr>
      <w:r w:rsidRPr="002117F4">
        <w:rPr>
          <w:b/>
          <w:lang w:val="bg-BG"/>
        </w:rPr>
        <w:t>2.</w:t>
      </w:r>
      <w:r w:rsidRPr="002117F4">
        <w:rPr>
          <w:lang w:val="bg-BG"/>
        </w:rPr>
        <w:t xml:space="preserve"> Документ за регистрация на участника или Единен идентификационен код, съгласно чл.23 от Закона за търговския регистър, ако участниците са български юридически лица. Когато участникът е физическо лице – копие от документ за самоличност – заверено от участника копие. Ако участниците са юридически лица или еднолични търговци и не са посочили ЕИК се представя удостоверение за актуално състояние, издаден не по-рано от 2 (два) месеца преди датата на представяне на офертата за участие. Когато участникът в процедура е чуждестранно физическо или юридическо лице или техни обединения, документът трябва да е издаден от компетентния орган в страната, в която участникът е установен и да се представи в официален превод на български език.</w:t>
      </w:r>
    </w:p>
    <w:p w:rsidR="007B310D" w:rsidRPr="002117F4" w:rsidRDefault="007B310D" w:rsidP="002117F4">
      <w:pPr>
        <w:ind w:firstLine="708"/>
        <w:jc w:val="both"/>
        <w:rPr>
          <w:lang w:val="bg-BG"/>
        </w:rPr>
      </w:pPr>
      <w:r w:rsidRPr="002117F4">
        <w:rPr>
          <w:b/>
          <w:lang w:val="bg-BG"/>
        </w:rPr>
        <w:t>3.</w:t>
      </w:r>
      <w:r w:rsidRPr="002117F4">
        <w:rPr>
          <w:lang w:val="bg-BG"/>
        </w:rPr>
        <w:t xml:space="preserve"> </w:t>
      </w:r>
      <w:r w:rsidR="003B3A12" w:rsidRPr="002117F4">
        <w:t>Заверено от участника копие на Разрешение за ползване на индивидуално определен ограничен ресурс, изискани от компетентните регулаторни органи в страната за осъществяване на електронни съобщителни услуги чрез фиксирана телефонна услуга;</w:t>
      </w:r>
      <w:r w:rsidR="003B3A12" w:rsidRPr="002117F4">
        <w:rPr>
          <w:lang w:val="bg-BG"/>
        </w:rPr>
        <w:t xml:space="preserve"> </w:t>
      </w:r>
    </w:p>
    <w:p w:rsidR="007B310D" w:rsidRPr="002117F4" w:rsidRDefault="008466DC" w:rsidP="002117F4">
      <w:pPr>
        <w:pStyle w:val="Style135"/>
        <w:widowControl/>
        <w:tabs>
          <w:tab w:val="left" w:pos="960"/>
        </w:tabs>
        <w:spacing w:line="240" w:lineRule="auto"/>
      </w:pPr>
      <w:r w:rsidRPr="002117F4">
        <w:rPr>
          <w:b/>
          <w:bCs/>
        </w:rPr>
        <w:t>4</w:t>
      </w:r>
      <w:r w:rsidR="007B310D" w:rsidRPr="002117F4">
        <w:rPr>
          <w:b/>
          <w:bCs/>
        </w:rPr>
        <w:t>.</w:t>
      </w:r>
      <w:r w:rsidR="007B310D" w:rsidRPr="002117F4">
        <w:t xml:space="preserve"> Кратко представяне на дейността на участника и неговите ресурсни и организационни възможности  за доказване на техническата възможност и/или квалификация на участника за изпълнение на поръчката. (свободен текст)</w:t>
      </w:r>
    </w:p>
    <w:p w:rsidR="0064420B" w:rsidRPr="002117F4" w:rsidRDefault="008466DC" w:rsidP="002117F4">
      <w:pPr>
        <w:pStyle w:val="Style135"/>
        <w:widowControl/>
        <w:tabs>
          <w:tab w:val="left" w:pos="960"/>
        </w:tabs>
        <w:spacing w:line="240" w:lineRule="auto"/>
      </w:pPr>
      <w:r w:rsidRPr="002117F4">
        <w:rPr>
          <w:b/>
        </w:rPr>
        <w:t>5</w:t>
      </w:r>
      <w:r w:rsidR="007B310D" w:rsidRPr="002117F4">
        <w:rPr>
          <w:b/>
        </w:rPr>
        <w:t>.</w:t>
      </w:r>
      <w:r w:rsidR="007B310D" w:rsidRPr="002117F4">
        <w:t xml:space="preserve"> Описание на техническото оборудване и на възможностите за осигуряване на качеството на предлаганите услуги</w:t>
      </w:r>
      <w:r w:rsidR="0064420B" w:rsidRPr="002117F4">
        <w:t>, (декларация свободен текст)</w:t>
      </w:r>
    </w:p>
    <w:p w:rsidR="008466DC" w:rsidRPr="002117F4" w:rsidRDefault="008466DC" w:rsidP="002117F4">
      <w:pPr>
        <w:ind w:firstLine="708"/>
        <w:jc w:val="both"/>
        <w:rPr>
          <w:bCs/>
          <w:lang w:val="bg-BG"/>
        </w:rPr>
      </w:pPr>
      <w:r w:rsidRPr="002117F4">
        <w:rPr>
          <w:b/>
          <w:bCs/>
          <w:lang w:val="bg-BG"/>
        </w:rPr>
        <w:t>6</w:t>
      </w:r>
      <w:r w:rsidRPr="002117F4">
        <w:rPr>
          <w:bCs/>
          <w:lang w:val="bg-BG"/>
        </w:rPr>
        <w:t>. Декларация, че у</w:t>
      </w:r>
      <w:r w:rsidR="007B310D" w:rsidRPr="002117F4">
        <w:rPr>
          <w:bCs/>
        </w:rPr>
        <w:t>частникът разполага с център за денонощна техническа поддръжка и осигурява</w:t>
      </w:r>
      <w:r w:rsidRPr="002117F4">
        <w:rPr>
          <w:bCs/>
          <w:lang w:val="bg-BG"/>
        </w:rPr>
        <w:t>не</w:t>
      </w:r>
      <w:r w:rsidR="007B310D" w:rsidRPr="002117F4">
        <w:rPr>
          <w:bCs/>
        </w:rPr>
        <w:t xml:space="preserve"> непрекъсн</w:t>
      </w:r>
      <w:r w:rsidRPr="002117F4">
        <w:rPr>
          <w:bCs/>
        </w:rPr>
        <w:t>ато обслужване в режим 24Х7Х365</w:t>
      </w:r>
      <w:r w:rsidRPr="002117F4">
        <w:rPr>
          <w:bCs/>
          <w:lang w:val="bg-BG"/>
        </w:rPr>
        <w:t>.</w:t>
      </w:r>
      <w:r w:rsidR="0007186C" w:rsidRPr="0007186C">
        <w:t xml:space="preserve"> </w:t>
      </w:r>
      <w:r w:rsidR="0007186C" w:rsidRPr="002117F4">
        <w:t>(</w:t>
      </w:r>
      <w:proofErr w:type="gramStart"/>
      <w:r w:rsidR="0007186C" w:rsidRPr="002117F4">
        <w:t>декларация</w:t>
      </w:r>
      <w:proofErr w:type="gramEnd"/>
      <w:r w:rsidR="0007186C" w:rsidRPr="002117F4">
        <w:t xml:space="preserve"> свободен текст)</w:t>
      </w:r>
    </w:p>
    <w:p w:rsidR="007B310D" w:rsidRPr="002117F4" w:rsidRDefault="008466DC" w:rsidP="002117F4">
      <w:pPr>
        <w:ind w:firstLine="708"/>
        <w:jc w:val="both"/>
      </w:pPr>
      <w:r w:rsidRPr="002117F4">
        <w:rPr>
          <w:b/>
          <w:bCs/>
          <w:lang w:val="bg-BG"/>
        </w:rPr>
        <w:t>7</w:t>
      </w:r>
      <w:r w:rsidRPr="002117F4">
        <w:rPr>
          <w:bCs/>
          <w:lang w:val="bg-BG"/>
        </w:rPr>
        <w:t xml:space="preserve">. </w:t>
      </w:r>
      <w:r w:rsidR="007021AB" w:rsidRPr="002117F4">
        <w:rPr>
          <w:bCs/>
          <w:lang w:val="bg-BG"/>
        </w:rPr>
        <w:t>Декларация, че у</w:t>
      </w:r>
      <w:r w:rsidR="007B310D" w:rsidRPr="002117F4">
        <w:rPr>
          <w:bCs/>
        </w:rPr>
        <w:t>частникът разполага с HELP DESK система (система за регистриране на инциденти и управлрение на поддръжката) с интегрирана Trouble Ticket ситема. HELP DESK системата трябва да позволява регистриране на заявки за инциденти освен по телефона и по e-mail достъпен от оторизирани представители на Възложителя.</w:t>
      </w:r>
      <w:r w:rsidR="0007186C" w:rsidRPr="0007186C">
        <w:t xml:space="preserve"> </w:t>
      </w:r>
      <w:r w:rsidR="0007186C" w:rsidRPr="002117F4">
        <w:t>(декларация свободен текст)</w:t>
      </w:r>
    </w:p>
    <w:p w:rsidR="003B3A12" w:rsidRPr="002117F4" w:rsidRDefault="007021AB" w:rsidP="002117F4">
      <w:pPr>
        <w:ind w:firstLine="709"/>
        <w:jc w:val="both"/>
        <w:rPr>
          <w:lang w:val="bg-BG"/>
        </w:rPr>
      </w:pPr>
      <w:r w:rsidRPr="002117F4">
        <w:rPr>
          <w:b/>
          <w:lang w:val="bg-BG"/>
        </w:rPr>
        <w:t>8</w:t>
      </w:r>
      <w:r w:rsidR="003B3A12" w:rsidRPr="002117F4">
        <w:t xml:space="preserve">. </w:t>
      </w:r>
      <w:r w:rsidR="003B3A12" w:rsidRPr="002117F4">
        <w:rPr>
          <w:lang w:val="ru-RU"/>
        </w:rPr>
        <w:t>З</w:t>
      </w:r>
      <w:r w:rsidR="003B3A12" w:rsidRPr="002117F4">
        <w:rPr>
          <w:bCs/>
          <w:lang w:val="ru-RU"/>
        </w:rPr>
        <w:t xml:space="preserve">аверено от участника копие на </w:t>
      </w:r>
      <w:r w:rsidR="003B3A12" w:rsidRPr="002117F4">
        <w:rPr>
          <w:bCs/>
          <w:iCs/>
        </w:rPr>
        <w:t xml:space="preserve">сертификат за </w:t>
      </w:r>
      <w:r w:rsidR="003B3A12" w:rsidRPr="002117F4">
        <w:t>въведена система за управление на качеството в съответствие с ISO 9001:2008 или еквивалентен</w:t>
      </w:r>
      <w:r w:rsidR="003B3A12" w:rsidRPr="002117F4">
        <w:rPr>
          <w:lang w:val="ru-RU"/>
        </w:rPr>
        <w:t xml:space="preserve">, </w:t>
      </w:r>
      <w:r w:rsidR="003B3A12" w:rsidRPr="002117F4">
        <w:t>с обхват, кореспондиращ с предмета на настоящата поръчка.</w:t>
      </w:r>
    </w:p>
    <w:p w:rsidR="005F7874" w:rsidRDefault="00567EE6" w:rsidP="005F7874">
      <w:pPr>
        <w:ind w:firstLine="709"/>
        <w:jc w:val="both"/>
        <w:rPr>
          <w:lang w:val="bg-BG"/>
        </w:rPr>
      </w:pPr>
      <w:r w:rsidRPr="002117F4">
        <w:rPr>
          <w:b/>
        </w:rPr>
        <w:lastRenderedPageBreak/>
        <w:t>9</w:t>
      </w:r>
      <w:r w:rsidRPr="002117F4">
        <w:t xml:space="preserve">. Участникът да приложи в офертата си Общи условия за взаимоотношения между Оператора и крайните потребители на фиксирана телефонна услуга. </w:t>
      </w:r>
    </w:p>
    <w:p w:rsidR="005F7874" w:rsidRPr="005F7874" w:rsidRDefault="005F7874" w:rsidP="005F7874">
      <w:pPr>
        <w:ind w:firstLine="709"/>
        <w:jc w:val="both"/>
        <w:rPr>
          <w:lang w:eastAsia="bg-BG"/>
        </w:rPr>
      </w:pPr>
      <w:r w:rsidRPr="005F7874">
        <w:rPr>
          <w:b/>
          <w:lang w:val="bg-BG"/>
        </w:rPr>
        <w:t>10.</w:t>
      </w:r>
      <w:r w:rsidRPr="005F7874">
        <w:rPr>
          <w:lang w:val="bg-BG"/>
        </w:rPr>
        <w:t xml:space="preserve"> </w:t>
      </w:r>
      <w:proofErr w:type="gramStart"/>
      <w:r w:rsidRPr="005F7874">
        <w:rPr>
          <w:bCs/>
          <w:lang w:eastAsia="bg-BG"/>
        </w:rPr>
        <w:t>Копие на документ за внесена гаранция за участие</w:t>
      </w:r>
      <w:r w:rsidRPr="005F7874">
        <w:rPr>
          <w:lang w:eastAsia="bg-BG"/>
        </w:rPr>
        <w:t>.</w:t>
      </w:r>
      <w:proofErr w:type="gramEnd"/>
    </w:p>
    <w:p w:rsidR="003B3A12" w:rsidRPr="002117F4" w:rsidRDefault="007021AB" w:rsidP="002117F4">
      <w:pPr>
        <w:ind w:firstLine="709"/>
        <w:jc w:val="both"/>
        <w:rPr>
          <w:lang w:val="bg-BG"/>
        </w:rPr>
      </w:pPr>
      <w:r w:rsidRPr="002117F4">
        <w:rPr>
          <w:b/>
          <w:lang w:val="bg-BG"/>
        </w:rPr>
        <w:t>1</w:t>
      </w:r>
      <w:r w:rsidR="005F7874">
        <w:rPr>
          <w:b/>
          <w:lang w:val="bg-BG"/>
        </w:rPr>
        <w:t>1</w:t>
      </w:r>
      <w:r w:rsidR="003B3A12" w:rsidRPr="002117F4">
        <w:t xml:space="preserve">. </w:t>
      </w:r>
      <w:proofErr w:type="gramStart"/>
      <w:r w:rsidR="003B3A12" w:rsidRPr="002117F4">
        <w:t>Декларация по чл.</w:t>
      </w:r>
      <w:proofErr w:type="gramEnd"/>
      <w:r w:rsidR="003B3A12" w:rsidRPr="002117F4">
        <w:t xml:space="preserve"> </w:t>
      </w:r>
      <w:proofErr w:type="gramStart"/>
      <w:r w:rsidR="003B3A12" w:rsidRPr="002117F4">
        <w:t>47, ал.</w:t>
      </w:r>
      <w:proofErr w:type="gramEnd"/>
      <w:r w:rsidR="003B3A12" w:rsidRPr="002117F4">
        <w:t xml:space="preserve"> </w:t>
      </w:r>
      <w:proofErr w:type="gramStart"/>
      <w:r w:rsidR="003B3A12" w:rsidRPr="002117F4">
        <w:t>1, т. 1 от ЗОП (по образец)</w:t>
      </w:r>
      <w:r w:rsidR="00DE416D" w:rsidRPr="002117F4">
        <w:rPr>
          <w:lang w:val="bg-BG"/>
        </w:rPr>
        <w:t>.</w:t>
      </w:r>
      <w:proofErr w:type="gramEnd"/>
    </w:p>
    <w:p w:rsidR="003B3A12" w:rsidRPr="002117F4" w:rsidRDefault="007021AB" w:rsidP="002117F4">
      <w:pPr>
        <w:tabs>
          <w:tab w:val="left" w:pos="0"/>
        </w:tabs>
        <w:ind w:right="250"/>
        <w:jc w:val="both"/>
        <w:rPr>
          <w:lang w:val="bg-BG"/>
        </w:rPr>
      </w:pPr>
      <w:r w:rsidRPr="002117F4">
        <w:tab/>
      </w:r>
      <w:r w:rsidRPr="002117F4">
        <w:rPr>
          <w:b/>
          <w:lang w:val="bg-BG"/>
        </w:rPr>
        <w:t>1</w:t>
      </w:r>
      <w:r w:rsidR="005F7874">
        <w:rPr>
          <w:b/>
          <w:lang w:val="bg-BG"/>
        </w:rPr>
        <w:t>2</w:t>
      </w:r>
      <w:r w:rsidR="003B3A12" w:rsidRPr="002117F4">
        <w:t xml:space="preserve">. </w:t>
      </w:r>
      <w:proofErr w:type="gramStart"/>
      <w:r w:rsidR="003B3A12" w:rsidRPr="002117F4">
        <w:t>Декларация по чл.</w:t>
      </w:r>
      <w:proofErr w:type="gramEnd"/>
      <w:r w:rsidR="003B3A12" w:rsidRPr="002117F4">
        <w:t xml:space="preserve"> </w:t>
      </w:r>
      <w:proofErr w:type="gramStart"/>
      <w:r w:rsidR="003B3A12" w:rsidRPr="002117F4">
        <w:t xml:space="preserve">56, </w:t>
      </w:r>
      <w:r w:rsidR="00DE416D" w:rsidRPr="002117F4">
        <w:t>ал.</w:t>
      </w:r>
      <w:proofErr w:type="gramEnd"/>
      <w:r w:rsidR="00DE416D" w:rsidRPr="002117F4">
        <w:t xml:space="preserve"> </w:t>
      </w:r>
      <w:proofErr w:type="gramStart"/>
      <w:r w:rsidR="00DE416D" w:rsidRPr="002117F4">
        <w:t>1, т. 8 от ЗОП (по образец)</w:t>
      </w:r>
      <w:r w:rsidR="00DE416D" w:rsidRPr="002117F4">
        <w:rPr>
          <w:lang w:val="bg-BG"/>
        </w:rPr>
        <w:t>.</w:t>
      </w:r>
      <w:proofErr w:type="gramEnd"/>
    </w:p>
    <w:p w:rsidR="003B3A12" w:rsidRPr="002117F4" w:rsidRDefault="007021AB" w:rsidP="002117F4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lang w:val="bg-BG"/>
        </w:rPr>
      </w:pPr>
      <w:r w:rsidRPr="002117F4">
        <w:tab/>
      </w:r>
      <w:r w:rsidRPr="002117F4">
        <w:rPr>
          <w:b/>
          <w:lang w:val="bg-BG"/>
        </w:rPr>
        <w:t>1</w:t>
      </w:r>
      <w:r w:rsidR="005F7874">
        <w:rPr>
          <w:b/>
          <w:lang w:val="bg-BG"/>
        </w:rPr>
        <w:t>3</w:t>
      </w:r>
      <w:r w:rsidR="003B3A12" w:rsidRPr="002117F4">
        <w:t xml:space="preserve">. </w:t>
      </w:r>
      <w:proofErr w:type="gramStart"/>
      <w:r w:rsidR="003B3A12" w:rsidRPr="002117F4">
        <w:t xml:space="preserve">Декларация за съгласие за участие </w:t>
      </w:r>
      <w:r w:rsidR="00DE416D" w:rsidRPr="002117F4">
        <w:t>като подизпълнител (по образец)</w:t>
      </w:r>
      <w:r w:rsidR="00DE416D" w:rsidRPr="002117F4">
        <w:rPr>
          <w:lang w:val="bg-BG"/>
        </w:rPr>
        <w:t>.</w:t>
      </w:r>
      <w:proofErr w:type="gramEnd"/>
    </w:p>
    <w:p w:rsidR="00567EE6" w:rsidRPr="002117F4" w:rsidRDefault="00DE416D" w:rsidP="002117F4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lang w:val="bg-BG"/>
        </w:rPr>
      </w:pPr>
      <w:r w:rsidRPr="002117F4">
        <w:rPr>
          <w:lang w:val="bg-BG"/>
        </w:rPr>
        <w:tab/>
      </w:r>
      <w:r w:rsidRPr="002117F4">
        <w:rPr>
          <w:b/>
          <w:lang w:val="bg-BG"/>
        </w:rPr>
        <w:t>1</w:t>
      </w:r>
      <w:r w:rsidR="005F7874">
        <w:rPr>
          <w:b/>
          <w:lang w:val="bg-BG"/>
        </w:rPr>
        <w:t>4</w:t>
      </w:r>
      <w:r w:rsidRPr="002117F4">
        <w:rPr>
          <w:lang w:val="bg-BG"/>
        </w:rPr>
        <w:t xml:space="preserve">. </w:t>
      </w:r>
      <w:r w:rsidR="00567EE6" w:rsidRPr="002117F4">
        <w:rPr>
          <w:lang w:val="bg-BG"/>
        </w:rPr>
        <w:t>Декларация за съгласие с условията на поръчката и приемане условията на  проекта на договор, (по образец).</w:t>
      </w:r>
    </w:p>
    <w:p w:rsidR="007B310D" w:rsidRPr="002117F4" w:rsidRDefault="007B310D" w:rsidP="002117F4">
      <w:pPr>
        <w:ind w:firstLine="709"/>
        <w:jc w:val="both"/>
      </w:pPr>
      <w:r w:rsidRPr="002117F4">
        <w:rPr>
          <w:b/>
        </w:rPr>
        <w:t>1</w:t>
      </w:r>
      <w:r w:rsidR="005F7874">
        <w:rPr>
          <w:b/>
          <w:lang w:val="bg-BG"/>
        </w:rPr>
        <w:t>5</w:t>
      </w:r>
      <w:r w:rsidRPr="002117F4">
        <w:t>. Проект на договор - не се попълва, но се парафира на всяка страница.</w:t>
      </w:r>
    </w:p>
    <w:p w:rsidR="007B310D" w:rsidRPr="002117F4" w:rsidRDefault="005F7874" w:rsidP="002117F4">
      <w:pPr>
        <w:ind w:firstLine="708"/>
        <w:jc w:val="both"/>
        <w:rPr>
          <w:lang w:val="bg-BG"/>
        </w:rPr>
      </w:pPr>
      <w:r>
        <w:rPr>
          <w:b/>
          <w:lang w:val="bg-BG"/>
        </w:rPr>
        <w:t>16</w:t>
      </w:r>
      <w:r w:rsidR="007B310D" w:rsidRPr="002117F4">
        <w:rPr>
          <w:b/>
          <w:lang w:val="bg-BG"/>
        </w:rPr>
        <w:t>.</w:t>
      </w:r>
      <w:r w:rsidR="007B310D" w:rsidRPr="002117F4">
        <w:rPr>
          <w:lang w:val="bg-BG"/>
        </w:rPr>
        <w:t xml:space="preserve"> Техническо предложение за изпълнение на поръчката.</w:t>
      </w:r>
    </w:p>
    <w:p w:rsidR="00DE416D" w:rsidRPr="002117F4" w:rsidRDefault="005F7874" w:rsidP="002117F4">
      <w:pPr>
        <w:ind w:firstLine="708"/>
        <w:jc w:val="both"/>
        <w:rPr>
          <w:lang w:val="bg-BG"/>
        </w:rPr>
      </w:pPr>
      <w:r>
        <w:rPr>
          <w:b/>
          <w:lang w:val="bg-BG"/>
        </w:rPr>
        <w:t>17</w:t>
      </w:r>
      <w:r w:rsidR="007B310D" w:rsidRPr="002117F4">
        <w:rPr>
          <w:b/>
          <w:lang w:val="bg-BG"/>
        </w:rPr>
        <w:t>.</w:t>
      </w:r>
      <w:r w:rsidR="007B310D" w:rsidRPr="002117F4">
        <w:rPr>
          <w:lang w:val="bg-BG"/>
        </w:rPr>
        <w:t xml:space="preserve"> Ценово предложение за изпълнение на поръчката.</w:t>
      </w:r>
    </w:p>
    <w:p w:rsidR="004268BE" w:rsidRPr="002117F4" w:rsidRDefault="004268BE" w:rsidP="002117F4">
      <w:pPr>
        <w:autoSpaceDE w:val="0"/>
        <w:autoSpaceDN w:val="0"/>
        <w:adjustRightInd w:val="0"/>
        <w:rPr>
          <w:rFonts w:eastAsiaTheme="minorHAnsi"/>
          <w:lang w:val="bg-BG"/>
        </w:rPr>
      </w:pPr>
    </w:p>
    <w:p w:rsidR="0094581C" w:rsidRPr="002117F4" w:rsidRDefault="004268BE" w:rsidP="0007186C">
      <w:pPr>
        <w:autoSpaceDE w:val="0"/>
        <w:autoSpaceDN w:val="0"/>
        <w:adjustRightInd w:val="0"/>
        <w:ind w:firstLine="708"/>
        <w:jc w:val="both"/>
        <w:rPr>
          <w:b/>
          <w:u w:val="single"/>
          <w:lang w:val="bg-BG"/>
        </w:rPr>
      </w:pPr>
      <w:r w:rsidRPr="002117F4">
        <w:rPr>
          <w:rFonts w:eastAsiaTheme="minorHAnsi"/>
          <w:lang w:val="bg-BG"/>
        </w:rPr>
        <w:t>Само участници, чиито оферти отговарят на предварително зададените изисквания в техническо задание и технически спесификации за изпълнение на поръчката от Възложителя, се допускат до по-нататъшна оценка.</w:t>
      </w:r>
    </w:p>
    <w:p w:rsidR="00595E9E" w:rsidRDefault="00595E9E" w:rsidP="00C77EF8">
      <w:pPr>
        <w:autoSpaceDE w:val="0"/>
        <w:autoSpaceDN w:val="0"/>
        <w:adjustRightInd w:val="0"/>
        <w:ind w:firstLine="720"/>
        <w:jc w:val="both"/>
        <w:rPr>
          <w:b/>
          <w:u w:val="single"/>
          <w:lang w:val="bg-BG"/>
        </w:rPr>
      </w:pPr>
    </w:p>
    <w:p w:rsidR="00C77EF8" w:rsidRPr="00507DC6" w:rsidRDefault="00C77EF8" w:rsidP="00C77EF8">
      <w:pPr>
        <w:autoSpaceDE w:val="0"/>
        <w:autoSpaceDN w:val="0"/>
        <w:adjustRightInd w:val="0"/>
        <w:ind w:firstLine="720"/>
        <w:jc w:val="both"/>
      </w:pPr>
      <w:r w:rsidRPr="00E932B0">
        <w:rPr>
          <w:b/>
          <w:u w:val="single"/>
        </w:rPr>
        <w:t>Важно</w:t>
      </w:r>
      <w:r w:rsidRPr="00E932B0">
        <w:rPr>
          <w:b/>
        </w:rPr>
        <w:t>:</w:t>
      </w:r>
      <w:r w:rsidRPr="006D6570">
        <w:t xml:space="preserve"> Участниците трябва да се запознаят с </w:t>
      </w:r>
      <w:r>
        <w:t xml:space="preserve">изискванията на настоящата документация </w:t>
      </w:r>
      <w:r w:rsidRPr="006D6570">
        <w:t>и да се</w:t>
      </w:r>
      <w:r>
        <w:t xml:space="preserve"> </w:t>
      </w:r>
      <w:r w:rsidRPr="006D6570">
        <w:t>въздържат от включване към офертите на излишни документи, както и многобройни</w:t>
      </w:r>
      <w:r>
        <w:t xml:space="preserve"> </w:t>
      </w:r>
      <w:r w:rsidRPr="006D6570">
        <w:t xml:space="preserve">документи, потвърждаващи едни и същи обстоятелства. </w:t>
      </w:r>
      <w:proofErr w:type="gramStart"/>
      <w:r w:rsidRPr="006D6570">
        <w:t>Излишни документи,</w:t>
      </w:r>
      <w:r>
        <w:t xml:space="preserve"> </w:t>
      </w:r>
      <w:r w:rsidRPr="006D6570">
        <w:t>демонстриращи възможности и опит над изискваните, няма да се вземат предвид при</w:t>
      </w:r>
      <w:r>
        <w:t xml:space="preserve"> </w:t>
      </w:r>
      <w:r w:rsidRPr="006D6570">
        <w:t>оценка на офертите.</w:t>
      </w:r>
      <w:proofErr w:type="gramEnd"/>
    </w:p>
    <w:p w:rsidR="004268BE" w:rsidRPr="002117F4" w:rsidRDefault="004268BE" w:rsidP="002117F4">
      <w:pPr>
        <w:tabs>
          <w:tab w:val="left" w:pos="-3060"/>
        </w:tabs>
        <w:jc w:val="both"/>
        <w:rPr>
          <w:b/>
          <w:u w:val="single"/>
          <w:lang w:val="bg-BG"/>
        </w:rPr>
      </w:pPr>
    </w:p>
    <w:p w:rsidR="00D93F46" w:rsidRPr="002117F4" w:rsidRDefault="00252192" w:rsidP="002117F4">
      <w:pPr>
        <w:tabs>
          <w:tab w:val="left" w:pos="-3060"/>
        </w:tabs>
        <w:jc w:val="both"/>
        <w:rPr>
          <w:lang w:val="bg-BG"/>
        </w:rPr>
      </w:pPr>
      <w:r w:rsidRPr="002117F4">
        <w:rPr>
          <w:b/>
          <w:u w:val="single"/>
          <w:lang w:val="bg-BG"/>
        </w:rPr>
        <w:t>ІХ</w:t>
      </w:r>
      <w:r w:rsidR="00D93F46" w:rsidRPr="002117F4">
        <w:rPr>
          <w:b/>
          <w:u w:val="single"/>
          <w:lang w:val="bg-BG"/>
        </w:rPr>
        <w:t>. Критерий за оценка на офертата:</w:t>
      </w:r>
      <w:r w:rsidR="00D93F46" w:rsidRPr="002117F4">
        <w:rPr>
          <w:lang w:val="bg-BG"/>
        </w:rPr>
        <w:t xml:space="preserve"> </w:t>
      </w:r>
      <w:r w:rsidR="00D93F46" w:rsidRPr="002117F4">
        <w:rPr>
          <w:b/>
          <w:lang w:val="bg-BG"/>
        </w:rPr>
        <w:t xml:space="preserve">„икономически най-изгодна оферта” </w:t>
      </w:r>
      <w:r w:rsidR="00D93F46" w:rsidRPr="002117F4">
        <w:rPr>
          <w:lang w:val="bg-BG"/>
        </w:rPr>
        <w:t>при показатели, относителна тежест и методика за определяне на комплексната оценка на офертата, както следва:</w:t>
      </w:r>
    </w:p>
    <w:p w:rsidR="00595E9E" w:rsidRDefault="00595E9E" w:rsidP="002117F4">
      <w:pPr>
        <w:shd w:val="clear" w:color="auto" w:fill="FFFFFF"/>
        <w:jc w:val="both"/>
        <w:rPr>
          <w:bCs/>
          <w:lang w:val="bg-BG"/>
        </w:rPr>
      </w:pPr>
    </w:p>
    <w:p w:rsidR="0022083D" w:rsidRPr="002117F4" w:rsidRDefault="0022083D" w:rsidP="002117F4">
      <w:pPr>
        <w:shd w:val="clear" w:color="auto" w:fill="FFFFFF"/>
        <w:jc w:val="both"/>
        <w:rPr>
          <w:bCs/>
          <w:lang w:val="bg-BG"/>
        </w:rPr>
      </w:pPr>
      <w:r w:rsidRPr="002117F4">
        <w:rPr>
          <w:bCs/>
          <w:lang w:val="bg-BG"/>
        </w:rPr>
        <w:t>Крайната оценка (</w:t>
      </w:r>
      <w:r w:rsidRPr="002117F4">
        <w:rPr>
          <w:b/>
          <w:bCs/>
          <w:lang w:val="bg-BG"/>
        </w:rPr>
        <w:t>К</w:t>
      </w:r>
      <w:r w:rsidRPr="002117F4">
        <w:rPr>
          <w:bCs/>
          <w:lang w:val="bg-BG"/>
        </w:rPr>
        <w:t>) се изчислява по следната формула:</w:t>
      </w:r>
    </w:p>
    <w:p w:rsidR="0022083D" w:rsidRPr="002117F4" w:rsidRDefault="0022083D" w:rsidP="002117F4">
      <w:pPr>
        <w:shd w:val="clear" w:color="auto" w:fill="FFFFFF"/>
        <w:jc w:val="both"/>
        <w:rPr>
          <w:bCs/>
          <w:lang w:val="bg-BG"/>
        </w:rPr>
      </w:pPr>
      <w:r w:rsidRPr="002117F4">
        <w:rPr>
          <w:b/>
          <w:lang w:val="bg-BG"/>
        </w:rPr>
        <w:t>К = К1 + K2 + K3 + К4 + К5</w:t>
      </w:r>
      <w:r w:rsidR="0064420B" w:rsidRPr="002117F4">
        <w:rPr>
          <w:b/>
          <w:lang w:val="bg-BG"/>
        </w:rPr>
        <w:t xml:space="preserve"> + </w:t>
      </w:r>
      <w:r w:rsidR="0064420B" w:rsidRPr="002117F4">
        <w:rPr>
          <w:b/>
        </w:rPr>
        <w:t>K6</w:t>
      </w:r>
      <w:r w:rsidR="008F63B7" w:rsidRPr="002117F4">
        <w:rPr>
          <w:b/>
          <w:lang w:val="bg-BG"/>
        </w:rPr>
        <w:t xml:space="preserve"> </w:t>
      </w:r>
      <w:r w:rsidR="0064420B" w:rsidRPr="002117F4">
        <w:rPr>
          <w:b/>
        </w:rPr>
        <w:t>+</w:t>
      </w:r>
      <w:r w:rsidR="008F63B7" w:rsidRPr="002117F4">
        <w:rPr>
          <w:b/>
          <w:lang w:val="bg-BG"/>
        </w:rPr>
        <w:t xml:space="preserve"> </w:t>
      </w:r>
      <w:r w:rsidR="0064420B" w:rsidRPr="002117F4">
        <w:rPr>
          <w:b/>
          <w:lang w:val="bg-BG"/>
        </w:rPr>
        <w:t>К7</w:t>
      </w:r>
      <w:r w:rsidR="008F63B7" w:rsidRPr="002117F4">
        <w:rPr>
          <w:b/>
          <w:lang w:val="bg-BG"/>
        </w:rPr>
        <w:t xml:space="preserve"> </w:t>
      </w:r>
      <w:r w:rsidR="0064420B" w:rsidRPr="002117F4">
        <w:rPr>
          <w:b/>
          <w:lang w:val="bg-BG"/>
        </w:rPr>
        <w:t>+</w:t>
      </w:r>
      <w:r w:rsidR="008F63B7" w:rsidRPr="002117F4">
        <w:rPr>
          <w:b/>
          <w:lang w:val="bg-BG"/>
        </w:rPr>
        <w:t xml:space="preserve"> К8 + К9 + К10 + К11</w:t>
      </w:r>
      <w:r w:rsidRPr="002117F4">
        <w:rPr>
          <w:b/>
          <w:bCs/>
          <w:lang w:val="bg-BG"/>
        </w:rPr>
        <w:t xml:space="preserve">, </w:t>
      </w:r>
      <w:r w:rsidRPr="002117F4">
        <w:rPr>
          <w:bCs/>
          <w:lang w:val="bg-BG"/>
        </w:rPr>
        <w:t>където:</w:t>
      </w:r>
    </w:p>
    <w:p w:rsidR="002C5055" w:rsidRPr="002117F4" w:rsidRDefault="002C5055" w:rsidP="002117F4">
      <w:pPr>
        <w:rPr>
          <w:bCs/>
          <w:lang w:val="bg-BG"/>
        </w:rPr>
      </w:pPr>
    </w:p>
    <w:tbl>
      <w:tblPr>
        <w:tblW w:w="4945" w:type="pct"/>
        <w:tblLook w:val="04A0"/>
      </w:tblPr>
      <w:tblGrid>
        <w:gridCol w:w="676"/>
        <w:gridCol w:w="7655"/>
        <w:gridCol w:w="1134"/>
      </w:tblGrid>
      <w:tr w:rsidR="0022083D" w:rsidRPr="002117F4" w:rsidTr="00595E9E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3D" w:rsidRPr="002117F4" w:rsidRDefault="0022083D" w:rsidP="002117F4">
            <w:pPr>
              <w:snapToGrid w:val="0"/>
              <w:jc w:val="center"/>
              <w:rPr>
                <w:color w:val="000000"/>
                <w:lang w:val="bg-BG" w:eastAsia="bg-BG"/>
              </w:rPr>
            </w:pPr>
            <w:r w:rsidRPr="002117F4">
              <w:rPr>
                <w:color w:val="000000"/>
                <w:lang w:val="bg-BG"/>
              </w:rPr>
              <w:t>№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3D" w:rsidRPr="002117F4" w:rsidRDefault="0022083D" w:rsidP="002117F4">
            <w:pPr>
              <w:snapToGrid w:val="0"/>
              <w:jc w:val="center"/>
              <w:rPr>
                <w:caps/>
                <w:color w:val="000000"/>
                <w:lang w:val="bg-BG" w:eastAsia="bg-BG"/>
              </w:rPr>
            </w:pPr>
            <w:r w:rsidRPr="002117F4">
              <w:rPr>
                <w:caps/>
                <w:color w:val="000000"/>
                <w:lang w:val="bg-BG"/>
              </w:rPr>
              <w:t>Критерий за оценка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D" w:rsidRPr="002117F4" w:rsidRDefault="0022083D" w:rsidP="002117F4">
            <w:pPr>
              <w:snapToGrid w:val="0"/>
              <w:jc w:val="center"/>
              <w:rPr>
                <w:caps/>
                <w:color w:val="000000"/>
                <w:lang w:val="bg-BG" w:eastAsia="bg-BG"/>
              </w:rPr>
            </w:pPr>
            <w:r w:rsidRPr="002117F4">
              <w:rPr>
                <w:caps/>
                <w:color w:val="000000"/>
                <w:lang w:val="bg-BG"/>
              </w:rPr>
              <w:t>точки</w:t>
            </w:r>
          </w:p>
        </w:tc>
      </w:tr>
      <w:tr w:rsidR="0022083D" w:rsidRPr="002117F4" w:rsidTr="00595E9E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3D" w:rsidRPr="002117F4" w:rsidRDefault="0022083D" w:rsidP="002117F4">
            <w:pPr>
              <w:snapToGrid w:val="0"/>
              <w:jc w:val="center"/>
              <w:rPr>
                <w:color w:val="000000"/>
                <w:lang w:val="bg-BG" w:eastAsia="bg-BG"/>
              </w:rPr>
            </w:pPr>
            <w:r w:rsidRPr="002117F4">
              <w:rPr>
                <w:color w:val="000000"/>
                <w:lang w:val="bg-BG"/>
              </w:rPr>
              <w:t>1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3D" w:rsidRPr="002117F4" w:rsidRDefault="0022083D" w:rsidP="002117F4">
            <w:pPr>
              <w:snapToGrid w:val="0"/>
              <w:jc w:val="center"/>
              <w:rPr>
                <w:color w:val="000000"/>
                <w:lang w:val="bg-BG" w:eastAsia="bg-BG"/>
              </w:rPr>
            </w:pPr>
            <w:r w:rsidRPr="002117F4">
              <w:rPr>
                <w:color w:val="000000"/>
                <w:lang w:val="bg-BG"/>
              </w:rPr>
              <w:t>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D" w:rsidRPr="002117F4" w:rsidRDefault="0022083D" w:rsidP="002117F4">
            <w:pPr>
              <w:snapToGrid w:val="0"/>
              <w:jc w:val="center"/>
              <w:rPr>
                <w:color w:val="000000"/>
                <w:lang w:val="bg-BG" w:eastAsia="bg-BG"/>
              </w:rPr>
            </w:pPr>
            <w:r w:rsidRPr="002117F4">
              <w:rPr>
                <w:color w:val="000000"/>
                <w:lang w:val="bg-BG"/>
              </w:rPr>
              <w:t>3</w:t>
            </w:r>
          </w:p>
        </w:tc>
      </w:tr>
      <w:tr w:rsidR="0022083D" w:rsidRPr="002117F4" w:rsidTr="00595E9E">
        <w:trPr>
          <w:trHeight w:val="446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83D" w:rsidRPr="002117F4" w:rsidRDefault="0022083D" w:rsidP="002117F4">
            <w:pPr>
              <w:snapToGrid w:val="0"/>
              <w:jc w:val="center"/>
              <w:rPr>
                <w:b/>
                <w:color w:val="000000"/>
                <w:lang w:val="bg-BG" w:eastAsia="bg-BG"/>
              </w:rPr>
            </w:pPr>
            <w:r w:rsidRPr="002117F4">
              <w:rPr>
                <w:b/>
                <w:color w:val="000000"/>
                <w:lang w:val="bg-BG"/>
              </w:rPr>
              <w:t>K 1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2E49" w:rsidRPr="002117F4" w:rsidRDefault="005D12D4" w:rsidP="002117F4">
            <w:pPr>
              <w:jc w:val="both"/>
              <w:rPr>
                <w:rFonts w:eastAsiaTheme="minorHAnsi"/>
                <w:lang w:val="bg-BG"/>
              </w:rPr>
            </w:pPr>
            <w:r w:rsidRPr="002117F4">
              <w:rPr>
                <w:rFonts w:eastAsiaTheme="minorHAnsi"/>
                <w:b/>
                <w:lang w:val="bg-BG"/>
              </w:rPr>
              <w:t>Сума от ц</w:t>
            </w:r>
            <w:r w:rsidR="00392E49" w:rsidRPr="002117F4">
              <w:rPr>
                <w:rFonts w:eastAsiaTheme="minorHAnsi"/>
                <w:b/>
                <w:lang w:val="bg-BG"/>
              </w:rPr>
              <w:t xml:space="preserve">ена на месечна такса </w:t>
            </w:r>
            <w:r w:rsidR="0001537C" w:rsidRPr="002117F4">
              <w:rPr>
                <w:b/>
                <w:lang w:val="bg-BG"/>
              </w:rPr>
              <w:t xml:space="preserve">за всички услуги </w:t>
            </w:r>
            <w:r w:rsidR="00392E49" w:rsidRPr="002117F4">
              <w:rPr>
                <w:rFonts w:eastAsiaTheme="minorHAnsi"/>
                <w:lang w:val="bg-BG"/>
              </w:rPr>
              <w:t>(общо за всички постове), в</w:t>
            </w:r>
            <w:r w:rsidR="0024173A" w:rsidRPr="002117F4">
              <w:rPr>
                <w:rFonts w:eastAsiaTheme="minorHAnsi"/>
                <w:lang w:val="bg-BG"/>
              </w:rPr>
              <w:t xml:space="preserve"> </w:t>
            </w:r>
            <w:r w:rsidR="00392E49" w:rsidRPr="002117F4">
              <w:rPr>
                <w:rFonts w:eastAsiaTheme="minorHAnsi"/>
                <w:lang w:val="bg-BG"/>
              </w:rPr>
              <w:t xml:space="preserve">лева без ДДС, </w:t>
            </w:r>
          </w:p>
          <w:p w:rsidR="00392E49" w:rsidRPr="002117F4" w:rsidRDefault="004A0EB8" w:rsidP="002117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 xml:space="preserve">К1 = </w:t>
            </w:r>
            <w:r w:rsidR="00392E49" w:rsidRPr="002117F4">
              <w:rPr>
                <w:rFonts w:eastAsiaTheme="minorHAnsi"/>
                <w:b/>
                <w:bCs/>
                <w:lang w:val="bg-BG"/>
              </w:rPr>
              <w:t>(</w:t>
            </w:r>
            <w:r w:rsidR="00D45CAB" w:rsidRPr="002117F4">
              <w:rPr>
                <w:rFonts w:eastAsiaTheme="minorHAnsi"/>
                <w:b/>
                <w:bCs/>
                <w:lang w:val="bg-BG"/>
              </w:rPr>
              <w:t>К1 min / К</w:t>
            </w:r>
            <w:r w:rsidR="00C74D7E" w:rsidRPr="002117F4">
              <w:rPr>
                <w:rFonts w:eastAsiaTheme="minorHAnsi"/>
                <w:b/>
                <w:bCs/>
                <w:lang w:val="bg-BG"/>
              </w:rPr>
              <w:t>1 n) * 1</w:t>
            </w:r>
            <w:r w:rsidR="00392E49" w:rsidRPr="002117F4">
              <w:rPr>
                <w:rFonts w:eastAsiaTheme="minorHAnsi"/>
                <w:b/>
                <w:bCs/>
                <w:lang w:val="bg-BG"/>
              </w:rPr>
              <w:t>0</w:t>
            </w:r>
          </w:p>
          <w:p w:rsidR="00392E49" w:rsidRPr="002117F4" w:rsidRDefault="00392E49" w:rsidP="002117F4">
            <w:pPr>
              <w:autoSpaceDE w:val="0"/>
              <w:autoSpaceDN w:val="0"/>
              <w:adjustRightInd w:val="0"/>
              <w:rPr>
                <w:rFonts w:eastAsiaTheme="minorHAnsi"/>
                <w:lang w:val="bg-BG"/>
              </w:rPr>
            </w:pPr>
            <w:r w:rsidRPr="002117F4">
              <w:rPr>
                <w:rFonts w:eastAsiaTheme="minorHAnsi"/>
                <w:lang w:val="bg-BG"/>
              </w:rPr>
              <w:t xml:space="preserve">където </w:t>
            </w:r>
          </w:p>
          <w:p w:rsidR="00392E49" w:rsidRPr="002117F4" w:rsidRDefault="00D45CAB" w:rsidP="002117F4">
            <w:pPr>
              <w:autoSpaceDE w:val="0"/>
              <w:autoSpaceDN w:val="0"/>
              <w:adjustRightInd w:val="0"/>
              <w:rPr>
                <w:rFonts w:eastAsiaTheme="minorHAnsi"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>К</w:t>
            </w:r>
            <w:r w:rsidR="00392E49" w:rsidRPr="002117F4">
              <w:rPr>
                <w:rFonts w:eastAsiaTheme="minorHAnsi"/>
                <w:b/>
                <w:bCs/>
                <w:lang w:val="bg-BG"/>
              </w:rPr>
              <w:t xml:space="preserve">1 min </w:t>
            </w:r>
            <w:r w:rsidR="00392E49" w:rsidRPr="002117F4">
              <w:rPr>
                <w:rFonts w:eastAsiaTheme="minorHAnsi"/>
                <w:lang w:val="bg-BG"/>
              </w:rPr>
              <w:t>– най-ниската ненулева цена от всички предложения</w:t>
            </w:r>
          </w:p>
          <w:p w:rsidR="00392E49" w:rsidRPr="002117F4" w:rsidRDefault="00D45CAB" w:rsidP="002117F4">
            <w:pPr>
              <w:jc w:val="both"/>
              <w:rPr>
                <w:b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>К</w:t>
            </w:r>
            <w:r w:rsidR="00392E49" w:rsidRPr="002117F4">
              <w:rPr>
                <w:rFonts w:eastAsiaTheme="minorHAnsi"/>
                <w:b/>
                <w:bCs/>
                <w:lang w:val="bg-BG"/>
              </w:rPr>
              <w:t xml:space="preserve">1 n </w:t>
            </w:r>
            <w:r w:rsidR="00392E49" w:rsidRPr="002117F4">
              <w:rPr>
                <w:rFonts w:eastAsiaTheme="minorHAnsi"/>
                <w:lang w:val="bg-BG"/>
              </w:rPr>
              <w:t>– цена на n – то предложение</w:t>
            </w:r>
          </w:p>
          <w:p w:rsidR="00392E49" w:rsidRPr="002117F4" w:rsidRDefault="00C74D7E" w:rsidP="002117F4">
            <w:pPr>
              <w:jc w:val="both"/>
              <w:rPr>
                <w:i/>
                <w:lang w:val="bg-BG"/>
              </w:rPr>
            </w:pPr>
            <w:r w:rsidRPr="002117F4">
              <w:rPr>
                <w:i/>
                <w:lang w:val="bg-BG"/>
              </w:rPr>
              <w:t xml:space="preserve">Важно: </w:t>
            </w:r>
            <w:r w:rsidR="0001537C" w:rsidRPr="002117F4">
              <w:rPr>
                <w:i/>
                <w:lang w:val="bg-BG"/>
              </w:rPr>
              <w:t>Месечната абонамент</w:t>
            </w:r>
            <w:r w:rsidRPr="002117F4">
              <w:rPr>
                <w:i/>
                <w:lang w:val="bg-BG"/>
              </w:rPr>
              <w:t xml:space="preserve">на такса не може да надвишава </w:t>
            </w:r>
            <w:r w:rsidRPr="0007186C">
              <w:rPr>
                <w:i/>
                <w:lang w:val="bg-BG"/>
              </w:rPr>
              <w:t>33</w:t>
            </w:r>
            <w:r w:rsidR="0001537C" w:rsidRPr="0007186C">
              <w:rPr>
                <w:i/>
                <w:lang w:val="bg-BG"/>
              </w:rPr>
              <w:t>00лв</w:t>
            </w:r>
            <w:r w:rsidR="0026504D" w:rsidRPr="002117F4">
              <w:rPr>
                <w:i/>
                <w:lang w:val="bg-BG"/>
              </w:rPr>
              <w:t xml:space="preserve"> </w:t>
            </w:r>
            <w:r w:rsidR="0026504D" w:rsidRPr="0007186C">
              <w:rPr>
                <w:i/>
                <w:lang w:val="bg-BG"/>
              </w:rPr>
              <w:t>без ДДС</w:t>
            </w:r>
            <w:r w:rsidR="0001537C" w:rsidRPr="0007186C">
              <w:rPr>
                <w:i/>
                <w:lang w:val="bg-BG"/>
              </w:rPr>
              <w:t>.</w:t>
            </w:r>
          </w:p>
          <w:p w:rsidR="0024173A" w:rsidRPr="002117F4" w:rsidRDefault="0024173A" w:rsidP="002117F4">
            <w:pPr>
              <w:jc w:val="both"/>
              <w:rPr>
                <w:i/>
                <w:lang w:val="bg-BG"/>
              </w:rPr>
            </w:pPr>
            <w:r w:rsidRPr="002117F4">
              <w:rPr>
                <w:i/>
                <w:lang w:val="bg-BG"/>
              </w:rPr>
              <w:t xml:space="preserve">При определяне на общата </w:t>
            </w:r>
            <w:r w:rsidR="00392E49" w:rsidRPr="002117F4">
              <w:rPr>
                <w:i/>
                <w:lang w:val="bg-BG"/>
              </w:rPr>
              <w:t>месечна абонаментна такса</w:t>
            </w:r>
            <w:r w:rsidRPr="002117F4">
              <w:rPr>
                <w:i/>
                <w:lang w:val="bg-BG"/>
              </w:rPr>
              <w:t>, следва да се има предвид че</w:t>
            </w:r>
            <w:r w:rsidR="00392E49" w:rsidRPr="002117F4">
              <w:rPr>
                <w:i/>
                <w:lang w:val="bg-BG"/>
              </w:rPr>
              <w:t xml:space="preserve"> не може да </w:t>
            </w:r>
            <w:r w:rsidRPr="002117F4">
              <w:rPr>
                <w:i/>
                <w:lang w:val="bg-BG"/>
              </w:rPr>
              <w:t xml:space="preserve">се </w:t>
            </w:r>
            <w:r w:rsidR="00392E49" w:rsidRPr="002117F4">
              <w:rPr>
                <w:i/>
                <w:lang w:val="bg-BG"/>
              </w:rPr>
              <w:t>надвишава</w:t>
            </w:r>
            <w:r w:rsidRPr="002117F4">
              <w:rPr>
                <w:i/>
                <w:lang w:val="bg-BG"/>
              </w:rPr>
              <w:t>т:</w:t>
            </w:r>
            <w:r w:rsidR="00392E49" w:rsidRPr="002117F4">
              <w:rPr>
                <w:i/>
                <w:lang w:val="bg-BG"/>
              </w:rPr>
              <w:t xml:space="preserve">  </w:t>
            </w:r>
          </w:p>
          <w:p w:rsidR="00C74D7E" w:rsidRPr="002117F4" w:rsidRDefault="0024173A" w:rsidP="002117F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"/>
              <w:jc w:val="both"/>
              <w:rPr>
                <w:bCs/>
                <w:i/>
                <w:szCs w:val="24"/>
              </w:rPr>
            </w:pPr>
            <w:r w:rsidRPr="0007186C">
              <w:rPr>
                <w:i/>
                <w:szCs w:val="24"/>
                <w:lang w:val="bg-BG" w:bidi="ar-SA"/>
              </w:rPr>
              <w:t>месечна абонаментна такса за един ISDN PRA – до 770 лв</w:t>
            </w:r>
            <w:r w:rsidRPr="002117F4">
              <w:rPr>
                <w:bCs/>
                <w:i/>
                <w:szCs w:val="24"/>
              </w:rPr>
              <w:t>.</w:t>
            </w:r>
          </w:p>
          <w:p w:rsidR="00C74D7E" w:rsidRPr="002117F4" w:rsidRDefault="0024173A" w:rsidP="002117F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"/>
              <w:jc w:val="both"/>
              <w:rPr>
                <w:i/>
                <w:szCs w:val="24"/>
                <w:lang w:val="bg-BG" w:eastAsia="bg-BG"/>
              </w:rPr>
            </w:pPr>
            <w:r w:rsidRPr="002117F4">
              <w:rPr>
                <w:bCs/>
                <w:i/>
                <w:szCs w:val="24"/>
              </w:rPr>
              <w:t>месечна абонаментна такса за един ISDN BRA – до 85 лв</w:t>
            </w:r>
          </w:p>
          <w:p w:rsidR="0022083D" w:rsidRPr="002117F4" w:rsidRDefault="0024173A" w:rsidP="002117F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"/>
              <w:jc w:val="both"/>
              <w:rPr>
                <w:i/>
                <w:szCs w:val="24"/>
                <w:lang w:val="bg-BG" w:eastAsia="bg-BG"/>
              </w:rPr>
            </w:pPr>
            <w:proofErr w:type="gramStart"/>
            <w:r w:rsidRPr="002117F4">
              <w:rPr>
                <w:bCs/>
                <w:i/>
                <w:szCs w:val="24"/>
              </w:rPr>
              <w:t>месечна</w:t>
            </w:r>
            <w:proofErr w:type="gramEnd"/>
            <w:r w:rsidRPr="002117F4">
              <w:rPr>
                <w:bCs/>
                <w:i/>
                <w:szCs w:val="24"/>
              </w:rPr>
              <w:t xml:space="preserve"> абонаментна такса за един директен телефонен пост (POTS)- до 23лв</w:t>
            </w:r>
            <w:r w:rsidR="0001537C" w:rsidRPr="002117F4">
              <w:rPr>
                <w:bCs/>
                <w:i/>
                <w:szCs w:val="24"/>
                <w:lang w:val="bg-BG"/>
              </w:rPr>
              <w:t>.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D" w:rsidRPr="002117F4" w:rsidRDefault="00C74D7E" w:rsidP="002117F4">
            <w:pPr>
              <w:jc w:val="center"/>
              <w:rPr>
                <w:lang w:val="bg-BG" w:eastAsia="bg-BG"/>
              </w:rPr>
            </w:pPr>
            <w:r w:rsidRPr="002117F4">
              <w:rPr>
                <w:lang w:val="bg-BG"/>
              </w:rPr>
              <w:t>1</w:t>
            </w:r>
            <w:r w:rsidR="0022083D" w:rsidRPr="002117F4">
              <w:rPr>
                <w:lang w:val="bg-BG"/>
              </w:rPr>
              <w:t>0 т.</w:t>
            </w:r>
          </w:p>
        </w:tc>
      </w:tr>
      <w:tr w:rsidR="0022083D" w:rsidRPr="002117F4" w:rsidTr="00595E9E">
        <w:trPr>
          <w:trHeight w:val="21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83D" w:rsidRPr="002117F4" w:rsidRDefault="0022083D" w:rsidP="002117F4">
            <w:pPr>
              <w:snapToGrid w:val="0"/>
              <w:jc w:val="center"/>
              <w:rPr>
                <w:b/>
                <w:color w:val="000000"/>
                <w:lang w:val="bg-BG" w:eastAsia="bg-BG"/>
              </w:rPr>
            </w:pPr>
            <w:r w:rsidRPr="002117F4">
              <w:rPr>
                <w:b/>
                <w:color w:val="000000"/>
                <w:lang w:val="bg-BG"/>
              </w:rPr>
              <w:lastRenderedPageBreak/>
              <w:t>К 2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88E" w:rsidRPr="002117F4" w:rsidRDefault="005B188E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bg-BG"/>
              </w:rPr>
            </w:pPr>
            <w:r w:rsidRPr="002117F4">
              <w:rPr>
                <w:rFonts w:eastAsiaTheme="minorHAnsi"/>
                <w:b/>
                <w:lang w:val="bg-BG"/>
              </w:rPr>
              <w:t xml:space="preserve">Първоначална цена за таксуване </w:t>
            </w:r>
            <w:r w:rsidR="00FB484D" w:rsidRPr="002117F4">
              <w:rPr>
                <w:rFonts w:eastAsiaTheme="minorHAnsi"/>
                <w:b/>
                <w:lang w:val="bg-BG"/>
              </w:rPr>
              <w:t>(</w:t>
            </w:r>
            <w:r w:rsidR="00FB484D" w:rsidRPr="002117F4">
              <w:rPr>
                <w:rFonts w:eastAsiaTheme="minorHAnsi"/>
                <w:lang w:val="bg-BG"/>
              </w:rPr>
              <w:t xml:space="preserve">такса свързване) </w:t>
            </w:r>
            <w:r w:rsidRPr="002117F4">
              <w:rPr>
                <w:rFonts w:eastAsiaTheme="minorHAnsi"/>
                <w:lang w:val="bg-BG"/>
              </w:rPr>
              <w:t xml:space="preserve">на повикване при селищни и междуселищни разговори след изчерпване на безплатните минути, </w:t>
            </w:r>
            <w:r w:rsidR="00630F83" w:rsidRPr="002117F4">
              <w:rPr>
                <w:rFonts w:eastAsiaTheme="minorHAnsi"/>
                <w:lang w:val="bg-BG"/>
              </w:rPr>
              <w:t xml:space="preserve">към всички фиксирани и мобилни мрежи, </w:t>
            </w:r>
            <w:r w:rsidRPr="002117F4">
              <w:rPr>
                <w:rFonts w:eastAsiaTheme="minorHAnsi"/>
                <w:lang w:val="bg-BG"/>
              </w:rPr>
              <w:t>в лева без ДДС</w:t>
            </w:r>
          </w:p>
          <w:p w:rsidR="0001537C" w:rsidRPr="002117F4" w:rsidRDefault="005B188E" w:rsidP="002117F4">
            <w:pPr>
              <w:jc w:val="both"/>
              <w:rPr>
                <w:rFonts w:eastAsiaTheme="minorHAnsi"/>
                <w:b/>
                <w:bCs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 xml:space="preserve">К2 = </w:t>
            </w:r>
          </w:p>
          <w:p w:rsidR="005B188E" w:rsidRPr="002117F4" w:rsidRDefault="005B188E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bg-BG"/>
              </w:rPr>
            </w:pPr>
            <w:r w:rsidRPr="002117F4">
              <w:rPr>
                <w:rFonts w:eastAsiaTheme="minorHAnsi"/>
                <w:lang w:val="bg-BG"/>
              </w:rPr>
              <w:t>От 0.00 лв. до 0.1</w:t>
            </w:r>
            <w:r w:rsidR="00C74D7E" w:rsidRPr="002117F4">
              <w:rPr>
                <w:rFonts w:eastAsiaTheme="minorHAnsi"/>
                <w:lang w:val="bg-BG"/>
              </w:rPr>
              <w:t>1</w:t>
            </w:r>
            <w:r w:rsidRPr="002117F4">
              <w:rPr>
                <w:rFonts w:eastAsiaTheme="minorHAnsi"/>
                <w:lang w:val="bg-BG"/>
              </w:rPr>
              <w:t xml:space="preserve"> лв. – 5 точки</w:t>
            </w:r>
          </w:p>
          <w:p w:rsidR="005B188E" w:rsidRPr="002117F4" w:rsidRDefault="005B188E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bg-BG"/>
              </w:rPr>
            </w:pPr>
            <w:r w:rsidRPr="002117F4">
              <w:rPr>
                <w:rFonts w:eastAsiaTheme="minorHAnsi"/>
                <w:lang w:val="bg-BG"/>
              </w:rPr>
              <w:t>От 0.1</w:t>
            </w:r>
            <w:r w:rsidR="00C74D7E" w:rsidRPr="002117F4">
              <w:rPr>
                <w:rFonts w:eastAsiaTheme="minorHAnsi"/>
                <w:lang w:val="bg-BG"/>
              </w:rPr>
              <w:t>2</w:t>
            </w:r>
            <w:r w:rsidRPr="002117F4">
              <w:rPr>
                <w:rFonts w:eastAsiaTheme="minorHAnsi"/>
                <w:lang w:val="bg-BG"/>
              </w:rPr>
              <w:t xml:space="preserve"> лв. до 0.15 лв. – 3 точки</w:t>
            </w:r>
          </w:p>
          <w:p w:rsidR="0022083D" w:rsidRPr="002117F4" w:rsidRDefault="005B188E" w:rsidP="002117F4">
            <w:pPr>
              <w:jc w:val="both"/>
              <w:rPr>
                <w:lang w:val="bg-BG" w:eastAsia="bg-BG"/>
              </w:rPr>
            </w:pPr>
            <w:r w:rsidRPr="002117F4">
              <w:rPr>
                <w:rFonts w:eastAsiaTheme="minorHAnsi"/>
                <w:lang w:val="bg-BG"/>
              </w:rPr>
              <w:t>Над 0.16 лв. – 0 точки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D" w:rsidRPr="002117F4" w:rsidRDefault="00D32557" w:rsidP="002117F4">
            <w:pPr>
              <w:jc w:val="center"/>
              <w:rPr>
                <w:lang w:val="bg-BG" w:eastAsia="bg-BG"/>
              </w:rPr>
            </w:pPr>
            <w:r w:rsidRPr="002117F4">
              <w:rPr>
                <w:lang w:val="bg-BG"/>
              </w:rPr>
              <w:t>5</w:t>
            </w:r>
            <w:r w:rsidR="0022083D" w:rsidRPr="002117F4">
              <w:rPr>
                <w:lang w:val="bg-BG"/>
              </w:rPr>
              <w:t xml:space="preserve"> т.</w:t>
            </w:r>
          </w:p>
        </w:tc>
      </w:tr>
      <w:tr w:rsidR="0022083D" w:rsidRPr="002117F4" w:rsidTr="00595E9E">
        <w:trPr>
          <w:trHeight w:val="3971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83D" w:rsidRPr="002117F4" w:rsidRDefault="0022083D" w:rsidP="002117F4">
            <w:pPr>
              <w:snapToGrid w:val="0"/>
              <w:jc w:val="center"/>
              <w:rPr>
                <w:b/>
                <w:color w:val="000000"/>
                <w:lang w:val="bg-BG" w:eastAsia="bg-BG"/>
              </w:rPr>
            </w:pPr>
            <w:r w:rsidRPr="002117F4">
              <w:rPr>
                <w:b/>
                <w:color w:val="000000"/>
                <w:lang w:val="bg-BG"/>
              </w:rPr>
              <w:t>К 3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683" w:rsidRPr="002117F4" w:rsidRDefault="00677683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bg-BG"/>
              </w:rPr>
            </w:pPr>
            <w:r w:rsidRPr="002117F4">
              <w:rPr>
                <w:rFonts w:eastAsiaTheme="minorHAnsi"/>
                <w:b/>
                <w:lang w:val="bg-BG"/>
              </w:rPr>
              <w:t>Предложен общ бр</w:t>
            </w:r>
            <w:r w:rsidR="00F35E94" w:rsidRPr="002117F4">
              <w:rPr>
                <w:rFonts w:eastAsiaTheme="minorHAnsi"/>
                <w:b/>
                <w:lang w:val="bg-BG"/>
              </w:rPr>
              <w:t>ой</w:t>
            </w:r>
            <w:r w:rsidRPr="002117F4">
              <w:rPr>
                <w:rFonts w:eastAsiaTheme="minorHAnsi"/>
                <w:b/>
                <w:lang w:val="bg-BG"/>
              </w:rPr>
              <w:t xml:space="preserve"> безплатни минути за всички </w:t>
            </w:r>
            <w:r w:rsidR="00F35E94" w:rsidRPr="002117F4">
              <w:rPr>
                <w:rFonts w:eastAsiaTheme="minorHAnsi"/>
                <w:b/>
                <w:lang w:val="bg-BG"/>
              </w:rPr>
              <w:t xml:space="preserve">прави </w:t>
            </w:r>
            <w:r w:rsidRPr="002117F4">
              <w:rPr>
                <w:rFonts w:eastAsiaTheme="minorHAnsi"/>
                <w:b/>
                <w:lang w:val="bg-BG"/>
              </w:rPr>
              <w:t>постове</w:t>
            </w:r>
            <w:r w:rsidR="00DF1DA2" w:rsidRPr="002117F4">
              <w:rPr>
                <w:rFonts w:eastAsiaTheme="minorHAnsi"/>
                <w:b/>
                <w:lang w:val="bg-BG"/>
              </w:rPr>
              <w:t xml:space="preserve"> (</w:t>
            </w:r>
            <w:r w:rsidR="00DF1DA2" w:rsidRPr="002117F4">
              <w:rPr>
                <w:rFonts w:eastAsiaTheme="minorHAnsi"/>
                <w:b/>
              </w:rPr>
              <w:t>POST</w:t>
            </w:r>
            <w:r w:rsidR="0033689D" w:rsidRPr="002117F4">
              <w:rPr>
                <w:rFonts w:eastAsiaTheme="minorHAnsi"/>
                <w:b/>
                <w:lang w:val="bg-BG"/>
              </w:rPr>
              <w:t>)</w:t>
            </w:r>
            <w:r w:rsidR="00F35E94" w:rsidRPr="002117F4">
              <w:rPr>
                <w:rFonts w:eastAsiaTheme="minorHAnsi"/>
                <w:b/>
                <w:lang w:val="bg-BG"/>
              </w:rPr>
              <w:t xml:space="preserve">, постове през </w:t>
            </w:r>
            <w:r w:rsidR="00F35E94" w:rsidRPr="002117F4">
              <w:rPr>
                <w:b/>
              </w:rPr>
              <w:t>ISDN BRA</w:t>
            </w:r>
            <w:r w:rsidR="00F35E94" w:rsidRPr="002117F4">
              <w:rPr>
                <w:b/>
                <w:lang w:val="bg-BG"/>
              </w:rPr>
              <w:t xml:space="preserve"> и постове през </w:t>
            </w:r>
            <w:r w:rsidR="00F35E94" w:rsidRPr="002117F4">
              <w:rPr>
                <w:b/>
              </w:rPr>
              <w:t xml:space="preserve">ISDN PRA, </w:t>
            </w:r>
            <w:r w:rsidRPr="002117F4">
              <w:rPr>
                <w:rFonts w:eastAsiaTheme="minorHAnsi"/>
                <w:b/>
                <w:lang w:val="bg-BG"/>
              </w:rPr>
              <w:t>към всички фиксирани мрежи в</w:t>
            </w:r>
            <w:r w:rsidR="00795001" w:rsidRPr="002117F4">
              <w:rPr>
                <w:rFonts w:eastAsiaTheme="minorHAnsi"/>
                <w:b/>
                <w:lang w:val="bg-BG"/>
              </w:rPr>
              <w:t xml:space="preserve"> </w:t>
            </w:r>
            <w:r w:rsidRPr="002117F4">
              <w:rPr>
                <w:rFonts w:eastAsiaTheme="minorHAnsi"/>
                <w:b/>
                <w:lang w:val="bg-BG"/>
              </w:rPr>
              <w:t>страната за месец, в минути</w:t>
            </w:r>
          </w:p>
          <w:p w:rsidR="00795001" w:rsidRPr="002117F4" w:rsidRDefault="00B64EE9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 xml:space="preserve">К3 = </w:t>
            </w:r>
            <w:r w:rsidR="00F35E94" w:rsidRPr="002117F4">
              <w:rPr>
                <w:rFonts w:eastAsiaTheme="minorHAnsi"/>
                <w:b/>
                <w:bCs/>
                <w:lang w:val="bg-BG"/>
              </w:rPr>
              <w:t>(К3 n / К</w:t>
            </w:r>
            <w:r w:rsidR="00BA2ED3" w:rsidRPr="002117F4">
              <w:rPr>
                <w:rFonts w:eastAsiaTheme="minorHAnsi"/>
                <w:b/>
                <w:bCs/>
                <w:lang w:val="bg-BG"/>
              </w:rPr>
              <w:t>3</w:t>
            </w:r>
            <w:r w:rsidR="00F35E94" w:rsidRPr="002117F4">
              <w:rPr>
                <w:rFonts w:eastAsiaTheme="minorHAnsi"/>
                <w:b/>
                <w:bCs/>
                <w:lang w:val="bg-BG"/>
              </w:rPr>
              <w:t xml:space="preserve"> m</w:t>
            </w:r>
            <w:r w:rsidR="004A0EB8" w:rsidRPr="002117F4">
              <w:rPr>
                <w:rFonts w:eastAsiaTheme="minorHAnsi"/>
                <w:b/>
                <w:bCs/>
              </w:rPr>
              <w:t>ax</w:t>
            </w:r>
            <w:r w:rsidR="00D32557" w:rsidRPr="002117F4">
              <w:rPr>
                <w:rFonts w:eastAsiaTheme="minorHAnsi"/>
                <w:b/>
                <w:bCs/>
                <w:lang w:val="bg-BG"/>
              </w:rPr>
              <w:t xml:space="preserve">) * </w:t>
            </w:r>
            <w:r w:rsidR="004A0EB8" w:rsidRPr="002117F4">
              <w:rPr>
                <w:rFonts w:eastAsiaTheme="minorHAnsi"/>
                <w:b/>
                <w:bCs/>
              </w:rPr>
              <w:t>1</w:t>
            </w:r>
            <w:r w:rsidR="00F35E94" w:rsidRPr="002117F4">
              <w:rPr>
                <w:rFonts w:eastAsiaTheme="minorHAnsi"/>
                <w:b/>
                <w:bCs/>
                <w:lang w:val="bg-BG"/>
              </w:rPr>
              <w:t>0</w:t>
            </w:r>
          </w:p>
          <w:p w:rsidR="00677683" w:rsidRPr="002117F4" w:rsidRDefault="00677683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val="bg-BG"/>
              </w:rPr>
            </w:pPr>
            <w:r w:rsidRPr="002117F4">
              <w:rPr>
                <w:rFonts w:eastAsiaTheme="minorHAnsi"/>
                <w:b/>
                <w:bCs/>
                <w:i/>
                <w:iCs/>
                <w:lang w:val="bg-BG"/>
              </w:rPr>
              <w:t xml:space="preserve">ВАЖНО: 1. </w:t>
            </w:r>
            <w:r w:rsidRPr="002117F4">
              <w:rPr>
                <w:rFonts w:eastAsiaTheme="minorHAnsi"/>
                <w:i/>
                <w:iCs/>
                <w:lang w:val="bg-BG"/>
              </w:rPr>
              <w:t>Предложените безплатни минути към</w:t>
            </w:r>
            <w:r w:rsidR="00F35E94" w:rsidRPr="002117F4">
              <w:rPr>
                <w:rFonts w:eastAsiaTheme="minorHAnsi"/>
                <w:i/>
                <w:iCs/>
                <w:lang w:val="bg-BG"/>
              </w:rPr>
              <w:t xml:space="preserve"> </w:t>
            </w:r>
            <w:r w:rsidRPr="002117F4">
              <w:rPr>
                <w:rFonts w:eastAsiaTheme="minorHAnsi"/>
                <w:i/>
                <w:iCs/>
                <w:lang w:val="bg-BG"/>
              </w:rPr>
              <w:t>всички мрежи да бъдат в общ пакет без</w:t>
            </w:r>
            <w:r w:rsidR="00F35E94" w:rsidRPr="002117F4">
              <w:rPr>
                <w:rFonts w:eastAsiaTheme="minorHAnsi"/>
                <w:i/>
                <w:iCs/>
                <w:lang w:val="bg-BG"/>
              </w:rPr>
              <w:t xml:space="preserve"> </w:t>
            </w:r>
            <w:r w:rsidRPr="002117F4">
              <w:rPr>
                <w:rFonts w:eastAsiaTheme="minorHAnsi"/>
                <w:i/>
                <w:iCs/>
                <w:lang w:val="bg-BG"/>
              </w:rPr>
              <w:t>разделение по доставчик(оператор).</w:t>
            </w:r>
          </w:p>
          <w:p w:rsidR="00677683" w:rsidRPr="002117F4" w:rsidRDefault="00677683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val="bg-BG"/>
              </w:rPr>
            </w:pPr>
            <w:r w:rsidRPr="002117F4">
              <w:rPr>
                <w:rFonts w:eastAsiaTheme="minorHAnsi"/>
                <w:i/>
                <w:iCs/>
                <w:lang w:val="bg-BG"/>
              </w:rPr>
              <w:t>2. Предложени безплатни минути разделени подоставчик (оператор) няма да участват поникакъв начин в класирането по настоящия</w:t>
            </w:r>
          </w:p>
          <w:p w:rsidR="00BA2ED3" w:rsidRPr="002117F4" w:rsidRDefault="00BA2ED3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val="bg-BG"/>
              </w:rPr>
            </w:pPr>
            <w:r w:rsidRPr="002117F4">
              <w:rPr>
                <w:rFonts w:eastAsiaTheme="minorHAnsi"/>
                <w:i/>
                <w:lang w:val="bg-BG"/>
              </w:rPr>
              <w:t>3. В случай че участник предложи цена от 0 лева на минута в собствената мрежа, всички предложени безплатни минути се считат за разговори към мрежите на другите фиксирани доставчици</w:t>
            </w:r>
          </w:p>
          <w:p w:rsidR="00BA2ED3" w:rsidRPr="002117F4" w:rsidRDefault="00BA2ED3" w:rsidP="002117F4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bg-BG"/>
              </w:rPr>
            </w:pPr>
            <w:r w:rsidRPr="002117F4">
              <w:rPr>
                <w:rFonts w:eastAsiaTheme="minorHAnsi"/>
                <w:i/>
                <w:lang w:val="bg-BG"/>
              </w:rPr>
              <w:t>4. Към предложените безплатни минути не следва да се прилага такса свързване</w:t>
            </w:r>
          </w:p>
          <w:p w:rsidR="0022083D" w:rsidRPr="002117F4" w:rsidRDefault="00795001" w:rsidP="002117F4">
            <w:pPr>
              <w:jc w:val="both"/>
              <w:rPr>
                <w:i/>
                <w:lang w:val="bg-BG" w:eastAsia="bg-BG"/>
              </w:rPr>
            </w:pPr>
            <w:r w:rsidRPr="002117F4">
              <w:t xml:space="preserve">За показател </w:t>
            </w:r>
            <w:r w:rsidR="00BA2ED3" w:rsidRPr="002117F4">
              <w:rPr>
                <w:b/>
                <w:lang w:val="bg-BG"/>
              </w:rPr>
              <w:t>К3</w:t>
            </w:r>
            <w:r w:rsidR="00BA2ED3" w:rsidRPr="002117F4">
              <w:rPr>
                <w:lang w:val="bg-BG"/>
              </w:rPr>
              <w:t xml:space="preserve"> </w:t>
            </w:r>
            <w:r w:rsidRPr="002117F4">
              <w:t xml:space="preserve">- максималния брой минути </w:t>
            </w:r>
            <w:r w:rsidR="00BA2ED3" w:rsidRPr="002117F4">
              <w:rPr>
                <w:lang w:val="bg-BG"/>
              </w:rPr>
              <w:t xml:space="preserve">за всички телефонни постове </w:t>
            </w:r>
            <w:r w:rsidRPr="002117F4">
              <w:t xml:space="preserve">в пакета от безплатни минути, които възложителя ще оценява е </w:t>
            </w:r>
            <w:r w:rsidR="00BA2ED3" w:rsidRPr="002117F4">
              <w:rPr>
                <w:b/>
                <w:lang w:val="bg-BG"/>
              </w:rPr>
              <w:t xml:space="preserve">30 </w:t>
            </w:r>
            <w:r w:rsidRPr="002117F4">
              <w:rPr>
                <w:b/>
              </w:rPr>
              <w:t>000 минути (</w:t>
            </w:r>
            <w:r w:rsidR="00BA2ED3" w:rsidRPr="002117F4">
              <w:rPr>
                <w:b/>
                <w:lang w:val="bg-BG"/>
              </w:rPr>
              <w:t xml:space="preserve">тридесет </w:t>
            </w:r>
            <w:r w:rsidRPr="002117F4">
              <w:rPr>
                <w:b/>
              </w:rPr>
              <w:t xml:space="preserve"> хиляди) минути и се отнасят за един месец</w:t>
            </w:r>
            <w:r w:rsidRPr="002117F4">
              <w:t>, за всички изходящи разговори към всички фиксирани мрежи с национално покритие</w:t>
            </w:r>
            <w:r w:rsidR="00BA2ED3" w:rsidRPr="002117F4">
              <w:rPr>
                <w:lang w:val="bg-BG"/>
              </w:rPr>
              <w:t xml:space="preserve">.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D" w:rsidRPr="002117F4" w:rsidRDefault="004A0EB8" w:rsidP="002117F4">
            <w:pPr>
              <w:jc w:val="center"/>
              <w:rPr>
                <w:lang w:val="bg-BG" w:eastAsia="bg-BG"/>
              </w:rPr>
            </w:pPr>
            <w:r w:rsidRPr="002117F4">
              <w:t>1</w:t>
            </w:r>
            <w:r w:rsidR="0022083D" w:rsidRPr="002117F4">
              <w:rPr>
                <w:lang w:val="bg-BG"/>
              </w:rPr>
              <w:t>0 т.</w:t>
            </w:r>
          </w:p>
        </w:tc>
      </w:tr>
      <w:tr w:rsidR="0022083D" w:rsidRPr="002117F4" w:rsidTr="00595E9E">
        <w:trPr>
          <w:trHeight w:val="3201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83D" w:rsidRPr="002117F4" w:rsidRDefault="0022083D" w:rsidP="002117F4">
            <w:pPr>
              <w:snapToGrid w:val="0"/>
              <w:jc w:val="center"/>
              <w:rPr>
                <w:b/>
                <w:color w:val="000000"/>
                <w:lang w:val="bg-BG" w:eastAsia="bg-BG"/>
              </w:rPr>
            </w:pPr>
            <w:r w:rsidRPr="002117F4">
              <w:rPr>
                <w:b/>
                <w:color w:val="000000"/>
                <w:lang w:val="bg-BG"/>
              </w:rPr>
              <w:t>К 4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4D" w:rsidRPr="002117F4" w:rsidRDefault="00FB484D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bg-BG"/>
              </w:rPr>
            </w:pPr>
            <w:r w:rsidRPr="002117F4">
              <w:rPr>
                <w:rFonts w:eastAsiaTheme="minorHAnsi"/>
                <w:b/>
                <w:lang w:val="bg-BG"/>
              </w:rPr>
              <w:t>Първоначален период на таксуване на повикване</w:t>
            </w:r>
            <w:r w:rsidRPr="002117F4">
              <w:rPr>
                <w:rFonts w:eastAsiaTheme="minorHAnsi"/>
                <w:lang w:val="bg-BG"/>
              </w:rPr>
              <w:t xml:space="preserve"> за</w:t>
            </w:r>
            <w:r w:rsidR="0017306D" w:rsidRPr="002117F4">
              <w:rPr>
                <w:rFonts w:eastAsiaTheme="minorHAnsi"/>
                <w:lang w:val="bg-BG"/>
              </w:rPr>
              <w:t xml:space="preserve"> </w:t>
            </w:r>
            <w:r w:rsidRPr="002117F4">
              <w:rPr>
                <w:rFonts w:eastAsiaTheme="minorHAnsi"/>
                <w:lang w:val="bg-BG"/>
              </w:rPr>
              <w:t>селищни, междуселищни, международни и мобилни</w:t>
            </w:r>
            <w:r w:rsidR="0017306D" w:rsidRPr="002117F4">
              <w:rPr>
                <w:rFonts w:eastAsiaTheme="minorHAnsi"/>
                <w:lang w:val="bg-BG"/>
              </w:rPr>
              <w:t xml:space="preserve"> </w:t>
            </w:r>
            <w:r w:rsidRPr="002117F4">
              <w:rPr>
                <w:rFonts w:eastAsiaTheme="minorHAnsi"/>
                <w:lang w:val="bg-BG"/>
              </w:rPr>
              <w:t>разговори в секунди, но не повече от 60 секунди</w:t>
            </w:r>
          </w:p>
          <w:p w:rsidR="00B64EE9" w:rsidRPr="002117F4" w:rsidRDefault="00D45CAB" w:rsidP="002117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 xml:space="preserve">К4 </w:t>
            </w:r>
            <w:r w:rsidR="00B64EE9" w:rsidRPr="002117F4">
              <w:rPr>
                <w:rFonts w:eastAsiaTheme="minorHAnsi"/>
                <w:b/>
                <w:bCs/>
                <w:lang w:val="bg-BG"/>
              </w:rPr>
              <w:t>= (К4 min / К4 n) * 5</w:t>
            </w:r>
          </w:p>
          <w:p w:rsidR="0017306D" w:rsidRPr="002117F4" w:rsidRDefault="00FB484D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lang w:val="bg-BG"/>
              </w:rPr>
            </w:pPr>
            <w:r w:rsidRPr="002117F4">
              <w:rPr>
                <w:rFonts w:eastAsiaTheme="minorHAnsi"/>
                <w:bCs/>
                <w:i/>
                <w:lang w:val="bg-BG"/>
              </w:rPr>
              <w:t>В случай, че участник декларира стойност от 1</w:t>
            </w:r>
            <w:r w:rsidR="00D45CAB" w:rsidRPr="002117F4">
              <w:rPr>
                <w:rFonts w:eastAsiaTheme="minorHAnsi"/>
                <w:bCs/>
                <w:i/>
                <w:lang w:val="bg-BG"/>
              </w:rPr>
              <w:t xml:space="preserve"> </w:t>
            </w:r>
            <w:r w:rsidRPr="002117F4">
              <w:rPr>
                <w:rFonts w:eastAsiaTheme="minorHAnsi"/>
                <w:bCs/>
                <w:i/>
                <w:lang w:val="bg-BG"/>
              </w:rPr>
              <w:t>секунда за първоначален период на таксуване,</w:t>
            </w:r>
            <w:r w:rsidR="00D45CAB" w:rsidRPr="002117F4">
              <w:rPr>
                <w:rFonts w:eastAsiaTheme="minorHAnsi"/>
                <w:bCs/>
                <w:i/>
                <w:lang w:val="bg-BG"/>
              </w:rPr>
              <w:t xml:space="preserve"> </w:t>
            </w:r>
            <w:r w:rsidRPr="002117F4">
              <w:rPr>
                <w:rFonts w:eastAsiaTheme="minorHAnsi"/>
                <w:bCs/>
                <w:i/>
                <w:lang w:val="bg-BG"/>
              </w:rPr>
              <w:t>но равностойността на разговора се закръглява</w:t>
            </w:r>
            <w:r w:rsidR="0007186C">
              <w:rPr>
                <w:rFonts w:eastAsiaTheme="minorHAnsi"/>
                <w:bCs/>
                <w:i/>
                <w:lang w:val="bg-BG"/>
              </w:rPr>
              <w:t xml:space="preserve"> </w:t>
            </w:r>
            <w:r w:rsidRPr="002117F4">
              <w:rPr>
                <w:rFonts w:eastAsiaTheme="minorHAnsi"/>
                <w:bCs/>
                <w:i/>
                <w:lang w:val="bg-BG"/>
              </w:rPr>
              <w:t>към една стотинка, то той получава максимален</w:t>
            </w:r>
            <w:r w:rsidR="00D45CAB" w:rsidRPr="002117F4">
              <w:rPr>
                <w:rFonts w:eastAsiaTheme="minorHAnsi"/>
                <w:bCs/>
                <w:i/>
                <w:lang w:val="bg-BG"/>
              </w:rPr>
              <w:t xml:space="preserve"> </w:t>
            </w:r>
            <w:r w:rsidRPr="002117F4">
              <w:rPr>
                <w:rFonts w:eastAsiaTheme="minorHAnsi"/>
                <w:bCs/>
                <w:i/>
                <w:lang w:val="bg-BG"/>
              </w:rPr>
              <w:t>брой точки, а за всички останали се прилага</w:t>
            </w:r>
            <w:r w:rsidR="00D45CAB" w:rsidRPr="002117F4">
              <w:rPr>
                <w:rFonts w:eastAsiaTheme="minorHAnsi"/>
                <w:bCs/>
                <w:i/>
                <w:lang w:val="bg-BG"/>
              </w:rPr>
              <w:t xml:space="preserve"> </w:t>
            </w:r>
            <w:r w:rsidRPr="002117F4">
              <w:rPr>
                <w:rFonts w:eastAsiaTheme="minorHAnsi"/>
                <w:bCs/>
                <w:i/>
                <w:lang w:val="bg-BG"/>
              </w:rPr>
              <w:t>формулата:</w:t>
            </w:r>
          </w:p>
          <w:p w:rsidR="00D45CAB" w:rsidRPr="002117F4" w:rsidRDefault="00D45CAB" w:rsidP="002117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 xml:space="preserve">(К4 min / К4 n) * </w:t>
            </w:r>
            <w:r w:rsidR="00B64EE9" w:rsidRPr="002117F4">
              <w:rPr>
                <w:rFonts w:eastAsiaTheme="minorHAnsi"/>
                <w:b/>
                <w:bCs/>
                <w:lang w:val="bg-BG"/>
              </w:rPr>
              <w:t>4</w:t>
            </w:r>
          </w:p>
          <w:p w:rsidR="0022083D" w:rsidRPr="002117F4" w:rsidRDefault="00D45CAB" w:rsidP="002117F4">
            <w:pPr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 w:rsidRPr="002117F4">
              <w:rPr>
                <w:rFonts w:eastAsiaTheme="minorHAnsi"/>
                <w:lang w:val="bg-BG"/>
              </w:rPr>
              <w:t xml:space="preserve">Където К4min е минималната стойност измежду останалите </w:t>
            </w:r>
            <w:r w:rsidR="00E731F2" w:rsidRPr="002117F4">
              <w:rPr>
                <w:rFonts w:eastAsiaTheme="minorHAnsi"/>
                <w:lang w:val="bg-BG"/>
              </w:rPr>
              <w:t>у</w:t>
            </w:r>
            <w:r w:rsidRPr="002117F4">
              <w:rPr>
                <w:rFonts w:eastAsiaTheme="minorHAnsi"/>
                <w:lang w:val="bg-BG"/>
              </w:rPr>
              <w:t>частници.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D" w:rsidRPr="002117F4" w:rsidRDefault="00D32557" w:rsidP="002117F4">
            <w:pPr>
              <w:jc w:val="center"/>
              <w:rPr>
                <w:lang w:val="bg-BG" w:eastAsia="bg-BG"/>
              </w:rPr>
            </w:pPr>
            <w:r w:rsidRPr="002117F4">
              <w:rPr>
                <w:lang w:val="bg-BG"/>
              </w:rPr>
              <w:t>5</w:t>
            </w:r>
            <w:r w:rsidR="0022083D" w:rsidRPr="002117F4">
              <w:rPr>
                <w:lang w:val="bg-BG"/>
              </w:rPr>
              <w:t xml:space="preserve"> т.</w:t>
            </w:r>
          </w:p>
        </w:tc>
      </w:tr>
      <w:tr w:rsidR="0022083D" w:rsidRPr="002117F4" w:rsidTr="00595E9E">
        <w:trPr>
          <w:trHeight w:val="2858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83D" w:rsidRPr="002117F4" w:rsidRDefault="0022083D" w:rsidP="002117F4">
            <w:pPr>
              <w:snapToGrid w:val="0"/>
              <w:jc w:val="center"/>
              <w:rPr>
                <w:b/>
                <w:color w:val="000000"/>
                <w:lang w:val="bg-BG" w:eastAsia="bg-BG"/>
              </w:rPr>
            </w:pPr>
            <w:r w:rsidRPr="002117F4">
              <w:rPr>
                <w:b/>
                <w:color w:val="000000"/>
                <w:lang w:val="bg-BG"/>
              </w:rPr>
              <w:t>К 5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1A96" w:rsidRPr="002117F4" w:rsidRDefault="00741A96" w:rsidP="002117F4">
            <w:pPr>
              <w:jc w:val="both"/>
              <w:rPr>
                <w:b/>
                <w:lang w:val="bg-BG"/>
              </w:rPr>
            </w:pPr>
            <w:r w:rsidRPr="002117F4">
              <w:rPr>
                <w:b/>
              </w:rPr>
              <w:t xml:space="preserve">Цена на минута за селищен разговор към </w:t>
            </w:r>
            <w:r w:rsidRPr="002117F4">
              <w:rPr>
                <w:b/>
                <w:lang w:val="bg-BG"/>
              </w:rPr>
              <w:t>фиксирани мрежи на други оператори, извън включените безплатни минути, в  лева без ДДС</w:t>
            </w:r>
          </w:p>
          <w:p w:rsidR="00741A96" w:rsidRPr="002117F4" w:rsidRDefault="00AB3539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val="bg-BG"/>
              </w:rPr>
            </w:pPr>
            <w:r w:rsidRPr="002117F4">
              <w:rPr>
                <w:rFonts w:eastAsiaTheme="minorHAnsi"/>
                <w:b/>
                <w:i/>
                <w:iCs/>
                <w:lang w:val="bg-BG"/>
              </w:rPr>
              <w:t>Важно</w:t>
            </w:r>
            <w:r w:rsidRPr="002117F4">
              <w:rPr>
                <w:rFonts w:eastAsiaTheme="minorHAnsi"/>
                <w:i/>
                <w:iCs/>
                <w:lang w:val="bg-BG"/>
              </w:rPr>
              <w:t xml:space="preserve">: </w:t>
            </w:r>
            <w:r w:rsidR="00741A96" w:rsidRPr="002117F4">
              <w:rPr>
                <w:rFonts w:eastAsiaTheme="minorHAnsi"/>
                <w:i/>
                <w:iCs/>
                <w:lang w:val="bg-BG"/>
              </w:rPr>
              <w:t>Ако оператора има различни цени към различните</w:t>
            </w:r>
            <w:r w:rsidR="00D50008" w:rsidRPr="002117F4">
              <w:rPr>
                <w:rFonts w:eastAsiaTheme="minorHAnsi"/>
                <w:i/>
                <w:iCs/>
                <w:lang w:val="bg-BG"/>
              </w:rPr>
              <w:t xml:space="preserve"> </w:t>
            </w:r>
            <w:r w:rsidR="00741A96" w:rsidRPr="002117F4">
              <w:rPr>
                <w:rFonts w:eastAsiaTheme="minorHAnsi"/>
                <w:i/>
                <w:iCs/>
                <w:lang w:val="bg-BG"/>
              </w:rPr>
              <w:t>фиксирани мрежи, то тогава се предоставя</w:t>
            </w:r>
            <w:r w:rsidR="00D50008" w:rsidRPr="002117F4">
              <w:rPr>
                <w:rFonts w:eastAsiaTheme="minorHAnsi"/>
                <w:i/>
                <w:iCs/>
                <w:lang w:val="bg-BG"/>
              </w:rPr>
              <w:t xml:space="preserve"> </w:t>
            </w:r>
            <w:r w:rsidR="00741A96" w:rsidRPr="002117F4">
              <w:rPr>
                <w:rFonts w:eastAsiaTheme="minorHAnsi"/>
                <w:i/>
                <w:iCs/>
                <w:lang w:val="bg-BG"/>
              </w:rPr>
              <w:t>разбивка по оператор и се калкулира средна цена.</w:t>
            </w:r>
          </w:p>
          <w:p w:rsidR="00741A96" w:rsidRPr="002117F4" w:rsidRDefault="00246698" w:rsidP="002117F4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bg-BG"/>
              </w:rPr>
            </w:pPr>
            <w:r w:rsidRPr="002117F4">
              <w:rPr>
                <w:rFonts w:eastAsiaTheme="minorHAnsi"/>
                <w:i/>
                <w:lang w:val="bg-BG"/>
              </w:rPr>
              <w:t xml:space="preserve">В случай, че има предложение с цена, равна на нула, този участник получава максимален брой точки, а за изчислението на точките на другите участници в формулата </w:t>
            </w:r>
            <w:r w:rsidR="00665970" w:rsidRPr="002117F4">
              <w:rPr>
                <w:rFonts w:eastAsiaTheme="minorHAnsi"/>
                <w:b/>
                <w:bCs/>
                <w:i/>
                <w:lang w:val="bg-BG"/>
              </w:rPr>
              <w:t>К5 min</w:t>
            </w:r>
            <w:r w:rsidRPr="002117F4">
              <w:rPr>
                <w:rFonts w:eastAsiaTheme="minorHAnsi"/>
                <w:i/>
                <w:lang w:val="bg-BG"/>
              </w:rPr>
              <w:t xml:space="preserve"> </w:t>
            </w:r>
            <w:r w:rsidR="00665970" w:rsidRPr="002117F4">
              <w:rPr>
                <w:rFonts w:eastAsiaTheme="minorHAnsi"/>
                <w:i/>
                <w:lang w:val="bg-BG"/>
              </w:rPr>
              <w:t xml:space="preserve">е равно на 0,001 лв. </w:t>
            </w:r>
          </w:p>
          <w:p w:rsidR="0022083D" w:rsidRPr="002117F4" w:rsidRDefault="00DA681D" w:rsidP="002117F4">
            <w:pPr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 xml:space="preserve">К5 = </w:t>
            </w:r>
            <w:r w:rsidR="00246698" w:rsidRPr="002117F4">
              <w:rPr>
                <w:rFonts w:eastAsiaTheme="minorHAnsi"/>
                <w:b/>
                <w:bCs/>
                <w:lang w:val="bg-BG"/>
              </w:rPr>
              <w:t>(К</w:t>
            </w:r>
            <w:r w:rsidR="00665970" w:rsidRPr="002117F4">
              <w:rPr>
                <w:rFonts w:eastAsiaTheme="minorHAnsi"/>
                <w:b/>
                <w:bCs/>
                <w:lang w:val="bg-BG"/>
              </w:rPr>
              <w:t>5</w:t>
            </w:r>
            <w:r w:rsidR="00246698" w:rsidRPr="002117F4">
              <w:rPr>
                <w:rFonts w:eastAsiaTheme="minorHAnsi"/>
                <w:b/>
                <w:bCs/>
                <w:lang w:val="bg-BG"/>
              </w:rPr>
              <w:t xml:space="preserve"> min / К</w:t>
            </w:r>
            <w:r w:rsidR="00665970" w:rsidRPr="002117F4">
              <w:rPr>
                <w:rFonts w:eastAsiaTheme="minorHAnsi"/>
                <w:b/>
                <w:bCs/>
                <w:lang w:val="bg-BG"/>
              </w:rPr>
              <w:t>5</w:t>
            </w:r>
            <w:r w:rsidR="00246698" w:rsidRPr="002117F4">
              <w:rPr>
                <w:rFonts w:eastAsiaTheme="minorHAnsi"/>
                <w:b/>
                <w:bCs/>
                <w:lang w:val="bg-BG"/>
              </w:rPr>
              <w:t xml:space="preserve"> n) * </w:t>
            </w:r>
            <w:r w:rsidR="00D32557" w:rsidRPr="002117F4">
              <w:rPr>
                <w:rFonts w:eastAsiaTheme="minorHAnsi"/>
                <w:b/>
                <w:bCs/>
                <w:lang w:val="bg-BG"/>
              </w:rPr>
              <w:t>1</w:t>
            </w:r>
            <w:r w:rsidR="00665970" w:rsidRPr="002117F4">
              <w:rPr>
                <w:rFonts w:eastAsiaTheme="minorHAnsi"/>
                <w:b/>
                <w:bCs/>
                <w:lang w:val="bg-BG"/>
              </w:rPr>
              <w:t>0</w:t>
            </w:r>
            <w:r w:rsidR="0022083D" w:rsidRPr="002117F4">
              <w:rPr>
                <w:lang w:val="bg-BG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3D" w:rsidRPr="002117F4" w:rsidRDefault="00D32557" w:rsidP="002117F4">
            <w:pPr>
              <w:jc w:val="center"/>
              <w:rPr>
                <w:lang w:val="bg-BG" w:eastAsia="bg-BG"/>
              </w:rPr>
            </w:pPr>
            <w:r w:rsidRPr="002117F4">
              <w:rPr>
                <w:lang w:val="bg-BG"/>
              </w:rPr>
              <w:t>1</w:t>
            </w:r>
            <w:r w:rsidR="0022083D" w:rsidRPr="002117F4">
              <w:rPr>
                <w:lang w:val="bg-BG"/>
              </w:rPr>
              <w:t>0 т.</w:t>
            </w:r>
          </w:p>
        </w:tc>
      </w:tr>
      <w:tr w:rsidR="00AB3539" w:rsidRPr="002117F4" w:rsidTr="00595E9E">
        <w:trPr>
          <w:trHeight w:val="3108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539" w:rsidRPr="002117F4" w:rsidRDefault="00AB3539" w:rsidP="002117F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2117F4">
              <w:rPr>
                <w:b/>
                <w:color w:val="000000"/>
                <w:lang w:val="bg-BG"/>
              </w:rPr>
              <w:lastRenderedPageBreak/>
              <w:t>К6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539" w:rsidRPr="002117F4" w:rsidRDefault="00AB3539" w:rsidP="002117F4">
            <w:pPr>
              <w:jc w:val="both"/>
              <w:rPr>
                <w:b/>
                <w:lang w:val="bg-BG"/>
              </w:rPr>
            </w:pPr>
            <w:r w:rsidRPr="002117F4">
              <w:rPr>
                <w:b/>
              </w:rPr>
              <w:t xml:space="preserve">Цена на минута за </w:t>
            </w:r>
            <w:r w:rsidRPr="002117F4">
              <w:rPr>
                <w:b/>
                <w:lang w:val="bg-BG"/>
              </w:rPr>
              <w:t>между</w:t>
            </w:r>
            <w:r w:rsidRPr="002117F4">
              <w:rPr>
                <w:b/>
              </w:rPr>
              <w:t xml:space="preserve">селищен разговор към </w:t>
            </w:r>
            <w:r w:rsidRPr="002117F4">
              <w:rPr>
                <w:b/>
                <w:lang w:val="bg-BG"/>
              </w:rPr>
              <w:t>фиксирани мрежи на други оператори, извън включените безплатни минути, в  лева без ДДС</w:t>
            </w:r>
          </w:p>
          <w:p w:rsidR="00DA681D" w:rsidRPr="002117F4" w:rsidRDefault="00DA681D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iCs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>К6 = (К6 min / К6 n) * 10</w:t>
            </w:r>
          </w:p>
          <w:p w:rsidR="00AB3539" w:rsidRPr="002117F4" w:rsidRDefault="00AB3539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val="bg-BG"/>
              </w:rPr>
            </w:pPr>
            <w:r w:rsidRPr="002117F4">
              <w:rPr>
                <w:rFonts w:eastAsiaTheme="minorHAnsi"/>
                <w:b/>
                <w:i/>
                <w:iCs/>
                <w:lang w:val="bg-BG"/>
              </w:rPr>
              <w:t>Важно</w:t>
            </w:r>
            <w:r w:rsidRPr="002117F4">
              <w:rPr>
                <w:rFonts w:eastAsiaTheme="minorHAnsi"/>
                <w:i/>
                <w:iCs/>
                <w:lang w:val="bg-BG"/>
              </w:rPr>
              <w:t>: Ако оператора има различни цени към различните фиксирани мрежи, то тогава се предоставя разбивка по оператор и се калкулира средна цена.</w:t>
            </w:r>
          </w:p>
          <w:p w:rsidR="00AB3539" w:rsidRPr="002117F4" w:rsidRDefault="00AB3539" w:rsidP="0007186C">
            <w:pPr>
              <w:autoSpaceDE w:val="0"/>
              <w:autoSpaceDN w:val="0"/>
              <w:adjustRightInd w:val="0"/>
              <w:jc w:val="both"/>
              <w:rPr>
                <w:b/>
                <w:lang w:val="bg-BG"/>
              </w:rPr>
            </w:pPr>
            <w:r w:rsidRPr="002117F4">
              <w:rPr>
                <w:rFonts w:eastAsiaTheme="minorHAnsi"/>
                <w:i/>
                <w:lang w:val="bg-BG"/>
              </w:rPr>
              <w:t xml:space="preserve">В случай, че има предложение с цена, равна на нула, този участник получава максимален брой точки, а за изчислението на точките на другите участници в формулата </w:t>
            </w:r>
            <w:r w:rsidRPr="002117F4">
              <w:rPr>
                <w:rFonts w:eastAsiaTheme="minorHAnsi"/>
                <w:b/>
                <w:bCs/>
                <w:i/>
                <w:lang w:val="bg-BG"/>
              </w:rPr>
              <w:t>К</w:t>
            </w:r>
            <w:r w:rsidR="00585A26" w:rsidRPr="002117F4">
              <w:rPr>
                <w:rFonts w:eastAsiaTheme="minorHAnsi"/>
                <w:b/>
                <w:bCs/>
                <w:i/>
                <w:lang w:val="bg-BG"/>
              </w:rPr>
              <w:t>6</w:t>
            </w:r>
            <w:r w:rsidRPr="002117F4">
              <w:rPr>
                <w:rFonts w:eastAsiaTheme="minorHAnsi"/>
                <w:b/>
                <w:bCs/>
                <w:i/>
                <w:lang w:val="bg-BG"/>
              </w:rPr>
              <w:t xml:space="preserve"> min</w:t>
            </w:r>
            <w:r w:rsidRPr="002117F4">
              <w:rPr>
                <w:rFonts w:eastAsiaTheme="minorHAnsi"/>
                <w:i/>
                <w:lang w:val="bg-BG"/>
              </w:rPr>
              <w:t xml:space="preserve"> е равно на 0,001 лв.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539" w:rsidRPr="002117F4" w:rsidRDefault="00AB3539" w:rsidP="002117F4">
            <w:pPr>
              <w:jc w:val="center"/>
              <w:rPr>
                <w:lang w:val="bg-BG"/>
              </w:rPr>
            </w:pPr>
            <w:r w:rsidRPr="002117F4">
              <w:rPr>
                <w:lang w:val="bg-BG"/>
              </w:rPr>
              <w:t>10 т</w:t>
            </w:r>
          </w:p>
        </w:tc>
      </w:tr>
      <w:tr w:rsidR="00AB3539" w:rsidRPr="002117F4" w:rsidTr="00595E9E">
        <w:trPr>
          <w:trHeight w:val="2412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539" w:rsidRPr="002117F4" w:rsidRDefault="00585A26" w:rsidP="002117F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2117F4">
              <w:rPr>
                <w:b/>
                <w:color w:val="000000"/>
                <w:lang w:val="bg-BG"/>
              </w:rPr>
              <w:t>К7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A26" w:rsidRPr="002117F4" w:rsidRDefault="00585A26" w:rsidP="002117F4">
            <w:pPr>
              <w:jc w:val="both"/>
              <w:rPr>
                <w:b/>
                <w:lang w:val="bg-BG"/>
              </w:rPr>
            </w:pPr>
            <w:r w:rsidRPr="002117F4">
              <w:rPr>
                <w:b/>
              </w:rPr>
              <w:t>Цена на минута за разговор</w:t>
            </w:r>
            <w:r w:rsidRPr="002117F4">
              <w:rPr>
                <w:b/>
                <w:lang w:val="bg-BG"/>
              </w:rPr>
              <w:t>и от фиксираните номера на Възложителя към други фиксирани номера в мрежата на оператора, извън включените безплатни минути, в  лева без ДДС</w:t>
            </w:r>
          </w:p>
          <w:p w:rsidR="00DA681D" w:rsidRPr="002117F4" w:rsidRDefault="00DA681D" w:rsidP="002117F4">
            <w:pPr>
              <w:jc w:val="both"/>
              <w:rPr>
                <w:lang w:val="bg-BG"/>
              </w:rPr>
            </w:pPr>
            <w:r w:rsidRPr="002117F4">
              <w:rPr>
                <w:b/>
                <w:lang w:val="bg-BG"/>
              </w:rPr>
              <w:t xml:space="preserve">К7 = </w:t>
            </w:r>
            <w:r w:rsidRPr="002117F4">
              <w:rPr>
                <w:rFonts w:eastAsiaTheme="minorHAnsi"/>
                <w:b/>
                <w:bCs/>
                <w:lang w:val="bg-BG"/>
              </w:rPr>
              <w:t>(К7 min / К7 n) * 10</w:t>
            </w:r>
          </w:p>
          <w:p w:rsidR="00261A62" w:rsidRDefault="00261A62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iCs/>
                <w:lang w:val="bg-BG"/>
              </w:rPr>
            </w:pPr>
          </w:p>
          <w:p w:rsidR="00AB3539" w:rsidRPr="002117F4" w:rsidRDefault="00585A26" w:rsidP="002117F4">
            <w:pPr>
              <w:autoSpaceDE w:val="0"/>
              <w:autoSpaceDN w:val="0"/>
              <w:adjustRightInd w:val="0"/>
              <w:jc w:val="both"/>
              <w:rPr>
                <w:b/>
                <w:lang w:val="bg-BG"/>
              </w:rPr>
            </w:pPr>
            <w:r w:rsidRPr="002117F4">
              <w:rPr>
                <w:rFonts w:eastAsiaTheme="minorHAnsi"/>
                <w:b/>
                <w:i/>
                <w:iCs/>
                <w:lang w:val="bg-BG"/>
              </w:rPr>
              <w:t>Важно</w:t>
            </w:r>
            <w:r w:rsidRPr="002117F4">
              <w:rPr>
                <w:rFonts w:eastAsiaTheme="minorHAnsi"/>
                <w:i/>
                <w:iCs/>
                <w:lang w:val="bg-BG"/>
              </w:rPr>
              <w:t xml:space="preserve">: </w:t>
            </w:r>
            <w:r w:rsidRPr="002117F4">
              <w:rPr>
                <w:rFonts w:eastAsiaTheme="minorHAnsi"/>
                <w:i/>
                <w:lang w:val="bg-BG"/>
              </w:rPr>
              <w:t xml:space="preserve">В случай, че има предложение с цена, равна на нула, този участник получава максимален брой точки, а за изчислението на точките на другите участници в формулата </w:t>
            </w:r>
            <w:r w:rsidRPr="002117F4">
              <w:rPr>
                <w:rFonts w:eastAsiaTheme="minorHAnsi"/>
                <w:b/>
                <w:bCs/>
                <w:i/>
                <w:lang w:val="bg-BG"/>
              </w:rPr>
              <w:t>К7 min</w:t>
            </w:r>
            <w:r w:rsidRPr="002117F4">
              <w:rPr>
                <w:rFonts w:eastAsiaTheme="minorHAnsi"/>
                <w:i/>
                <w:lang w:val="bg-BG"/>
              </w:rPr>
              <w:t xml:space="preserve"> е равно на 0,001 лв.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539" w:rsidRPr="002117F4" w:rsidRDefault="0099193C" w:rsidP="002117F4">
            <w:pPr>
              <w:jc w:val="center"/>
              <w:rPr>
                <w:lang w:val="bg-BG"/>
              </w:rPr>
            </w:pPr>
            <w:r w:rsidRPr="002117F4">
              <w:rPr>
                <w:lang w:val="bg-BG"/>
              </w:rPr>
              <w:t>10 т</w:t>
            </w:r>
          </w:p>
        </w:tc>
      </w:tr>
      <w:tr w:rsidR="0099193C" w:rsidRPr="002117F4" w:rsidTr="00595E9E">
        <w:trPr>
          <w:trHeight w:val="5792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93C" w:rsidRPr="002117F4" w:rsidRDefault="0099193C" w:rsidP="002117F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2117F4">
              <w:rPr>
                <w:b/>
                <w:color w:val="000000"/>
                <w:lang w:val="bg-BG"/>
              </w:rPr>
              <w:t>К8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A8B" w:rsidRPr="002117F4" w:rsidRDefault="00695A8B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bg-BG"/>
              </w:rPr>
            </w:pPr>
            <w:r w:rsidRPr="002117F4">
              <w:rPr>
                <w:rFonts w:eastAsiaTheme="minorHAnsi"/>
                <w:b/>
                <w:lang w:val="bg-BG"/>
              </w:rPr>
              <w:t xml:space="preserve">Предложен общ брой безплатни минути за всички прави постове, постове през </w:t>
            </w:r>
            <w:r w:rsidRPr="002117F4">
              <w:rPr>
                <w:b/>
              </w:rPr>
              <w:t>ISDN BRA</w:t>
            </w:r>
            <w:r w:rsidRPr="002117F4">
              <w:rPr>
                <w:b/>
                <w:lang w:val="bg-BG"/>
              </w:rPr>
              <w:t xml:space="preserve"> и постове през </w:t>
            </w:r>
            <w:r w:rsidRPr="002117F4">
              <w:rPr>
                <w:b/>
              </w:rPr>
              <w:t xml:space="preserve">ISDN PRA, </w:t>
            </w:r>
            <w:r w:rsidRPr="002117F4">
              <w:rPr>
                <w:rFonts w:eastAsiaTheme="minorHAnsi"/>
                <w:b/>
                <w:lang w:val="bg-BG"/>
              </w:rPr>
              <w:t>към всички мобилни мрежи в страната за месец, в минути</w:t>
            </w:r>
          </w:p>
          <w:p w:rsidR="00695A8B" w:rsidRPr="002117F4" w:rsidRDefault="00DA681D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 xml:space="preserve">К8 = </w:t>
            </w:r>
            <w:r w:rsidR="00695A8B" w:rsidRPr="002117F4">
              <w:rPr>
                <w:rFonts w:eastAsiaTheme="minorHAnsi"/>
                <w:b/>
                <w:bCs/>
                <w:lang w:val="bg-BG"/>
              </w:rPr>
              <w:t>(К8 n / К8 m</w:t>
            </w:r>
            <w:r w:rsidR="00B64EE9" w:rsidRPr="002117F4">
              <w:rPr>
                <w:rFonts w:eastAsiaTheme="minorHAnsi"/>
                <w:b/>
                <w:bCs/>
              </w:rPr>
              <w:t>ax</w:t>
            </w:r>
            <w:r w:rsidR="00D32557" w:rsidRPr="002117F4">
              <w:rPr>
                <w:rFonts w:eastAsiaTheme="minorHAnsi"/>
                <w:b/>
                <w:bCs/>
                <w:lang w:val="bg-BG"/>
              </w:rPr>
              <w:t>) * 1</w:t>
            </w:r>
            <w:r w:rsidR="00695A8B" w:rsidRPr="002117F4">
              <w:rPr>
                <w:rFonts w:eastAsiaTheme="minorHAnsi"/>
                <w:b/>
                <w:bCs/>
                <w:lang w:val="bg-BG"/>
              </w:rPr>
              <w:t>0</w:t>
            </w:r>
          </w:p>
          <w:p w:rsidR="00695A8B" w:rsidRPr="002117F4" w:rsidRDefault="00695A8B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bg-BG"/>
              </w:rPr>
            </w:pPr>
          </w:p>
          <w:p w:rsidR="00C14443" w:rsidRPr="002117F4" w:rsidRDefault="00695A8B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val="bg-BG"/>
              </w:rPr>
            </w:pPr>
            <w:r w:rsidRPr="002117F4">
              <w:rPr>
                <w:rFonts w:eastAsiaTheme="minorHAnsi"/>
                <w:b/>
                <w:bCs/>
                <w:i/>
                <w:iCs/>
                <w:lang w:val="bg-BG"/>
              </w:rPr>
              <w:t>В</w:t>
            </w:r>
            <w:r w:rsidR="00C14443" w:rsidRPr="002117F4">
              <w:rPr>
                <w:rFonts w:eastAsiaTheme="minorHAnsi"/>
                <w:b/>
                <w:bCs/>
                <w:i/>
                <w:iCs/>
                <w:lang w:val="bg-BG"/>
              </w:rPr>
              <w:t>ажно</w:t>
            </w:r>
            <w:r w:rsidRPr="002117F4">
              <w:rPr>
                <w:rFonts w:eastAsiaTheme="minorHAnsi"/>
                <w:b/>
                <w:bCs/>
                <w:i/>
                <w:iCs/>
                <w:lang w:val="bg-BG"/>
              </w:rPr>
              <w:t xml:space="preserve">: </w:t>
            </w:r>
          </w:p>
          <w:p w:rsidR="00695A8B" w:rsidRPr="002117F4" w:rsidRDefault="00695A8B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val="bg-BG"/>
              </w:rPr>
            </w:pPr>
            <w:r w:rsidRPr="002117F4">
              <w:rPr>
                <w:rFonts w:eastAsiaTheme="minorHAnsi"/>
                <w:b/>
                <w:bCs/>
                <w:i/>
                <w:iCs/>
                <w:lang w:val="bg-BG"/>
              </w:rPr>
              <w:t xml:space="preserve">1. </w:t>
            </w:r>
            <w:r w:rsidRPr="002117F4">
              <w:rPr>
                <w:rFonts w:eastAsiaTheme="minorHAnsi"/>
                <w:i/>
                <w:iCs/>
                <w:lang w:val="bg-BG"/>
              </w:rPr>
              <w:t>Предложените безплатни минути към всички мрежи да бъдат в общ пакет без разделение по доставчик(оператор).</w:t>
            </w:r>
          </w:p>
          <w:p w:rsidR="00695A8B" w:rsidRPr="002117F4" w:rsidRDefault="00695A8B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val="bg-BG"/>
              </w:rPr>
            </w:pPr>
            <w:r w:rsidRPr="002117F4">
              <w:rPr>
                <w:rFonts w:eastAsiaTheme="minorHAnsi"/>
                <w:i/>
                <w:iCs/>
                <w:lang w:val="bg-BG"/>
              </w:rPr>
              <w:t>2. Предложени безплатни минути разделени по</w:t>
            </w:r>
            <w:r w:rsidR="00D73E5A">
              <w:rPr>
                <w:rFonts w:eastAsiaTheme="minorHAnsi"/>
                <w:i/>
                <w:iCs/>
                <w:lang w:val="bg-BG"/>
              </w:rPr>
              <w:t xml:space="preserve"> </w:t>
            </w:r>
            <w:r w:rsidRPr="002117F4">
              <w:rPr>
                <w:rFonts w:eastAsiaTheme="minorHAnsi"/>
                <w:i/>
                <w:iCs/>
                <w:lang w:val="bg-BG"/>
              </w:rPr>
              <w:t>доставчик (оператор) няма да участват поникакъв начин в класирането по настоящия</w:t>
            </w:r>
            <w:r w:rsidR="00D73E5A">
              <w:rPr>
                <w:rFonts w:eastAsiaTheme="minorHAnsi"/>
                <w:i/>
                <w:iCs/>
                <w:lang w:val="bg-BG"/>
              </w:rPr>
              <w:t xml:space="preserve"> критерий.</w:t>
            </w:r>
          </w:p>
          <w:p w:rsidR="00695A8B" w:rsidRPr="002117F4" w:rsidRDefault="00695A8B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val="bg-BG"/>
              </w:rPr>
            </w:pPr>
            <w:r w:rsidRPr="002117F4">
              <w:rPr>
                <w:rFonts w:eastAsiaTheme="minorHAnsi"/>
                <w:i/>
                <w:lang w:val="bg-BG"/>
              </w:rPr>
              <w:t>3. В случай че участник предложи цена от 0 лева на минута в собствената мрежа, всички предложени безплатни минути се считат за разговори към мрежите на другите фиксирани доставчици</w:t>
            </w:r>
          </w:p>
          <w:p w:rsidR="00695A8B" w:rsidRPr="002117F4" w:rsidRDefault="00695A8B" w:rsidP="002117F4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bg-BG"/>
              </w:rPr>
            </w:pPr>
            <w:r w:rsidRPr="002117F4">
              <w:rPr>
                <w:rFonts w:eastAsiaTheme="minorHAnsi"/>
                <w:i/>
                <w:lang w:val="bg-BG"/>
              </w:rPr>
              <w:t>4. Към предложените безплатни минути не следва да се прилага такса свързване</w:t>
            </w:r>
          </w:p>
          <w:p w:rsidR="0099193C" w:rsidRPr="002117F4" w:rsidRDefault="00695A8B" w:rsidP="002117F4">
            <w:pPr>
              <w:autoSpaceDE w:val="0"/>
              <w:autoSpaceDN w:val="0"/>
              <w:adjustRightInd w:val="0"/>
              <w:jc w:val="both"/>
              <w:rPr>
                <w:b/>
                <w:lang w:val="bg-BG"/>
              </w:rPr>
            </w:pPr>
            <w:r w:rsidRPr="002117F4">
              <w:t xml:space="preserve">За показател </w:t>
            </w:r>
            <w:r w:rsidRPr="002117F4">
              <w:rPr>
                <w:b/>
                <w:lang w:val="bg-BG"/>
              </w:rPr>
              <w:t>К8</w:t>
            </w:r>
            <w:r w:rsidRPr="002117F4">
              <w:rPr>
                <w:lang w:val="bg-BG"/>
              </w:rPr>
              <w:t xml:space="preserve"> </w:t>
            </w:r>
            <w:r w:rsidRPr="002117F4">
              <w:t xml:space="preserve">- максималния брой минути </w:t>
            </w:r>
            <w:r w:rsidRPr="002117F4">
              <w:rPr>
                <w:lang w:val="bg-BG"/>
              </w:rPr>
              <w:t xml:space="preserve">за всички телефонни постове </w:t>
            </w:r>
            <w:r w:rsidRPr="002117F4">
              <w:t xml:space="preserve">в пакета от безплатни минути, които възложителя ще оценява е </w:t>
            </w:r>
            <w:r w:rsidRPr="002117F4">
              <w:rPr>
                <w:b/>
                <w:lang w:val="bg-BG"/>
              </w:rPr>
              <w:t xml:space="preserve">3 </w:t>
            </w:r>
            <w:r w:rsidRPr="002117F4">
              <w:rPr>
                <w:b/>
              </w:rPr>
              <w:t>000 минути (</w:t>
            </w:r>
            <w:r w:rsidRPr="002117F4">
              <w:rPr>
                <w:b/>
                <w:lang w:val="bg-BG"/>
              </w:rPr>
              <w:t xml:space="preserve">три </w:t>
            </w:r>
            <w:r w:rsidRPr="002117F4">
              <w:rPr>
                <w:b/>
              </w:rPr>
              <w:t xml:space="preserve"> хиляди) минути и се отнасят за един месец</w:t>
            </w:r>
            <w:r w:rsidRPr="002117F4">
              <w:t xml:space="preserve">, за всички изходящи разговори към всички </w:t>
            </w:r>
            <w:r w:rsidRPr="002117F4">
              <w:rPr>
                <w:lang w:val="bg-BG"/>
              </w:rPr>
              <w:t xml:space="preserve">мобилни </w:t>
            </w:r>
            <w:r w:rsidRPr="002117F4">
              <w:t>мрежи с национално покритие</w:t>
            </w:r>
            <w:r w:rsidRPr="002117F4">
              <w:rPr>
                <w:lang w:val="bg-BG"/>
              </w:rPr>
              <w:t>.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93C" w:rsidRPr="002117F4" w:rsidRDefault="00D32557" w:rsidP="002117F4">
            <w:pPr>
              <w:jc w:val="center"/>
              <w:rPr>
                <w:lang w:val="bg-BG"/>
              </w:rPr>
            </w:pPr>
            <w:r w:rsidRPr="002117F4">
              <w:rPr>
                <w:lang w:val="bg-BG"/>
              </w:rPr>
              <w:t>1</w:t>
            </w:r>
            <w:r w:rsidR="00695A8B" w:rsidRPr="002117F4">
              <w:rPr>
                <w:lang w:val="bg-BG"/>
              </w:rPr>
              <w:t>0</w:t>
            </w:r>
            <w:r w:rsidR="00431E8B" w:rsidRPr="002117F4">
              <w:rPr>
                <w:lang w:val="bg-BG"/>
              </w:rPr>
              <w:t xml:space="preserve"> т</w:t>
            </w:r>
          </w:p>
        </w:tc>
      </w:tr>
      <w:tr w:rsidR="0099193C" w:rsidRPr="002117F4" w:rsidTr="00595E9E">
        <w:trPr>
          <w:trHeight w:val="2036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93C" w:rsidRPr="002117F4" w:rsidRDefault="00695A8B" w:rsidP="002117F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2117F4">
              <w:rPr>
                <w:b/>
                <w:color w:val="000000"/>
                <w:lang w:val="bg-BG"/>
              </w:rPr>
              <w:t>К9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A8B" w:rsidRPr="002117F4" w:rsidRDefault="00695A8B" w:rsidP="002117F4">
            <w:pPr>
              <w:jc w:val="both"/>
              <w:rPr>
                <w:b/>
                <w:lang w:val="bg-BG"/>
              </w:rPr>
            </w:pPr>
            <w:r w:rsidRPr="002117F4">
              <w:rPr>
                <w:b/>
                <w:lang w:val="bg-BG"/>
              </w:rPr>
              <w:t>Средна ц</w:t>
            </w:r>
            <w:r w:rsidRPr="002117F4">
              <w:rPr>
                <w:b/>
              </w:rPr>
              <w:t>ена на минута за разговор</w:t>
            </w:r>
            <w:r w:rsidRPr="002117F4">
              <w:rPr>
                <w:b/>
                <w:lang w:val="bg-BG"/>
              </w:rPr>
              <w:t>и към мобилни мрежи, извън включените безплатни минути, в  лева без ДДС</w:t>
            </w:r>
          </w:p>
          <w:p w:rsidR="00695A8B" w:rsidRPr="002117F4" w:rsidRDefault="00C14443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 xml:space="preserve">К9 = </w:t>
            </w:r>
            <w:r w:rsidR="00695A8B" w:rsidRPr="002117F4">
              <w:rPr>
                <w:rFonts w:eastAsiaTheme="minorHAnsi"/>
                <w:b/>
                <w:bCs/>
                <w:lang w:val="bg-BG"/>
              </w:rPr>
              <w:t xml:space="preserve">(К9 n / К9 min) * </w:t>
            </w:r>
            <w:r w:rsidR="00D32557" w:rsidRPr="002117F4">
              <w:rPr>
                <w:rFonts w:eastAsiaTheme="minorHAnsi"/>
                <w:b/>
                <w:bCs/>
                <w:lang w:val="bg-BG"/>
              </w:rPr>
              <w:t>5</w:t>
            </w:r>
          </w:p>
          <w:p w:rsidR="00261A62" w:rsidRDefault="00261A62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iCs/>
                <w:lang w:val="bg-BG"/>
              </w:rPr>
            </w:pPr>
          </w:p>
          <w:p w:rsidR="0099193C" w:rsidRPr="002117F4" w:rsidRDefault="00695A8B" w:rsidP="002117F4">
            <w:pPr>
              <w:autoSpaceDE w:val="0"/>
              <w:autoSpaceDN w:val="0"/>
              <w:adjustRightInd w:val="0"/>
              <w:jc w:val="both"/>
              <w:rPr>
                <w:b/>
                <w:lang w:val="bg-BG"/>
              </w:rPr>
            </w:pPr>
            <w:r w:rsidRPr="002117F4">
              <w:rPr>
                <w:rFonts w:eastAsiaTheme="minorHAnsi"/>
                <w:b/>
                <w:i/>
                <w:iCs/>
                <w:lang w:val="bg-BG"/>
              </w:rPr>
              <w:t>Важно</w:t>
            </w:r>
            <w:r w:rsidRPr="002117F4">
              <w:rPr>
                <w:rFonts w:eastAsiaTheme="minorHAnsi"/>
                <w:i/>
                <w:iCs/>
                <w:lang w:val="bg-BG"/>
              </w:rPr>
              <w:t xml:space="preserve">: </w:t>
            </w:r>
            <w:r w:rsidRPr="002117F4">
              <w:rPr>
                <w:rFonts w:eastAsiaTheme="minorHAnsi"/>
                <w:i/>
                <w:lang w:val="bg-BG"/>
              </w:rPr>
              <w:t xml:space="preserve">В случай, че има предложение с цена, равна на нула, този участник получава максимален брой точки, а за изчислението на точките на другите участници в формулата </w:t>
            </w:r>
            <w:r w:rsidRPr="002117F4">
              <w:rPr>
                <w:rFonts w:eastAsiaTheme="minorHAnsi"/>
                <w:b/>
                <w:bCs/>
                <w:i/>
                <w:lang w:val="bg-BG"/>
              </w:rPr>
              <w:t>К9 min</w:t>
            </w:r>
            <w:r w:rsidRPr="002117F4">
              <w:rPr>
                <w:rFonts w:eastAsiaTheme="minorHAnsi"/>
                <w:i/>
                <w:lang w:val="bg-BG"/>
              </w:rPr>
              <w:t xml:space="preserve"> е равно на 0,001 лв.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93C" w:rsidRPr="002117F4" w:rsidRDefault="00D32557" w:rsidP="002117F4">
            <w:pPr>
              <w:jc w:val="center"/>
              <w:rPr>
                <w:lang w:val="bg-BG"/>
              </w:rPr>
            </w:pPr>
            <w:r w:rsidRPr="002117F4">
              <w:rPr>
                <w:lang w:val="bg-BG"/>
              </w:rPr>
              <w:t>5</w:t>
            </w:r>
            <w:r w:rsidR="00431E8B" w:rsidRPr="002117F4">
              <w:rPr>
                <w:lang w:val="bg-BG"/>
              </w:rPr>
              <w:t>т</w:t>
            </w:r>
          </w:p>
        </w:tc>
      </w:tr>
      <w:tr w:rsidR="0099193C" w:rsidRPr="002117F4" w:rsidTr="00595E9E">
        <w:trPr>
          <w:trHeight w:val="99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93C" w:rsidRPr="002117F4" w:rsidRDefault="00FE7EEC" w:rsidP="002117F4">
            <w:pPr>
              <w:snapToGrid w:val="0"/>
              <w:jc w:val="center"/>
              <w:rPr>
                <w:b/>
                <w:lang w:val="bg-BG"/>
              </w:rPr>
            </w:pPr>
            <w:r w:rsidRPr="002117F4">
              <w:rPr>
                <w:b/>
                <w:lang w:val="bg-BG"/>
              </w:rPr>
              <w:lastRenderedPageBreak/>
              <w:t xml:space="preserve">К10 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7EEC" w:rsidRPr="002117F4" w:rsidRDefault="00FE7EEC" w:rsidP="002117F4">
            <w:pPr>
              <w:autoSpaceDE w:val="0"/>
              <w:autoSpaceDN w:val="0"/>
              <w:adjustRightInd w:val="0"/>
              <w:jc w:val="both"/>
              <w:rPr>
                <w:b/>
                <w:lang w:val="bg-BG"/>
              </w:rPr>
            </w:pPr>
            <w:r w:rsidRPr="002117F4">
              <w:rPr>
                <w:b/>
                <w:lang w:val="bg-BG"/>
              </w:rPr>
              <w:t xml:space="preserve">Инсталационна такса </w:t>
            </w:r>
            <w:r w:rsidR="00DF1DA2" w:rsidRPr="002117F4">
              <w:rPr>
                <w:b/>
                <w:lang w:val="bg-BG"/>
              </w:rPr>
              <w:t xml:space="preserve">– средна цена за </w:t>
            </w:r>
            <w:r w:rsidR="0033689D" w:rsidRPr="002117F4">
              <w:rPr>
                <w:rFonts w:eastAsiaTheme="minorHAnsi"/>
                <w:b/>
                <w:lang w:val="bg-BG"/>
              </w:rPr>
              <w:t xml:space="preserve">прави постове </w:t>
            </w:r>
            <w:r w:rsidR="00172AF3" w:rsidRPr="002117F4">
              <w:rPr>
                <w:rFonts w:eastAsiaTheme="minorHAnsi"/>
                <w:b/>
                <w:lang w:val="bg-BG"/>
              </w:rPr>
              <w:t>(</w:t>
            </w:r>
            <w:r w:rsidR="0033689D" w:rsidRPr="002117F4">
              <w:rPr>
                <w:rFonts w:eastAsiaTheme="minorHAnsi"/>
                <w:b/>
              </w:rPr>
              <w:t>POST</w:t>
            </w:r>
            <w:r w:rsidR="00172AF3" w:rsidRPr="002117F4">
              <w:rPr>
                <w:rFonts w:eastAsiaTheme="minorHAnsi"/>
                <w:b/>
                <w:lang w:val="bg-BG"/>
              </w:rPr>
              <w:t>)</w:t>
            </w:r>
            <w:r w:rsidR="0033689D" w:rsidRPr="002117F4">
              <w:rPr>
                <w:rFonts w:eastAsiaTheme="minorHAnsi"/>
                <w:b/>
                <w:lang w:val="bg-BG"/>
              </w:rPr>
              <w:t xml:space="preserve">, </w:t>
            </w:r>
            <w:r w:rsidR="00647F41" w:rsidRPr="002117F4">
              <w:rPr>
                <w:rFonts w:eastAsiaTheme="minorHAnsi"/>
                <w:b/>
                <w:lang w:val="bg-BG"/>
              </w:rPr>
              <w:t>за</w:t>
            </w:r>
            <w:r w:rsidR="0033689D" w:rsidRPr="002117F4">
              <w:rPr>
                <w:rFonts w:eastAsiaTheme="minorHAnsi"/>
                <w:b/>
                <w:lang w:val="bg-BG"/>
              </w:rPr>
              <w:t xml:space="preserve"> </w:t>
            </w:r>
            <w:r w:rsidR="0033689D" w:rsidRPr="002117F4">
              <w:rPr>
                <w:b/>
              </w:rPr>
              <w:t>ISDN BRA</w:t>
            </w:r>
            <w:r w:rsidR="0033689D" w:rsidRPr="002117F4">
              <w:rPr>
                <w:b/>
                <w:lang w:val="bg-BG"/>
              </w:rPr>
              <w:t xml:space="preserve"> и </w:t>
            </w:r>
            <w:r w:rsidR="00647F41" w:rsidRPr="002117F4">
              <w:rPr>
                <w:b/>
                <w:lang w:val="bg-BG"/>
              </w:rPr>
              <w:t>за</w:t>
            </w:r>
            <w:r w:rsidR="0033689D" w:rsidRPr="002117F4">
              <w:rPr>
                <w:b/>
                <w:lang w:val="bg-BG"/>
              </w:rPr>
              <w:t xml:space="preserve"> </w:t>
            </w:r>
            <w:r w:rsidR="0033689D" w:rsidRPr="002117F4">
              <w:rPr>
                <w:b/>
              </w:rPr>
              <w:t>ISDN PRA</w:t>
            </w:r>
          </w:p>
          <w:p w:rsidR="00FE7EEC" w:rsidRPr="002117F4" w:rsidRDefault="00C14443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 xml:space="preserve">К10 = </w:t>
            </w:r>
            <w:r w:rsidR="00FE7EEC" w:rsidRPr="002117F4">
              <w:rPr>
                <w:rFonts w:eastAsiaTheme="minorHAnsi"/>
                <w:b/>
                <w:bCs/>
                <w:lang w:val="bg-BG"/>
              </w:rPr>
              <w:t xml:space="preserve">К10 n / К10 min) * </w:t>
            </w:r>
            <w:r w:rsidRPr="002117F4">
              <w:rPr>
                <w:rFonts w:eastAsiaTheme="minorHAnsi"/>
                <w:b/>
                <w:bCs/>
                <w:lang w:val="bg-BG"/>
              </w:rPr>
              <w:t>10</w:t>
            </w:r>
          </w:p>
          <w:p w:rsidR="0099193C" w:rsidRPr="002117F4" w:rsidRDefault="00FE7EEC" w:rsidP="00595E9E">
            <w:pPr>
              <w:autoSpaceDE w:val="0"/>
              <w:autoSpaceDN w:val="0"/>
              <w:adjustRightInd w:val="0"/>
              <w:jc w:val="both"/>
              <w:rPr>
                <w:b/>
                <w:lang w:val="bg-BG"/>
              </w:rPr>
            </w:pPr>
            <w:r w:rsidRPr="002117F4">
              <w:rPr>
                <w:rFonts w:eastAsiaTheme="minorHAnsi"/>
                <w:b/>
                <w:i/>
                <w:iCs/>
                <w:lang w:val="bg-BG"/>
              </w:rPr>
              <w:t>Важно</w:t>
            </w:r>
            <w:r w:rsidRPr="002117F4">
              <w:rPr>
                <w:rFonts w:eastAsiaTheme="minorHAnsi"/>
                <w:i/>
                <w:iCs/>
                <w:lang w:val="bg-BG"/>
              </w:rPr>
              <w:t xml:space="preserve">: </w:t>
            </w:r>
            <w:r w:rsidRPr="002117F4">
              <w:rPr>
                <w:rFonts w:eastAsiaTheme="minorHAnsi"/>
                <w:i/>
                <w:lang w:val="bg-BG"/>
              </w:rPr>
              <w:t xml:space="preserve">В случай, че има предложение с цена, равна на нула, този участник получава максимален брой точки, а за изчислението на точките на другите участници в формулата </w:t>
            </w:r>
            <w:r w:rsidRPr="002117F4">
              <w:rPr>
                <w:rFonts w:eastAsiaTheme="minorHAnsi"/>
                <w:b/>
                <w:bCs/>
                <w:i/>
                <w:lang w:val="bg-BG"/>
              </w:rPr>
              <w:t>К10 min</w:t>
            </w:r>
            <w:r w:rsidRPr="002117F4">
              <w:rPr>
                <w:rFonts w:eastAsiaTheme="minorHAnsi"/>
                <w:i/>
                <w:lang w:val="bg-BG"/>
              </w:rPr>
              <w:t xml:space="preserve"> е равно на 0,001 лв.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93C" w:rsidRPr="002117F4" w:rsidRDefault="00C14443" w:rsidP="002117F4">
            <w:pPr>
              <w:jc w:val="center"/>
              <w:rPr>
                <w:lang w:val="bg-BG"/>
              </w:rPr>
            </w:pPr>
            <w:r w:rsidRPr="002117F4">
              <w:rPr>
                <w:lang w:val="bg-BG"/>
              </w:rPr>
              <w:t>10</w:t>
            </w:r>
            <w:r w:rsidR="00431E8B" w:rsidRPr="002117F4">
              <w:rPr>
                <w:lang w:val="bg-BG"/>
              </w:rPr>
              <w:t xml:space="preserve"> т</w:t>
            </w:r>
          </w:p>
        </w:tc>
      </w:tr>
      <w:tr w:rsidR="00C14443" w:rsidRPr="002117F4" w:rsidTr="00595E9E">
        <w:trPr>
          <w:trHeight w:val="471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443" w:rsidRPr="002117F4" w:rsidRDefault="00C14443" w:rsidP="002117F4">
            <w:pPr>
              <w:snapToGrid w:val="0"/>
              <w:jc w:val="center"/>
              <w:rPr>
                <w:b/>
                <w:lang w:val="bg-BG"/>
              </w:rPr>
            </w:pPr>
            <w:r w:rsidRPr="002117F4">
              <w:rPr>
                <w:b/>
                <w:lang w:val="bg-BG"/>
              </w:rPr>
              <w:t>К11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443" w:rsidRPr="002117F4" w:rsidRDefault="00C14443" w:rsidP="002117F4">
            <w:pPr>
              <w:autoSpaceDE w:val="0"/>
              <w:autoSpaceDN w:val="0"/>
              <w:adjustRightInd w:val="0"/>
              <w:jc w:val="both"/>
              <w:rPr>
                <w:b/>
                <w:lang w:val="bg-BG"/>
              </w:rPr>
            </w:pPr>
            <w:r w:rsidRPr="002117F4">
              <w:rPr>
                <w:b/>
                <w:lang w:val="bg-BG"/>
              </w:rPr>
              <w:t xml:space="preserve">Брой </w:t>
            </w:r>
            <w:r w:rsidR="00D03157" w:rsidRPr="002117F4">
              <w:rPr>
                <w:b/>
                <w:lang w:val="bg-BG"/>
              </w:rPr>
              <w:t xml:space="preserve">притежавани </w:t>
            </w:r>
            <w:r w:rsidRPr="002117F4">
              <w:rPr>
                <w:b/>
                <w:lang w:val="bg-BG"/>
              </w:rPr>
              <w:t>географски номера</w:t>
            </w:r>
            <w:r w:rsidR="00D03157" w:rsidRPr="002117F4">
              <w:rPr>
                <w:b/>
                <w:lang w:val="bg-BG"/>
              </w:rPr>
              <w:t xml:space="preserve"> зад географски кодове, за които операторът предоставя услуги</w:t>
            </w:r>
            <w:r w:rsidRPr="002117F4">
              <w:rPr>
                <w:b/>
                <w:lang w:val="bg-BG"/>
              </w:rPr>
              <w:t xml:space="preserve"> </w:t>
            </w:r>
          </w:p>
          <w:p w:rsidR="00D03157" w:rsidRPr="002117F4" w:rsidRDefault="00D03157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>К11 = (К</w:t>
            </w:r>
            <w:r w:rsidR="00431E8B" w:rsidRPr="002117F4">
              <w:rPr>
                <w:rFonts w:eastAsiaTheme="minorHAnsi"/>
                <w:b/>
                <w:bCs/>
                <w:lang w:val="bg-BG"/>
              </w:rPr>
              <w:t>11</w:t>
            </w:r>
            <w:r w:rsidRPr="002117F4">
              <w:rPr>
                <w:rFonts w:eastAsiaTheme="minorHAnsi"/>
                <w:b/>
                <w:bCs/>
                <w:lang w:val="bg-BG"/>
              </w:rPr>
              <w:t xml:space="preserve"> n / К</w:t>
            </w:r>
            <w:r w:rsidR="00431E8B" w:rsidRPr="002117F4">
              <w:rPr>
                <w:rFonts w:eastAsiaTheme="minorHAnsi"/>
                <w:b/>
                <w:bCs/>
                <w:lang w:val="bg-BG"/>
              </w:rPr>
              <w:t>11</w:t>
            </w:r>
            <w:r w:rsidRPr="002117F4">
              <w:rPr>
                <w:rFonts w:eastAsiaTheme="minorHAnsi"/>
                <w:b/>
                <w:bCs/>
                <w:lang w:val="bg-BG"/>
              </w:rPr>
              <w:t xml:space="preserve"> m</w:t>
            </w:r>
            <w:r w:rsidRPr="002117F4">
              <w:rPr>
                <w:rFonts w:eastAsiaTheme="minorHAnsi"/>
                <w:b/>
                <w:bCs/>
              </w:rPr>
              <w:t>ax</w:t>
            </w:r>
            <w:r w:rsidRPr="002117F4">
              <w:rPr>
                <w:rFonts w:eastAsiaTheme="minorHAnsi"/>
                <w:b/>
                <w:bCs/>
                <w:lang w:val="bg-BG"/>
              </w:rPr>
              <w:t>) * 1</w:t>
            </w:r>
            <w:r w:rsidR="00431E8B" w:rsidRPr="002117F4">
              <w:rPr>
                <w:rFonts w:eastAsiaTheme="minorHAnsi"/>
                <w:b/>
                <w:bCs/>
                <w:lang w:val="bg-BG"/>
              </w:rPr>
              <w:t>5</w:t>
            </w:r>
          </w:p>
          <w:p w:rsidR="006B5B1D" w:rsidRPr="002117F4" w:rsidRDefault="006B5B1D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bg-BG"/>
              </w:rPr>
            </w:pPr>
            <w:r w:rsidRPr="002117F4">
              <w:rPr>
                <w:rFonts w:eastAsiaTheme="minorHAnsi"/>
                <w:bCs/>
                <w:lang w:val="bg-BG"/>
              </w:rPr>
              <w:t xml:space="preserve">Където, </w:t>
            </w:r>
          </w:p>
          <w:p w:rsidR="00D03157" w:rsidRPr="008527FA" w:rsidRDefault="006B5B1D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u w:val="single"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 xml:space="preserve">К11 n – </w:t>
            </w:r>
            <w:r w:rsidRPr="002117F4">
              <w:rPr>
                <w:rFonts w:eastAsiaTheme="minorHAnsi"/>
                <w:bCs/>
                <w:lang w:val="bg-BG"/>
              </w:rPr>
              <w:t xml:space="preserve">доказан брой </w:t>
            </w:r>
            <w:r w:rsidR="002C4083" w:rsidRPr="002117F4">
              <w:rPr>
                <w:rFonts w:eastAsiaTheme="minorHAnsi"/>
                <w:bCs/>
                <w:lang w:val="bg-BG"/>
              </w:rPr>
              <w:t xml:space="preserve">географски номера, за които кандидатът </w:t>
            </w:r>
            <w:r w:rsidR="00E9531E" w:rsidRPr="002117F4">
              <w:rPr>
                <w:rFonts w:eastAsiaTheme="minorHAnsi"/>
                <w:bCs/>
                <w:lang w:val="bg-BG"/>
              </w:rPr>
              <w:t>предоставя фиксирани телефонни услуги</w:t>
            </w:r>
            <w:r w:rsidR="005776EB">
              <w:rPr>
                <w:rFonts w:eastAsiaTheme="minorHAnsi"/>
                <w:bCs/>
                <w:lang w:val="bg-BG"/>
              </w:rPr>
              <w:t xml:space="preserve">. </w:t>
            </w:r>
            <w:r w:rsidR="005776EB" w:rsidRPr="008527FA">
              <w:rPr>
                <w:rFonts w:eastAsiaTheme="minorHAnsi"/>
                <w:bCs/>
                <w:u w:val="single"/>
                <w:lang w:val="bg-BG"/>
              </w:rPr>
              <w:t xml:space="preserve">Доказва се с </w:t>
            </w:r>
            <w:r w:rsidR="00945E35" w:rsidRPr="008527FA">
              <w:rPr>
                <w:rFonts w:eastAsiaTheme="minorHAnsi"/>
                <w:bCs/>
                <w:u w:val="single"/>
                <w:lang w:val="bg-BG"/>
              </w:rPr>
              <w:t xml:space="preserve">посочени номера на заповеди за </w:t>
            </w:r>
            <w:r w:rsidR="005776EB" w:rsidRPr="008527FA">
              <w:rPr>
                <w:rFonts w:eastAsiaTheme="minorHAnsi"/>
                <w:bCs/>
                <w:u w:val="single"/>
                <w:lang w:val="bg-BG"/>
              </w:rPr>
              <w:t>КРС</w:t>
            </w:r>
            <w:r w:rsidR="00411294" w:rsidRPr="008527FA">
              <w:rPr>
                <w:rFonts w:eastAsiaTheme="minorHAnsi"/>
                <w:bCs/>
                <w:u w:val="single"/>
                <w:lang w:val="bg-BG"/>
              </w:rPr>
              <w:t xml:space="preserve"> </w:t>
            </w:r>
            <w:r w:rsidR="002A112E" w:rsidRPr="008527FA">
              <w:rPr>
                <w:rFonts w:eastAsiaTheme="minorHAnsi"/>
                <w:bCs/>
                <w:u w:val="single"/>
                <w:lang w:val="bg-BG"/>
              </w:rPr>
              <w:t>или извадка от регистър</w:t>
            </w:r>
          </w:p>
          <w:p w:rsidR="00E9531E" w:rsidRPr="002117F4" w:rsidRDefault="00E9531E" w:rsidP="002117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bg-BG"/>
              </w:rPr>
            </w:pPr>
            <w:r w:rsidRPr="002117F4">
              <w:rPr>
                <w:rFonts w:eastAsiaTheme="minorHAnsi"/>
                <w:b/>
                <w:bCs/>
                <w:lang w:val="bg-BG"/>
              </w:rPr>
              <w:t>К11 m</w:t>
            </w:r>
            <w:r w:rsidRPr="002117F4">
              <w:rPr>
                <w:rFonts w:eastAsiaTheme="minorHAnsi"/>
                <w:b/>
                <w:bCs/>
              </w:rPr>
              <w:t>ax</w:t>
            </w:r>
            <w:r w:rsidRPr="002117F4">
              <w:rPr>
                <w:rFonts w:eastAsiaTheme="minorHAnsi"/>
                <w:b/>
                <w:bCs/>
                <w:lang w:val="bg-BG"/>
              </w:rPr>
              <w:t xml:space="preserve"> – </w:t>
            </w:r>
            <w:r w:rsidRPr="002117F4">
              <w:rPr>
                <w:rFonts w:eastAsiaTheme="minorHAnsi"/>
                <w:bCs/>
                <w:lang w:val="bg-BG"/>
              </w:rPr>
              <w:t>максимално доказаният брой географски номера</w:t>
            </w:r>
          </w:p>
          <w:p w:rsidR="00E9531E" w:rsidRPr="002117F4" w:rsidRDefault="00E9531E" w:rsidP="002117F4">
            <w:pPr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2117F4">
              <w:rPr>
                <w:rFonts w:eastAsiaTheme="minorHAnsi"/>
                <w:bCs/>
                <w:lang w:val="bg-BG"/>
              </w:rPr>
              <w:t xml:space="preserve">Възложителят си запазва правото да провери информацията предоставяна от участника, чрез справка в публични регистри и при несъответствие </w:t>
            </w:r>
            <w:r w:rsidR="00D73E5A">
              <w:rPr>
                <w:rFonts w:eastAsiaTheme="minorHAnsi"/>
                <w:bCs/>
                <w:lang w:val="bg-BG"/>
              </w:rPr>
              <w:t>за целите на настоящата оценка д</w:t>
            </w:r>
            <w:r w:rsidRPr="002117F4">
              <w:rPr>
                <w:rFonts w:eastAsiaTheme="minorHAnsi"/>
                <w:bCs/>
                <w:lang w:val="bg-BG"/>
              </w:rPr>
              <w:t>а приложи констатираните чрез публичния регистър числа</w:t>
            </w:r>
            <w:r w:rsidR="00D73E5A">
              <w:rPr>
                <w:rFonts w:eastAsiaTheme="minorHAnsi"/>
                <w:bCs/>
                <w:lang w:val="bg-BG"/>
              </w:rPr>
              <w:t>.</w:t>
            </w:r>
            <w:r w:rsidRPr="002117F4">
              <w:rPr>
                <w:rFonts w:eastAsiaTheme="minorHAnsi"/>
                <w:bCs/>
                <w:lang w:val="bg-BG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43" w:rsidRPr="002117F4" w:rsidRDefault="00431E8B" w:rsidP="002117F4">
            <w:pPr>
              <w:jc w:val="center"/>
              <w:rPr>
                <w:lang w:val="bg-BG"/>
              </w:rPr>
            </w:pPr>
            <w:r w:rsidRPr="002117F4">
              <w:rPr>
                <w:lang w:val="bg-BG"/>
              </w:rPr>
              <w:t>15 т</w:t>
            </w:r>
          </w:p>
        </w:tc>
      </w:tr>
    </w:tbl>
    <w:p w:rsidR="0022083D" w:rsidRPr="002117F4" w:rsidRDefault="0022083D" w:rsidP="002117F4">
      <w:pPr>
        <w:jc w:val="both"/>
        <w:rPr>
          <w:b/>
          <w:lang w:val="bg-BG"/>
        </w:rPr>
      </w:pPr>
    </w:p>
    <w:p w:rsidR="0022083D" w:rsidRPr="002117F4" w:rsidRDefault="0022083D" w:rsidP="002117F4">
      <w:pPr>
        <w:pStyle w:val="BodyText"/>
        <w:spacing w:after="0"/>
        <w:jc w:val="both"/>
        <w:rPr>
          <w:lang w:val="bg-BG"/>
        </w:rPr>
      </w:pPr>
      <w:r w:rsidRPr="002117F4">
        <w:rPr>
          <w:lang w:val="bg-BG"/>
        </w:rPr>
        <w:t>Цените се предлагат в български лева, без включен ДДС, до втория знак след десетичната запетая.</w:t>
      </w:r>
    </w:p>
    <w:p w:rsidR="00D606CC" w:rsidRDefault="0022083D" w:rsidP="005776EB">
      <w:pPr>
        <w:tabs>
          <w:tab w:val="left" w:pos="-3060"/>
        </w:tabs>
        <w:jc w:val="both"/>
        <w:rPr>
          <w:lang w:val="bg-BG"/>
        </w:rPr>
      </w:pPr>
      <w:r w:rsidRPr="002117F4">
        <w:rPr>
          <w:lang w:val="bg-BG"/>
        </w:rPr>
        <w:t>Офертите се класират по сумарно полученият брой точки, от всички показатели за Офертата, получила най-висока оценка К, се класира на първо място.</w:t>
      </w:r>
      <w:r w:rsidR="005776EB" w:rsidRPr="005776EB">
        <w:rPr>
          <w:lang w:val="bg-BG"/>
        </w:rPr>
        <w:t xml:space="preserve"> </w:t>
      </w:r>
    </w:p>
    <w:p w:rsidR="0022083D" w:rsidRPr="002117F4" w:rsidRDefault="0022083D" w:rsidP="002117F4">
      <w:pPr>
        <w:pStyle w:val="BodyText"/>
        <w:spacing w:after="0"/>
        <w:jc w:val="both"/>
        <w:rPr>
          <w:b/>
          <w:lang w:val="bg-BG"/>
        </w:rPr>
      </w:pPr>
      <w:r w:rsidRPr="002117F4">
        <w:rPr>
          <w:lang w:val="bg-BG"/>
        </w:rPr>
        <w:t>В случай на равен брой точки, Изпълнителя на поръчката се определя чрез жребий.</w:t>
      </w:r>
    </w:p>
    <w:p w:rsidR="00D606CC" w:rsidRDefault="00D606CC" w:rsidP="00D606CC">
      <w:pPr>
        <w:tabs>
          <w:tab w:val="left" w:pos="993"/>
          <w:tab w:val="left" w:pos="1260"/>
        </w:tabs>
        <w:ind w:left="360"/>
        <w:jc w:val="both"/>
        <w:rPr>
          <w:b/>
          <w:lang w:val="bg-BG"/>
        </w:rPr>
      </w:pPr>
    </w:p>
    <w:p w:rsidR="00D606CC" w:rsidRPr="00D606CC" w:rsidRDefault="00D606CC" w:rsidP="00D606CC">
      <w:pPr>
        <w:tabs>
          <w:tab w:val="left" w:pos="993"/>
          <w:tab w:val="left" w:pos="1260"/>
        </w:tabs>
        <w:jc w:val="both"/>
        <w:rPr>
          <w:b/>
          <w:u w:val="single"/>
        </w:rPr>
      </w:pPr>
      <w:r w:rsidRPr="00D606CC">
        <w:rPr>
          <w:b/>
          <w:u w:val="single"/>
          <w:lang w:val="bg-BG"/>
        </w:rPr>
        <w:t xml:space="preserve">Х. </w:t>
      </w:r>
      <w:r w:rsidRPr="00D606CC">
        <w:rPr>
          <w:b/>
          <w:u w:val="single"/>
        </w:rPr>
        <w:t>Основание за отстраняване на участниците:</w:t>
      </w:r>
    </w:p>
    <w:p w:rsidR="00D606CC" w:rsidRDefault="00D606CC" w:rsidP="00D606CC">
      <w:pPr>
        <w:tabs>
          <w:tab w:val="left" w:pos="993"/>
          <w:tab w:val="left" w:pos="1260"/>
        </w:tabs>
        <w:ind w:left="720"/>
        <w:jc w:val="both"/>
      </w:pPr>
      <w:proofErr w:type="gramStart"/>
      <w:r w:rsidRPr="00D43C54">
        <w:rPr>
          <w:b/>
        </w:rPr>
        <w:t>1</w:t>
      </w:r>
      <w:r>
        <w:t xml:space="preserve"> </w:t>
      </w:r>
      <w:r w:rsidRPr="00507DC6">
        <w:t>Офертата не е изготвена на български език и при</w:t>
      </w:r>
      <w:r>
        <w:t xml:space="preserve">ложените документи не отговарят </w:t>
      </w:r>
      <w:r w:rsidRPr="00507DC6">
        <w:t>на изискванията на Възложителя.</w:t>
      </w:r>
      <w:proofErr w:type="gramEnd"/>
    </w:p>
    <w:p w:rsidR="00D606CC" w:rsidRPr="00507DC6" w:rsidRDefault="00D606CC" w:rsidP="00D606CC">
      <w:pPr>
        <w:tabs>
          <w:tab w:val="left" w:pos="993"/>
          <w:tab w:val="left" w:pos="1260"/>
        </w:tabs>
        <w:ind w:left="720"/>
        <w:jc w:val="both"/>
      </w:pPr>
      <w:proofErr w:type="gramStart"/>
      <w:r w:rsidRPr="00D43C54">
        <w:rPr>
          <w:b/>
        </w:rPr>
        <w:t>2</w:t>
      </w:r>
      <w:r>
        <w:t xml:space="preserve"> </w:t>
      </w:r>
      <w:r w:rsidRPr="00507DC6">
        <w:t>Участникът не отговаря на предварително обявените условия и изисквания на Възложителя от тази документация.</w:t>
      </w:r>
      <w:proofErr w:type="gramEnd"/>
    </w:p>
    <w:p w:rsidR="00D606CC" w:rsidRPr="00507DC6" w:rsidRDefault="00D606CC" w:rsidP="00D606CC">
      <w:pPr>
        <w:tabs>
          <w:tab w:val="left" w:pos="993"/>
          <w:tab w:val="left" w:pos="1260"/>
        </w:tabs>
        <w:ind w:left="720"/>
        <w:jc w:val="both"/>
      </w:pPr>
      <w:proofErr w:type="gramStart"/>
      <w:r w:rsidRPr="00D43C54">
        <w:rPr>
          <w:b/>
        </w:rPr>
        <w:t>3</w:t>
      </w:r>
      <w:r>
        <w:t xml:space="preserve"> </w:t>
      </w:r>
      <w:r w:rsidRPr="00507DC6">
        <w:t>Не е представен някой от изискваните от Възложителя документи и/или има непопълнени данни.</w:t>
      </w:r>
      <w:proofErr w:type="gramEnd"/>
    </w:p>
    <w:p w:rsidR="00D606CC" w:rsidRPr="002117F4" w:rsidRDefault="00D606CC" w:rsidP="00D606CC">
      <w:pPr>
        <w:tabs>
          <w:tab w:val="left" w:pos="-3060"/>
        </w:tabs>
        <w:ind w:left="708"/>
        <w:jc w:val="both"/>
        <w:rPr>
          <w:lang w:val="bg-BG"/>
        </w:rPr>
      </w:pPr>
      <w:r w:rsidRPr="00D43C54">
        <w:rPr>
          <w:b/>
        </w:rPr>
        <w:t>4</w:t>
      </w:r>
      <w:r>
        <w:t xml:space="preserve">. </w:t>
      </w:r>
      <w:r w:rsidRPr="002117F4">
        <w:rPr>
          <w:lang w:val="bg-BG"/>
        </w:rPr>
        <w:t xml:space="preserve">В случай, че предложената цена за изпълнение надвишава </w:t>
      </w:r>
      <w:r>
        <w:rPr>
          <w:lang w:val="bg-BG"/>
        </w:rPr>
        <w:t xml:space="preserve">обявената от Възложителя </w:t>
      </w:r>
      <w:r w:rsidRPr="002117F4">
        <w:rPr>
          <w:lang w:val="bg-BG"/>
        </w:rPr>
        <w:t>стойност</w:t>
      </w:r>
      <w:r>
        <w:rPr>
          <w:lang w:val="bg-BG"/>
        </w:rPr>
        <w:t xml:space="preserve"> на поръчката.</w:t>
      </w:r>
    </w:p>
    <w:p w:rsidR="00D606CC" w:rsidRDefault="00D606CC" w:rsidP="00D606CC">
      <w:pPr>
        <w:tabs>
          <w:tab w:val="left" w:pos="-3060"/>
        </w:tabs>
        <w:jc w:val="both"/>
        <w:rPr>
          <w:lang w:val="bg-BG"/>
        </w:rPr>
      </w:pPr>
    </w:p>
    <w:p w:rsidR="0094581C" w:rsidRPr="002117F4" w:rsidRDefault="0094581C" w:rsidP="002117F4">
      <w:pPr>
        <w:ind w:right="-290"/>
        <w:jc w:val="both"/>
        <w:rPr>
          <w:b/>
          <w:u w:val="single"/>
          <w:lang w:val="bg-BG"/>
        </w:rPr>
      </w:pPr>
      <w:r w:rsidRPr="002117F4">
        <w:rPr>
          <w:b/>
          <w:u w:val="single"/>
          <w:lang w:val="bg-BG"/>
        </w:rPr>
        <w:t>Х</w:t>
      </w:r>
      <w:r w:rsidR="00D606CC">
        <w:rPr>
          <w:b/>
          <w:u w:val="single"/>
          <w:lang w:val="bg-BG"/>
        </w:rPr>
        <w:t>І</w:t>
      </w:r>
      <w:r w:rsidRPr="002117F4">
        <w:rPr>
          <w:b/>
          <w:u w:val="single"/>
          <w:lang w:val="bg-BG"/>
        </w:rPr>
        <w:t>. Сключване на договор</w:t>
      </w:r>
    </w:p>
    <w:p w:rsidR="0094581C" w:rsidRPr="002117F4" w:rsidRDefault="0094581C" w:rsidP="002117F4">
      <w:pPr>
        <w:pStyle w:val="BodyText"/>
        <w:spacing w:after="0"/>
        <w:ind w:right="-288" w:firstLine="708"/>
      </w:pPr>
      <w:proofErr w:type="gramStart"/>
      <w:r w:rsidRPr="002117F4">
        <w:t>С класирания на първо място и определен за изпълнител участник възложителят сключва писмен договор за възлагане на обществената поръчка.</w:t>
      </w:r>
      <w:proofErr w:type="gramEnd"/>
      <w:r w:rsidRPr="002117F4">
        <w:t xml:space="preserve"> </w:t>
      </w:r>
    </w:p>
    <w:p w:rsidR="0094581C" w:rsidRPr="002117F4" w:rsidRDefault="0094581C" w:rsidP="002117F4">
      <w:pPr>
        <w:pStyle w:val="BodyText"/>
        <w:spacing w:after="0"/>
        <w:ind w:right="-290" w:firstLine="708"/>
        <w:rPr>
          <w:b/>
          <w:u w:val="single"/>
        </w:rPr>
      </w:pPr>
    </w:p>
    <w:p w:rsidR="0094581C" w:rsidRPr="002117F4" w:rsidRDefault="0094581C" w:rsidP="002117F4">
      <w:pPr>
        <w:pStyle w:val="BodyText"/>
        <w:spacing w:after="0"/>
        <w:ind w:right="-290" w:firstLine="708"/>
        <w:rPr>
          <w:b/>
          <w:u w:val="single"/>
        </w:rPr>
      </w:pPr>
      <w:r w:rsidRPr="002117F4">
        <w:rPr>
          <w:b/>
          <w:u w:val="single"/>
        </w:rPr>
        <w:t>Условия за сключване на договор за обществена поръчка</w:t>
      </w:r>
    </w:p>
    <w:p w:rsidR="0094581C" w:rsidRPr="002117F4" w:rsidRDefault="0094581C" w:rsidP="002117F4">
      <w:pPr>
        <w:pStyle w:val="BodyText"/>
        <w:spacing w:after="0"/>
        <w:ind w:right="-290" w:firstLine="708"/>
        <w:rPr>
          <w:b/>
          <w:u w:val="single"/>
        </w:rPr>
      </w:pPr>
    </w:p>
    <w:p w:rsidR="0094581C" w:rsidRPr="002117F4" w:rsidRDefault="0094581C" w:rsidP="003043C6">
      <w:pPr>
        <w:pStyle w:val="NoSpacing"/>
        <w:jc w:val="both"/>
      </w:pPr>
      <w:r w:rsidRPr="002117F4">
        <w:t>Преди подписване на договор, участникът, определен за изпълнител, следва да представи:</w:t>
      </w:r>
    </w:p>
    <w:p w:rsidR="00595E9E" w:rsidRDefault="0094581C" w:rsidP="003043C6">
      <w:pPr>
        <w:pStyle w:val="BodyText"/>
        <w:spacing w:after="0"/>
        <w:ind w:right="-290" w:firstLine="708"/>
        <w:jc w:val="both"/>
        <w:rPr>
          <w:lang w:val="bg-BG"/>
        </w:rPr>
      </w:pPr>
      <w:r w:rsidRPr="002117F4">
        <w:t xml:space="preserve">1. Гаранция за изпълнение на договора в размер на 3 % от стойността на договора, съгласно ценовото предложение на избрания изпълнител, без включен ДДС. </w:t>
      </w:r>
    </w:p>
    <w:p w:rsidR="00923BFF" w:rsidRDefault="0094581C" w:rsidP="003043C6">
      <w:pPr>
        <w:pStyle w:val="BodyText"/>
        <w:spacing w:after="0"/>
        <w:ind w:right="-290" w:firstLine="708"/>
        <w:jc w:val="both"/>
        <w:rPr>
          <w:lang w:val="bg-BG"/>
        </w:rPr>
      </w:pPr>
      <w:r w:rsidRPr="002117F4">
        <w:t>Гаранцията се представя под формата на парична сума, внесена по посочена от възложителя банкова сметка</w:t>
      </w:r>
      <w:r w:rsidR="00923BFF">
        <w:rPr>
          <w:lang w:val="bg-BG"/>
        </w:rPr>
        <w:t>:</w:t>
      </w:r>
    </w:p>
    <w:p w:rsidR="00923BFF" w:rsidRPr="00D04B2B" w:rsidRDefault="00923BFF" w:rsidP="00923BFF">
      <w:pPr>
        <w:pStyle w:val="CharChar1CharCharCharCharChar"/>
        <w:ind w:firstLine="720"/>
        <w:jc w:val="both"/>
        <w:rPr>
          <w:rFonts w:ascii="Times New Roman" w:hAnsi="Times New Roman"/>
          <w:lang w:val="bg-BG"/>
        </w:rPr>
      </w:pPr>
      <w:r w:rsidRPr="00D04B2B">
        <w:rPr>
          <w:rFonts w:ascii="Times New Roman" w:hAnsi="Times New Roman"/>
          <w:lang w:val="bg-BG"/>
        </w:rPr>
        <w:t xml:space="preserve">БНБ ЦЕНТРАЛНО УПРАВЛЕНИЕ </w:t>
      </w:r>
    </w:p>
    <w:p w:rsidR="00923BFF" w:rsidRPr="00D04B2B" w:rsidRDefault="00923BFF" w:rsidP="00923BFF">
      <w:pPr>
        <w:pStyle w:val="BodyTextIndent3"/>
        <w:spacing w:after="0"/>
        <w:ind w:left="0" w:firstLine="720"/>
        <w:rPr>
          <w:sz w:val="24"/>
          <w:szCs w:val="24"/>
        </w:rPr>
      </w:pPr>
      <w:r w:rsidRPr="00D04B2B">
        <w:rPr>
          <w:sz w:val="24"/>
          <w:szCs w:val="24"/>
        </w:rPr>
        <w:t>Банков код (BIC): BNBG BGSD;</w:t>
      </w:r>
    </w:p>
    <w:p w:rsidR="00923BFF" w:rsidRPr="00D04B2B" w:rsidRDefault="00923BFF" w:rsidP="00923BFF">
      <w:pPr>
        <w:pStyle w:val="BodyTextIndent3"/>
        <w:spacing w:after="0"/>
        <w:ind w:left="0" w:firstLine="720"/>
        <w:rPr>
          <w:sz w:val="24"/>
          <w:szCs w:val="24"/>
        </w:rPr>
      </w:pPr>
      <w:r w:rsidRPr="00D04B2B">
        <w:rPr>
          <w:sz w:val="24"/>
          <w:szCs w:val="24"/>
        </w:rPr>
        <w:t xml:space="preserve">Банкова сметка (IBAN): BG21 BNBG 9661 3300 1293 01 </w:t>
      </w:r>
    </w:p>
    <w:p w:rsidR="00923BFF" w:rsidRPr="00923BFF" w:rsidRDefault="00923BFF" w:rsidP="003043C6">
      <w:pPr>
        <w:pStyle w:val="BodyText"/>
        <w:spacing w:after="0"/>
        <w:ind w:right="-290" w:firstLine="708"/>
        <w:jc w:val="both"/>
        <w:rPr>
          <w:lang w:val="bg-BG"/>
        </w:rPr>
      </w:pPr>
    </w:p>
    <w:p w:rsidR="0094581C" w:rsidRPr="002117F4" w:rsidRDefault="0094581C" w:rsidP="003043C6">
      <w:pPr>
        <w:pStyle w:val="BodyText"/>
        <w:spacing w:after="0"/>
        <w:ind w:right="-290" w:firstLine="708"/>
        <w:jc w:val="both"/>
        <w:rPr>
          <w:bCs/>
        </w:rPr>
      </w:pPr>
      <w:r w:rsidRPr="002117F4">
        <w:rPr>
          <w:bCs/>
        </w:rPr>
        <w:lastRenderedPageBreak/>
        <w:t xml:space="preserve">При предоставяне на банкова гаранция за изпълнение на договора, то тя трябва да бъде безусловна, неотменима и платима при първо писмено поискване, в което възложителят заяви, че изпълнителят не е изпълнил задължение по договора за възлагане на обществената поръчка, и със срок на валидност най-малко </w:t>
      </w:r>
      <w:r w:rsidR="00D40423">
        <w:rPr>
          <w:bCs/>
          <w:lang w:val="bg-BG"/>
        </w:rPr>
        <w:t>3</w:t>
      </w:r>
      <w:r w:rsidRPr="002117F4">
        <w:rPr>
          <w:bCs/>
        </w:rPr>
        <w:t xml:space="preserve">0 календарни дни след датата на изтичане на срока на договора.Разходите по откриването и поддържането на гаранцията са за сметка на изпълнителя. </w:t>
      </w:r>
      <w:proofErr w:type="gramStart"/>
      <w:r w:rsidRPr="002117F4">
        <w:rPr>
          <w:bCs/>
        </w:rPr>
        <w:t>Определеният изпълнител трябва да предвиди и заплати таксите по откриване и обслужване на гаранцията така, че размерът на получената от възложителя гаранция за изпълнение да не бъде по-малък от определения за настоящата поръчка.</w:t>
      </w:r>
      <w:proofErr w:type="gramEnd"/>
    </w:p>
    <w:p w:rsidR="0094581C" w:rsidRPr="00595E9E" w:rsidRDefault="0094581C" w:rsidP="003043C6">
      <w:pPr>
        <w:pStyle w:val="BodyText"/>
        <w:spacing w:after="0"/>
        <w:ind w:right="-290" w:firstLine="708"/>
        <w:jc w:val="both"/>
        <w:rPr>
          <w:bCs/>
          <w:lang w:val="bg-BG"/>
        </w:rPr>
      </w:pPr>
      <w:r w:rsidRPr="002117F4">
        <w:rPr>
          <w:bCs/>
        </w:rPr>
        <w:t xml:space="preserve">2. Оригинал или нотариално заверено копие на документи по чл. </w:t>
      </w:r>
      <w:proofErr w:type="gramStart"/>
      <w:r w:rsidRPr="002117F4">
        <w:rPr>
          <w:bCs/>
        </w:rPr>
        <w:t>47, ал.</w:t>
      </w:r>
      <w:proofErr w:type="gramEnd"/>
      <w:r w:rsidRPr="002117F4">
        <w:rPr>
          <w:bCs/>
        </w:rPr>
        <w:t xml:space="preserve"> 1, т. 1</w:t>
      </w:r>
      <w:r w:rsidR="00595E9E">
        <w:rPr>
          <w:bCs/>
          <w:lang w:val="bg-BG"/>
        </w:rPr>
        <w:t xml:space="preserve"> от ЗОП</w:t>
      </w:r>
    </w:p>
    <w:p w:rsidR="0094581C" w:rsidRPr="002117F4" w:rsidRDefault="0094581C" w:rsidP="003043C6">
      <w:pPr>
        <w:pStyle w:val="BodyText"/>
        <w:spacing w:after="0"/>
        <w:ind w:right="-290" w:firstLine="708"/>
        <w:jc w:val="both"/>
        <w:rPr>
          <w:bCs/>
        </w:rPr>
      </w:pPr>
      <w:proofErr w:type="gramStart"/>
      <w:r w:rsidRPr="002117F4">
        <w:rPr>
          <w:bCs/>
        </w:rPr>
        <w:t>3.Декларация за липса на обстоятелства по чл.</w:t>
      </w:r>
      <w:proofErr w:type="gramEnd"/>
      <w:r w:rsidRPr="002117F4">
        <w:rPr>
          <w:bCs/>
        </w:rPr>
        <w:t xml:space="preserve"> </w:t>
      </w:r>
      <w:proofErr w:type="gramStart"/>
      <w:r w:rsidRPr="002117F4">
        <w:rPr>
          <w:bCs/>
        </w:rPr>
        <w:t>47, ал.</w:t>
      </w:r>
      <w:proofErr w:type="gramEnd"/>
      <w:r w:rsidRPr="002117F4">
        <w:rPr>
          <w:bCs/>
        </w:rPr>
        <w:t xml:space="preserve"> 5 от ЗОП</w:t>
      </w:r>
    </w:p>
    <w:p w:rsidR="0094581C" w:rsidRPr="002117F4" w:rsidRDefault="00B25022" w:rsidP="003043C6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4</w:t>
      </w:r>
      <w:r w:rsidR="0094581C" w:rsidRPr="002117F4">
        <w:rPr>
          <w:bCs/>
          <w:lang w:val="bg-BG"/>
        </w:rPr>
        <w:t>. Оригинал или заверено копие на пълномощно, ако договорът ще се подписва от упълномощено лице.</w:t>
      </w:r>
    </w:p>
    <w:p w:rsidR="007B310D" w:rsidRPr="00DE416D" w:rsidRDefault="007B310D" w:rsidP="00DE416D">
      <w:pPr>
        <w:ind w:firstLine="708"/>
        <w:jc w:val="both"/>
        <w:rPr>
          <w:lang w:val="bg-BG"/>
        </w:rPr>
      </w:pPr>
    </w:p>
    <w:p w:rsidR="00325427" w:rsidRDefault="00325427" w:rsidP="00325427">
      <w:pPr>
        <w:rPr>
          <w:sz w:val="20"/>
          <w:szCs w:val="20"/>
          <w:lang w:val="bg-BG"/>
        </w:rPr>
      </w:pPr>
    </w:p>
    <w:p w:rsidR="00325427" w:rsidRPr="009B6D0A" w:rsidRDefault="00325427" w:rsidP="00325427">
      <w:pPr>
        <w:spacing w:line="276" w:lineRule="auto"/>
        <w:rPr>
          <w:sz w:val="20"/>
          <w:szCs w:val="20"/>
        </w:rPr>
      </w:pPr>
      <w:r w:rsidRPr="009B6D0A">
        <w:rPr>
          <w:sz w:val="20"/>
          <w:szCs w:val="20"/>
        </w:rPr>
        <w:t>СЪГЛАСУВАЛИ:</w:t>
      </w:r>
    </w:p>
    <w:p w:rsidR="00325427" w:rsidRPr="00AC12D7" w:rsidRDefault="00325427" w:rsidP="0032542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КАМЕЛИЯ АЛЕКСИЕВА – ДИРЕКТОР ДИРЕКЦИЯ „А</w:t>
      </w:r>
      <w:r w:rsidR="00BF3867">
        <w:rPr>
          <w:sz w:val="20"/>
          <w:szCs w:val="20"/>
          <w:lang w:val="bg-BG"/>
        </w:rPr>
        <w:t>Д</w:t>
      </w:r>
      <w:r>
        <w:rPr>
          <w:sz w:val="20"/>
          <w:szCs w:val="20"/>
        </w:rPr>
        <w:t>”</w:t>
      </w:r>
    </w:p>
    <w:p w:rsidR="00325427" w:rsidRPr="009B6D0A" w:rsidRDefault="00325427" w:rsidP="0032542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ГЕРГАНА КИРОВА </w:t>
      </w:r>
      <w:r w:rsidRPr="009B6D0A">
        <w:rPr>
          <w:sz w:val="20"/>
          <w:szCs w:val="20"/>
        </w:rPr>
        <w:t>ДИРЕКТОР НА ДИРЕКЦИЯ „</w:t>
      </w:r>
      <w:r w:rsidR="00BF3867">
        <w:rPr>
          <w:sz w:val="20"/>
          <w:szCs w:val="20"/>
          <w:lang w:val="bg-BG"/>
        </w:rPr>
        <w:t>ОП</w:t>
      </w:r>
      <w:r w:rsidRPr="009B6D0A">
        <w:rPr>
          <w:sz w:val="20"/>
          <w:szCs w:val="20"/>
        </w:rPr>
        <w:t>”</w:t>
      </w:r>
    </w:p>
    <w:p w:rsidR="00325427" w:rsidRPr="009B6D0A" w:rsidRDefault="00325427" w:rsidP="0032542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РУМЯНА СТАВРЕВА – ГЛАВЕН ЮРИСКОНСУЛТ „ОП”</w:t>
      </w:r>
    </w:p>
    <w:p w:rsidR="00325427" w:rsidRDefault="00325427" w:rsidP="00325427">
      <w:pPr>
        <w:spacing w:line="276" w:lineRule="auto"/>
        <w:rPr>
          <w:snapToGrid w:val="0"/>
          <w:lang w:val="bg-BG"/>
        </w:rPr>
      </w:pPr>
      <w:r w:rsidRPr="009B6D0A">
        <w:rPr>
          <w:sz w:val="20"/>
          <w:szCs w:val="20"/>
        </w:rPr>
        <w:t>ИЗГОТВИЛ:</w:t>
      </w:r>
      <w:r>
        <w:rPr>
          <w:sz w:val="20"/>
          <w:szCs w:val="20"/>
        </w:rPr>
        <w:t xml:space="preserve"> БЛАГОВЕСТА ЯНЕВА – ДЪРЖАВЕН ЕКСПЕРТ „</w:t>
      </w:r>
      <w:r w:rsidR="00BF3867">
        <w:rPr>
          <w:sz w:val="20"/>
          <w:szCs w:val="20"/>
          <w:lang w:val="bg-BG"/>
        </w:rPr>
        <w:t>ИП</w:t>
      </w:r>
      <w:r>
        <w:rPr>
          <w:sz w:val="20"/>
          <w:szCs w:val="20"/>
          <w:lang w:val="bg-BG"/>
        </w:rPr>
        <w:t xml:space="preserve">” </w:t>
      </w:r>
      <w:r>
        <w:rPr>
          <w:b/>
          <w:sz w:val="28"/>
          <w:szCs w:val="28"/>
          <w:lang w:val="be-BY"/>
        </w:rPr>
        <w:t xml:space="preserve"> </w:t>
      </w:r>
    </w:p>
    <w:p w:rsidR="007B310D" w:rsidRDefault="007B310D" w:rsidP="00F83DCE">
      <w:pPr>
        <w:jc w:val="both"/>
        <w:rPr>
          <w:b/>
          <w:lang w:val="bg-BG"/>
        </w:rPr>
      </w:pPr>
    </w:p>
    <w:sectPr w:rsidR="007B310D" w:rsidSect="00DF7EAE">
      <w:headerReference w:type="default" r:id="rId8"/>
      <w:footerReference w:type="default" r:id="rId9"/>
      <w:pgSz w:w="11906" w:h="16838"/>
      <w:pgMar w:top="1134" w:right="1134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2B" w:rsidRDefault="008F6D2B" w:rsidP="0064420B">
      <w:r>
        <w:separator/>
      </w:r>
    </w:p>
  </w:endnote>
  <w:endnote w:type="continuationSeparator" w:id="0">
    <w:p w:rsidR="008F6D2B" w:rsidRDefault="008F6D2B" w:rsidP="0064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E5A" w:rsidRPr="00DF7EAE" w:rsidRDefault="00D73E5A" w:rsidP="00DF7EAE">
    <w:pPr>
      <w:autoSpaceDE w:val="0"/>
      <w:autoSpaceDN w:val="0"/>
      <w:adjustRightInd w:val="0"/>
      <w:jc w:val="center"/>
      <w:rPr>
        <w:rFonts w:eastAsia="TimesNewRoman,Bold"/>
        <w:bCs/>
        <w:i/>
        <w:sz w:val="20"/>
        <w:szCs w:val="20"/>
        <w:lang w:eastAsia="bg-BG"/>
      </w:rPr>
    </w:pPr>
    <w:r w:rsidRPr="00DF7EAE">
      <w:rPr>
        <w:rFonts w:eastAsia="TimesNewRoman,Bold"/>
        <w:bCs/>
        <w:i/>
        <w:sz w:val="20"/>
        <w:szCs w:val="20"/>
        <w:lang w:val="bg-BG" w:eastAsia="bg-BG"/>
      </w:rPr>
      <w:t>документация към публична покана за обществена поръчка с предмет: „Представяне на далекосъобщителни услуги чрез фиксирана телефонна мрежа”по реда на глава осма „а“ от ЗОП</w:t>
    </w:r>
  </w:p>
  <w:p w:rsidR="00D73E5A" w:rsidRDefault="00D73E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2B" w:rsidRDefault="008F6D2B" w:rsidP="0064420B">
      <w:r>
        <w:separator/>
      </w:r>
    </w:p>
  </w:footnote>
  <w:footnote w:type="continuationSeparator" w:id="0">
    <w:p w:rsidR="008F6D2B" w:rsidRDefault="008F6D2B" w:rsidP="00644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22597360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D73E5A" w:rsidRDefault="00D73E5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0C1831" w:rsidRPr="000C1831">
            <w:rPr>
              <w:b/>
              <w:noProof/>
            </w:rPr>
            <w:t>1</w:t>
          </w:r>
        </w:fldSimple>
      </w:p>
    </w:sdtContent>
  </w:sdt>
  <w:p w:rsidR="00D73E5A" w:rsidRDefault="00D73E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CA3"/>
    <w:multiLevelType w:val="hybridMultilevel"/>
    <w:tmpl w:val="A01CEA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86883"/>
    <w:multiLevelType w:val="hybridMultilevel"/>
    <w:tmpl w:val="8E605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93297"/>
    <w:multiLevelType w:val="hybridMultilevel"/>
    <w:tmpl w:val="44DE7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97691"/>
    <w:multiLevelType w:val="hybridMultilevel"/>
    <w:tmpl w:val="976CBA12"/>
    <w:lvl w:ilvl="0" w:tplc="FC084132">
      <w:start w:val="1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2D1A8ADE">
      <w:start w:val="1"/>
      <w:numFmt w:val="decimal"/>
      <w:lvlText w:val="%2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BA4F93"/>
    <w:multiLevelType w:val="hybridMultilevel"/>
    <w:tmpl w:val="01CC70B0"/>
    <w:lvl w:ilvl="0" w:tplc="04D4B436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6D3F7F"/>
    <w:multiLevelType w:val="hybridMultilevel"/>
    <w:tmpl w:val="4D5C12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B4CDE"/>
    <w:multiLevelType w:val="hybridMultilevel"/>
    <w:tmpl w:val="25465FF2"/>
    <w:lvl w:ilvl="0" w:tplc="AB16154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865407"/>
    <w:multiLevelType w:val="hybridMultilevel"/>
    <w:tmpl w:val="DBACF6DE"/>
    <w:lvl w:ilvl="0" w:tplc="9058E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BB2AC6"/>
    <w:multiLevelType w:val="multilevel"/>
    <w:tmpl w:val="57025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5BE7CA5"/>
    <w:multiLevelType w:val="hybridMultilevel"/>
    <w:tmpl w:val="45B6E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87E0E"/>
    <w:multiLevelType w:val="hybridMultilevel"/>
    <w:tmpl w:val="6B5885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05AAB"/>
    <w:multiLevelType w:val="hybridMultilevel"/>
    <w:tmpl w:val="7D1E4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930F6"/>
    <w:multiLevelType w:val="hybridMultilevel"/>
    <w:tmpl w:val="242ADB3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21AE2"/>
    <w:multiLevelType w:val="hybridMultilevel"/>
    <w:tmpl w:val="0A76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F2814"/>
    <w:multiLevelType w:val="hybridMultilevel"/>
    <w:tmpl w:val="7D1E4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16D62"/>
    <w:multiLevelType w:val="hybridMultilevel"/>
    <w:tmpl w:val="DBAAB738"/>
    <w:lvl w:ilvl="0" w:tplc="FA7AC68E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546A306B"/>
    <w:multiLevelType w:val="hybridMultilevel"/>
    <w:tmpl w:val="6910047C"/>
    <w:lvl w:ilvl="0" w:tplc="763C5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53C65"/>
    <w:multiLevelType w:val="hybridMultilevel"/>
    <w:tmpl w:val="EB884388"/>
    <w:lvl w:ilvl="0" w:tplc="1E8EAC2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8951C9"/>
    <w:multiLevelType w:val="hybridMultilevel"/>
    <w:tmpl w:val="AB9AC1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82BDF"/>
    <w:multiLevelType w:val="multilevel"/>
    <w:tmpl w:val="ABBCE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666879FC"/>
    <w:multiLevelType w:val="hybridMultilevel"/>
    <w:tmpl w:val="056A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36E95"/>
    <w:multiLevelType w:val="hybridMultilevel"/>
    <w:tmpl w:val="684208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014F6"/>
    <w:multiLevelType w:val="hybridMultilevel"/>
    <w:tmpl w:val="A40CDC9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1D424C2"/>
    <w:multiLevelType w:val="hybridMultilevel"/>
    <w:tmpl w:val="CFA6C524"/>
    <w:lvl w:ilvl="0" w:tplc="4C667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41A533C"/>
    <w:multiLevelType w:val="hybridMultilevel"/>
    <w:tmpl w:val="B34E3D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74FDB"/>
    <w:multiLevelType w:val="hybridMultilevel"/>
    <w:tmpl w:val="5D7AABE0"/>
    <w:lvl w:ilvl="0" w:tplc="8EC8F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12128"/>
    <w:multiLevelType w:val="hybridMultilevel"/>
    <w:tmpl w:val="746A86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9"/>
  </w:num>
  <w:num w:numId="5">
    <w:abstractNumId w:val="6"/>
  </w:num>
  <w:num w:numId="6">
    <w:abstractNumId w:val="4"/>
  </w:num>
  <w:num w:numId="7">
    <w:abstractNumId w:val="15"/>
  </w:num>
  <w:num w:numId="8">
    <w:abstractNumId w:val="16"/>
  </w:num>
  <w:num w:numId="9">
    <w:abstractNumId w:val="7"/>
  </w:num>
  <w:num w:numId="10">
    <w:abstractNumId w:val="0"/>
  </w:num>
  <w:num w:numId="11">
    <w:abstractNumId w:val="18"/>
  </w:num>
  <w:num w:numId="12">
    <w:abstractNumId w:val="9"/>
  </w:num>
  <w:num w:numId="13">
    <w:abstractNumId w:val="12"/>
  </w:num>
  <w:num w:numId="14">
    <w:abstractNumId w:val="26"/>
  </w:num>
  <w:num w:numId="15">
    <w:abstractNumId w:val="1"/>
  </w:num>
  <w:num w:numId="16">
    <w:abstractNumId w:val="5"/>
  </w:num>
  <w:num w:numId="17">
    <w:abstractNumId w:val="23"/>
  </w:num>
  <w:num w:numId="18">
    <w:abstractNumId w:val="25"/>
  </w:num>
  <w:num w:numId="19">
    <w:abstractNumId w:val="11"/>
  </w:num>
  <w:num w:numId="20">
    <w:abstractNumId w:val="21"/>
  </w:num>
  <w:num w:numId="21">
    <w:abstractNumId w:val="24"/>
  </w:num>
  <w:num w:numId="22">
    <w:abstractNumId w:val="2"/>
  </w:num>
  <w:num w:numId="23">
    <w:abstractNumId w:val="17"/>
  </w:num>
  <w:num w:numId="24">
    <w:abstractNumId w:val="22"/>
  </w:num>
  <w:num w:numId="25">
    <w:abstractNumId w:val="10"/>
  </w:num>
  <w:num w:numId="26">
    <w:abstractNumId w:val="8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DCE"/>
    <w:rsid w:val="00005193"/>
    <w:rsid w:val="0001537C"/>
    <w:rsid w:val="00017553"/>
    <w:rsid w:val="0007186C"/>
    <w:rsid w:val="00077411"/>
    <w:rsid w:val="0009208A"/>
    <w:rsid w:val="000A7EA9"/>
    <w:rsid w:val="000B2E29"/>
    <w:rsid w:val="000B6441"/>
    <w:rsid w:val="000C1831"/>
    <w:rsid w:val="000D3D3E"/>
    <w:rsid w:val="000E4975"/>
    <w:rsid w:val="00117032"/>
    <w:rsid w:val="00172AF3"/>
    <w:rsid w:val="0017306D"/>
    <w:rsid w:val="0017488F"/>
    <w:rsid w:val="001749ED"/>
    <w:rsid w:val="001C1A0E"/>
    <w:rsid w:val="001C7FDA"/>
    <w:rsid w:val="001E746E"/>
    <w:rsid w:val="002063E0"/>
    <w:rsid w:val="0021170B"/>
    <w:rsid w:val="002117F4"/>
    <w:rsid w:val="0022083D"/>
    <w:rsid w:val="0024173A"/>
    <w:rsid w:val="00246698"/>
    <w:rsid w:val="00252192"/>
    <w:rsid w:val="00261A62"/>
    <w:rsid w:val="0026504D"/>
    <w:rsid w:val="00267A79"/>
    <w:rsid w:val="002727FB"/>
    <w:rsid w:val="00291D19"/>
    <w:rsid w:val="002A01AB"/>
    <w:rsid w:val="002A112E"/>
    <w:rsid w:val="002B4B9E"/>
    <w:rsid w:val="002C2753"/>
    <w:rsid w:val="002C4083"/>
    <w:rsid w:val="002C5055"/>
    <w:rsid w:val="002D645C"/>
    <w:rsid w:val="002E59E9"/>
    <w:rsid w:val="002E6492"/>
    <w:rsid w:val="00301E82"/>
    <w:rsid w:val="00303E9F"/>
    <w:rsid w:val="003043C6"/>
    <w:rsid w:val="00325427"/>
    <w:rsid w:val="0033689D"/>
    <w:rsid w:val="00355F76"/>
    <w:rsid w:val="003851DB"/>
    <w:rsid w:val="00392E49"/>
    <w:rsid w:val="003B3A12"/>
    <w:rsid w:val="003C7CD4"/>
    <w:rsid w:val="00402F4E"/>
    <w:rsid w:val="004031A9"/>
    <w:rsid w:val="00411294"/>
    <w:rsid w:val="004268BE"/>
    <w:rsid w:val="00431E8B"/>
    <w:rsid w:val="0043695A"/>
    <w:rsid w:val="00447BA5"/>
    <w:rsid w:val="004A0EB8"/>
    <w:rsid w:val="004B64D3"/>
    <w:rsid w:val="00526C98"/>
    <w:rsid w:val="00534666"/>
    <w:rsid w:val="00536618"/>
    <w:rsid w:val="005553F3"/>
    <w:rsid w:val="005563D4"/>
    <w:rsid w:val="00567EE6"/>
    <w:rsid w:val="00572046"/>
    <w:rsid w:val="005776EB"/>
    <w:rsid w:val="00581567"/>
    <w:rsid w:val="00585A26"/>
    <w:rsid w:val="00595E9E"/>
    <w:rsid w:val="005A6540"/>
    <w:rsid w:val="005B188E"/>
    <w:rsid w:val="005B50AA"/>
    <w:rsid w:val="005D12D4"/>
    <w:rsid w:val="005F6CBA"/>
    <w:rsid w:val="005F7874"/>
    <w:rsid w:val="00630F83"/>
    <w:rsid w:val="0064420B"/>
    <w:rsid w:val="00647F41"/>
    <w:rsid w:val="00665970"/>
    <w:rsid w:val="006736C9"/>
    <w:rsid w:val="00677683"/>
    <w:rsid w:val="00695A8B"/>
    <w:rsid w:val="006B0B52"/>
    <w:rsid w:val="006B5B1D"/>
    <w:rsid w:val="006E28BD"/>
    <w:rsid w:val="0070219B"/>
    <w:rsid w:val="007021AB"/>
    <w:rsid w:val="007306DB"/>
    <w:rsid w:val="00741A96"/>
    <w:rsid w:val="00754C77"/>
    <w:rsid w:val="00760F5C"/>
    <w:rsid w:val="0076422E"/>
    <w:rsid w:val="00795001"/>
    <w:rsid w:val="007B310D"/>
    <w:rsid w:val="007E4E79"/>
    <w:rsid w:val="007F0FC9"/>
    <w:rsid w:val="008466DC"/>
    <w:rsid w:val="00846837"/>
    <w:rsid w:val="008527FA"/>
    <w:rsid w:val="008638BB"/>
    <w:rsid w:val="00864F8E"/>
    <w:rsid w:val="008658A1"/>
    <w:rsid w:val="008A01F6"/>
    <w:rsid w:val="008A1DF5"/>
    <w:rsid w:val="008A5F25"/>
    <w:rsid w:val="008B197C"/>
    <w:rsid w:val="008F2BB4"/>
    <w:rsid w:val="008F4506"/>
    <w:rsid w:val="008F63B7"/>
    <w:rsid w:val="008F6D2B"/>
    <w:rsid w:val="00907F84"/>
    <w:rsid w:val="00910067"/>
    <w:rsid w:val="00923BFF"/>
    <w:rsid w:val="00927A76"/>
    <w:rsid w:val="009427AD"/>
    <w:rsid w:val="0094581C"/>
    <w:rsid w:val="00945E35"/>
    <w:rsid w:val="00946E0B"/>
    <w:rsid w:val="00955BF5"/>
    <w:rsid w:val="0099193C"/>
    <w:rsid w:val="00993E60"/>
    <w:rsid w:val="009A1805"/>
    <w:rsid w:val="009A3FA0"/>
    <w:rsid w:val="009B36B2"/>
    <w:rsid w:val="009B6810"/>
    <w:rsid w:val="009D3D49"/>
    <w:rsid w:val="009F2BBE"/>
    <w:rsid w:val="00A128E3"/>
    <w:rsid w:val="00A326D9"/>
    <w:rsid w:val="00A512FE"/>
    <w:rsid w:val="00A93E1B"/>
    <w:rsid w:val="00AA3403"/>
    <w:rsid w:val="00AB3539"/>
    <w:rsid w:val="00AE0BFA"/>
    <w:rsid w:val="00B25022"/>
    <w:rsid w:val="00B320E4"/>
    <w:rsid w:val="00B64EE9"/>
    <w:rsid w:val="00B77FF9"/>
    <w:rsid w:val="00BA2ED3"/>
    <w:rsid w:val="00BE2F45"/>
    <w:rsid w:val="00BE5AD9"/>
    <w:rsid w:val="00BF3867"/>
    <w:rsid w:val="00C132A9"/>
    <w:rsid w:val="00C14443"/>
    <w:rsid w:val="00C23893"/>
    <w:rsid w:val="00C258C9"/>
    <w:rsid w:val="00C4619C"/>
    <w:rsid w:val="00C508B2"/>
    <w:rsid w:val="00C7368D"/>
    <w:rsid w:val="00C74D7E"/>
    <w:rsid w:val="00C77EF8"/>
    <w:rsid w:val="00C93727"/>
    <w:rsid w:val="00C946B4"/>
    <w:rsid w:val="00CA3BD8"/>
    <w:rsid w:val="00CA5A02"/>
    <w:rsid w:val="00CC0198"/>
    <w:rsid w:val="00CC63D4"/>
    <w:rsid w:val="00D02115"/>
    <w:rsid w:val="00D03157"/>
    <w:rsid w:val="00D04B2B"/>
    <w:rsid w:val="00D12B9A"/>
    <w:rsid w:val="00D30E00"/>
    <w:rsid w:val="00D32557"/>
    <w:rsid w:val="00D40423"/>
    <w:rsid w:val="00D45CAB"/>
    <w:rsid w:val="00D50008"/>
    <w:rsid w:val="00D606CC"/>
    <w:rsid w:val="00D73E5A"/>
    <w:rsid w:val="00D74B25"/>
    <w:rsid w:val="00D83CA9"/>
    <w:rsid w:val="00D93F46"/>
    <w:rsid w:val="00DA681D"/>
    <w:rsid w:val="00DE416D"/>
    <w:rsid w:val="00DF1DA2"/>
    <w:rsid w:val="00DF73A4"/>
    <w:rsid w:val="00DF7EAE"/>
    <w:rsid w:val="00E13569"/>
    <w:rsid w:val="00E14F76"/>
    <w:rsid w:val="00E34ED7"/>
    <w:rsid w:val="00E3543C"/>
    <w:rsid w:val="00E70DE9"/>
    <w:rsid w:val="00E71692"/>
    <w:rsid w:val="00E731F2"/>
    <w:rsid w:val="00E85841"/>
    <w:rsid w:val="00E9531E"/>
    <w:rsid w:val="00EB263C"/>
    <w:rsid w:val="00EF2A29"/>
    <w:rsid w:val="00F232A4"/>
    <w:rsid w:val="00F3438B"/>
    <w:rsid w:val="00F35E94"/>
    <w:rsid w:val="00F37FAE"/>
    <w:rsid w:val="00F472EA"/>
    <w:rsid w:val="00F73CBC"/>
    <w:rsid w:val="00F83DCE"/>
    <w:rsid w:val="00FB484D"/>
    <w:rsid w:val="00FC4A4A"/>
    <w:rsid w:val="00FE1346"/>
    <w:rsid w:val="00FE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semiHidden/>
    <w:unhideWhenUsed/>
    <w:rsid w:val="00F83D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3D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1">
    <w:name w:val="Body Text Char1"/>
    <w:link w:val="BodyText"/>
    <w:semiHidden/>
    <w:locked/>
    <w:rsid w:val="00F83DC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83DCE"/>
    <w:rPr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F83DCE"/>
    <w:pPr>
      <w:spacing w:after="200" w:line="276" w:lineRule="auto"/>
      <w:ind w:left="720"/>
      <w:contextualSpacing/>
    </w:pPr>
    <w:rPr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F83DCE"/>
    <w:rPr>
      <w:rFonts w:ascii="Times New Roman" w:eastAsia="Times New Roman" w:hAnsi="Times New Roman" w:cs="Times New Roman"/>
      <w:sz w:val="24"/>
      <w:lang w:val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310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31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B310D"/>
    <w:pPr>
      <w:tabs>
        <w:tab w:val="center" w:pos="4536"/>
        <w:tab w:val="right" w:pos="9072"/>
      </w:tabs>
    </w:pPr>
    <w:rPr>
      <w:rFonts w:eastAsia="Batang"/>
    </w:rPr>
  </w:style>
  <w:style w:type="character" w:customStyle="1" w:styleId="FooterChar">
    <w:name w:val="Footer Char"/>
    <w:basedOn w:val="DefaultParagraphFont"/>
    <w:link w:val="Footer"/>
    <w:uiPriority w:val="99"/>
    <w:rsid w:val="007B310D"/>
    <w:rPr>
      <w:rFonts w:ascii="Times New Roman" w:eastAsia="Batang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B310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310D"/>
    <w:rPr>
      <w:rFonts w:ascii="Tahoma" w:eastAsia="Calibri" w:hAnsi="Tahoma" w:cs="Times New Roman"/>
      <w:sz w:val="16"/>
      <w:szCs w:val="16"/>
    </w:rPr>
  </w:style>
  <w:style w:type="paragraph" w:customStyle="1" w:styleId="Style135">
    <w:name w:val="Style135"/>
    <w:basedOn w:val="Normal"/>
    <w:rsid w:val="007B310D"/>
    <w:pPr>
      <w:widowControl w:val="0"/>
      <w:autoSpaceDE w:val="0"/>
      <w:autoSpaceDN w:val="0"/>
      <w:adjustRightInd w:val="0"/>
      <w:spacing w:line="419" w:lineRule="exact"/>
      <w:ind w:firstLine="713"/>
      <w:jc w:val="both"/>
    </w:pPr>
    <w:rPr>
      <w:lang w:val="bg-BG" w:eastAsia="bg-BG"/>
    </w:rPr>
  </w:style>
  <w:style w:type="character" w:customStyle="1" w:styleId="FontStyle202">
    <w:name w:val="Font Style202"/>
    <w:rsid w:val="007B310D"/>
    <w:rPr>
      <w:rFonts w:ascii="Times New Roman" w:hAnsi="Times New Roman" w:cs="Times New Roman"/>
      <w:smallCaps/>
      <w:sz w:val="18"/>
      <w:szCs w:val="18"/>
    </w:rPr>
  </w:style>
  <w:style w:type="paragraph" w:customStyle="1" w:styleId="CharChar1CharCharCharCharCharChar">
    <w:name w:val="Char Char1 Char Char Char Char Char Char"/>
    <w:basedOn w:val="Normal"/>
    <w:rsid w:val="0094581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unhideWhenUsed/>
    <w:rsid w:val="001C1A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1A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42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nhideWhenUsed/>
    <w:rsid w:val="000B64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6441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harChar1CharCharCharCharChar">
    <w:name w:val="Char Char1 Знак Знак Char Char Char Char Char Знак Знак"/>
    <w:basedOn w:val="Normal"/>
    <w:rsid w:val="000B644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E15CFE-17A8-492E-AB67-FFB605D9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12</Pages>
  <Words>4393</Words>
  <Characters>25043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</Company>
  <LinksUpToDate>false</LinksUpToDate>
  <CharactersWithSpaces>29378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bjaneva</dc:creator>
  <cp:keywords/>
  <dc:description/>
  <cp:lastModifiedBy>bjaneva</cp:lastModifiedBy>
  <cp:revision>34</cp:revision>
  <cp:lastPrinted>2013-03-28T11:42:00Z</cp:lastPrinted>
  <dcterms:created xsi:type="dcterms:W3CDTF">2013-02-12T16:39:00Z</dcterms:created>
  <dcterms:modified xsi:type="dcterms:W3CDTF">2013-03-28T11:42:00Z</dcterms:modified>
</cp:coreProperties>
</file>