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19" w:rsidRPr="00580F83" w:rsidRDefault="00683719" w:rsidP="0058175E">
      <w:pPr>
        <w:jc w:val="center"/>
        <w:rPr>
          <w:b/>
          <w:bCs/>
          <w:sz w:val="24"/>
          <w:szCs w:val="24"/>
          <w:u w:val="single"/>
        </w:rPr>
      </w:pPr>
      <w:r w:rsidRPr="00580F83">
        <w:rPr>
          <w:b/>
          <w:bCs/>
          <w:sz w:val="24"/>
          <w:szCs w:val="24"/>
          <w:u w:val="single"/>
        </w:rPr>
        <w:t>“СБР МАРИКОСТИНОВО” ЕООД</w:t>
      </w:r>
    </w:p>
    <w:p w:rsidR="00683719" w:rsidRPr="00580F83" w:rsidRDefault="00683719" w:rsidP="0058175E">
      <w:pPr>
        <w:jc w:val="center"/>
        <w:rPr>
          <w:b/>
          <w:bCs/>
          <w:sz w:val="24"/>
          <w:szCs w:val="24"/>
        </w:rPr>
      </w:pPr>
      <w:r w:rsidRPr="00580F83">
        <w:rPr>
          <w:b/>
          <w:bCs/>
          <w:sz w:val="24"/>
          <w:szCs w:val="24"/>
        </w:rPr>
        <w:t>с. Марикостиново, тел. 0745 62023, e-mail:sbrmarikostinovo@abv.bg</w:t>
      </w:r>
    </w:p>
    <w:p w:rsidR="00683719" w:rsidRPr="00580F83" w:rsidRDefault="00683719" w:rsidP="0058175E">
      <w:pPr>
        <w:jc w:val="center"/>
        <w:rPr>
          <w:b/>
          <w:bCs/>
          <w:sz w:val="24"/>
          <w:szCs w:val="24"/>
        </w:rPr>
      </w:pPr>
    </w:p>
    <w:p w:rsidR="00683719" w:rsidRPr="00580F83" w:rsidRDefault="00683719" w:rsidP="00297267">
      <w:pPr>
        <w:autoSpaceDE w:val="0"/>
        <w:autoSpaceDN w:val="0"/>
        <w:adjustRightInd w:val="0"/>
        <w:spacing w:after="0" w:line="240" w:lineRule="auto"/>
        <w:rPr>
          <w:rFonts w:ascii="Courier New" w:hAnsi="Courier New" w:cs="Courier New"/>
          <w:sz w:val="20"/>
          <w:szCs w:val="20"/>
        </w:rPr>
      </w:pPr>
    </w:p>
    <w:p w:rsidR="00683719" w:rsidRPr="00580F83" w:rsidRDefault="00683719" w:rsidP="00297267">
      <w:pPr>
        <w:ind w:left="-180"/>
        <w:jc w:val="right"/>
        <w:rPr>
          <w:b/>
          <w:bCs/>
          <w:sz w:val="24"/>
          <w:szCs w:val="24"/>
        </w:rPr>
      </w:pPr>
      <w:r w:rsidRPr="00580F83">
        <w:rPr>
          <w:b/>
          <w:bCs/>
          <w:sz w:val="24"/>
          <w:szCs w:val="24"/>
        </w:rPr>
        <w:t xml:space="preserve">                     ДО ЗАИНТЕРЕСОВАНИТЕ ЛИЦА</w:t>
      </w:r>
    </w:p>
    <w:p w:rsidR="00683719" w:rsidRPr="00580F83" w:rsidRDefault="00683719" w:rsidP="00297267">
      <w:pPr>
        <w:rPr>
          <w:rFonts w:ascii="Cambria" w:hAnsi="Cambria" w:cs="Cambria"/>
          <w:sz w:val="20"/>
          <w:szCs w:val="20"/>
        </w:rPr>
      </w:pPr>
    </w:p>
    <w:p w:rsidR="00683719" w:rsidRPr="00580F83" w:rsidRDefault="00683719" w:rsidP="001C3061">
      <w:pPr>
        <w:pStyle w:val="Heading1"/>
        <w:jc w:val="center"/>
        <w:rPr>
          <w:rFonts w:ascii="Cambria" w:hAnsi="Cambria" w:cs="Cambria"/>
          <w:b/>
          <w:bCs/>
          <w:sz w:val="32"/>
          <w:szCs w:val="32"/>
          <w:lang w:val="bg-BG"/>
        </w:rPr>
      </w:pPr>
      <w:r w:rsidRPr="00580F83">
        <w:rPr>
          <w:rFonts w:ascii="Cambria" w:hAnsi="Cambria" w:cs="Cambria"/>
          <w:b/>
          <w:bCs/>
          <w:sz w:val="32"/>
          <w:szCs w:val="32"/>
        </w:rPr>
        <w:t>П О К А Н А</w:t>
      </w:r>
    </w:p>
    <w:p w:rsidR="00683719" w:rsidRPr="00580F83" w:rsidRDefault="00683719" w:rsidP="001A1032">
      <w:pPr>
        <w:jc w:val="both"/>
        <w:rPr>
          <w:rFonts w:ascii="Cambria" w:hAnsi="Cambria" w:cs="Cambria"/>
          <w:b/>
          <w:bCs/>
          <w:sz w:val="20"/>
          <w:szCs w:val="20"/>
        </w:rPr>
      </w:pPr>
    </w:p>
    <w:p w:rsidR="00683719" w:rsidRPr="00580F83" w:rsidRDefault="00683719" w:rsidP="001A1032">
      <w:pPr>
        <w:jc w:val="both"/>
        <w:rPr>
          <w:rFonts w:ascii="Cambria" w:hAnsi="Cambria" w:cs="Cambria"/>
          <w:b/>
          <w:bCs/>
          <w:sz w:val="20"/>
          <w:szCs w:val="20"/>
          <w:shd w:val="clear" w:color="auto" w:fill="FFFFFF"/>
        </w:rPr>
      </w:pPr>
      <w:r w:rsidRPr="00580F83">
        <w:rPr>
          <w:rFonts w:ascii="Cambria" w:hAnsi="Cambria" w:cs="Cambria"/>
          <w:b/>
          <w:bCs/>
          <w:sz w:val="20"/>
          <w:szCs w:val="20"/>
        </w:rPr>
        <w:t xml:space="preserve">ОТНОСНО: Избор на финансова институция за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в </w:t>
      </w:r>
      <w:r w:rsidRPr="00580F83">
        <w:rPr>
          <w:rFonts w:ascii="Cambria" w:hAnsi="Cambria" w:cs="Cambria"/>
          <w:b/>
          <w:bCs/>
          <w:sz w:val="20"/>
          <w:szCs w:val="20"/>
        </w:rPr>
        <w:t xml:space="preserve"> изпълнение на изискванията, разписани в  Приложение №3 към чл. 13б от Правилника за реда упражняване правата на държавата в търговски дружества с държавно участие в капитала, ПМС № 127/27.05.2013 г.</w:t>
      </w:r>
    </w:p>
    <w:p w:rsidR="00683719" w:rsidRPr="00580F83" w:rsidRDefault="00683719" w:rsidP="001A1032">
      <w:pPr>
        <w:autoSpaceDE w:val="0"/>
        <w:autoSpaceDN w:val="0"/>
        <w:adjustRightInd w:val="0"/>
        <w:spacing w:after="0" w:line="240" w:lineRule="auto"/>
        <w:jc w:val="both"/>
        <w:rPr>
          <w:rFonts w:ascii="Cambria" w:hAnsi="Cambria" w:cs="Cambria"/>
          <w:b/>
          <w:bCs/>
          <w:sz w:val="20"/>
          <w:szCs w:val="20"/>
        </w:rPr>
      </w:pPr>
    </w:p>
    <w:p w:rsidR="00683719" w:rsidRPr="00580F83" w:rsidRDefault="00683719" w:rsidP="001A1032">
      <w:pPr>
        <w:autoSpaceDE w:val="0"/>
        <w:autoSpaceDN w:val="0"/>
        <w:adjustRightInd w:val="0"/>
        <w:spacing w:after="0" w:line="240" w:lineRule="auto"/>
        <w:jc w:val="both"/>
        <w:rPr>
          <w:rFonts w:ascii="Cambria" w:hAnsi="Cambria" w:cs="Cambria"/>
          <w:b/>
          <w:bCs/>
          <w:sz w:val="20"/>
          <w:szCs w:val="20"/>
        </w:rPr>
      </w:pPr>
      <w:r w:rsidRPr="00580F83">
        <w:rPr>
          <w:rFonts w:ascii="Cambria" w:hAnsi="Cambria" w:cs="Cambria"/>
          <w:b/>
          <w:bCs/>
          <w:sz w:val="20"/>
          <w:szCs w:val="20"/>
        </w:rPr>
        <w:t xml:space="preserve">“СБР МАРИКОСТИНОВО” ЕООД  отправя настоящата покана за предоставяне на оферта за изпълнение на обществена поръчка </w:t>
      </w:r>
      <w:r w:rsidRPr="00580F83">
        <w:rPr>
          <w:rFonts w:ascii="Cambria" w:hAnsi="Cambria" w:cs="Cambria"/>
          <w:b/>
          <w:bCs/>
          <w:sz w:val="20"/>
          <w:szCs w:val="20"/>
          <w:shd w:val="clear" w:color="auto" w:fill="FFFFFF"/>
        </w:rPr>
        <w:t>при следните условия:</w:t>
      </w:r>
    </w:p>
    <w:p w:rsidR="00683719" w:rsidRPr="00580F83" w:rsidRDefault="00683719" w:rsidP="0058175E">
      <w:pPr>
        <w:jc w:val="both"/>
        <w:rPr>
          <w:rFonts w:ascii="Cambria" w:hAnsi="Cambria" w:cs="Cambria"/>
          <w:b/>
          <w:bCs/>
          <w:sz w:val="20"/>
          <w:szCs w:val="20"/>
        </w:rPr>
      </w:pPr>
    </w:p>
    <w:p w:rsidR="00683719" w:rsidRPr="00580F83" w:rsidRDefault="00683719" w:rsidP="0058175E">
      <w:pPr>
        <w:jc w:val="both"/>
        <w:rPr>
          <w:rFonts w:ascii="Cambria" w:hAnsi="Cambria" w:cs="Cambria"/>
          <w:b/>
          <w:bCs/>
          <w:sz w:val="20"/>
          <w:szCs w:val="20"/>
        </w:rPr>
      </w:pPr>
      <w:r w:rsidRPr="00580F83">
        <w:rPr>
          <w:rFonts w:ascii="Cambria" w:hAnsi="Cambria" w:cs="Cambria"/>
          <w:b/>
          <w:bCs/>
          <w:sz w:val="20"/>
          <w:szCs w:val="20"/>
          <w:lang w:val="en-US"/>
        </w:rPr>
        <w:t>I.</w:t>
      </w:r>
      <w:r w:rsidRPr="00580F83">
        <w:rPr>
          <w:rFonts w:ascii="Cambria" w:hAnsi="Cambria" w:cs="Cambria"/>
          <w:b/>
          <w:bCs/>
          <w:sz w:val="20"/>
          <w:szCs w:val="20"/>
        </w:rPr>
        <w:t>ОБЩИ УСЛОВИЯ</w:t>
      </w:r>
    </w:p>
    <w:p w:rsidR="00683719" w:rsidRPr="00580F83" w:rsidRDefault="00683719" w:rsidP="00BF3C6B">
      <w:pPr>
        <w:jc w:val="both"/>
        <w:rPr>
          <w:rFonts w:ascii="Cambria" w:hAnsi="Cambria" w:cs="Cambria"/>
          <w:b/>
          <w:bCs/>
          <w:sz w:val="20"/>
          <w:szCs w:val="20"/>
        </w:rPr>
      </w:pPr>
      <w:r w:rsidRPr="00580F83">
        <w:rPr>
          <w:rFonts w:ascii="Cambria" w:hAnsi="Cambria" w:cs="Cambria"/>
          <w:b/>
          <w:bCs/>
          <w:sz w:val="20"/>
          <w:szCs w:val="20"/>
        </w:rPr>
        <w:t xml:space="preserve">1. Предмета на поръчката </w:t>
      </w:r>
    </w:p>
    <w:p w:rsidR="00683719" w:rsidRPr="00580F83" w:rsidRDefault="00683719" w:rsidP="00297267">
      <w:pPr>
        <w:jc w:val="both"/>
        <w:rPr>
          <w:rFonts w:ascii="Cambria" w:hAnsi="Cambria" w:cs="Cambria"/>
          <w:b/>
          <w:bCs/>
          <w:sz w:val="20"/>
          <w:szCs w:val="20"/>
          <w:u w:val="single"/>
        </w:rPr>
      </w:pPr>
      <w:r w:rsidRPr="00580F83">
        <w:rPr>
          <w:rFonts w:ascii="Cambria" w:hAnsi="Cambria" w:cs="Cambria"/>
          <w:sz w:val="20"/>
          <w:szCs w:val="20"/>
        </w:rPr>
        <w:t>Предмет на настоящата обществена поръчка е</w:t>
      </w:r>
      <w:r w:rsidRPr="00580F83">
        <w:rPr>
          <w:rFonts w:ascii="Cambria" w:hAnsi="Cambria" w:cs="Cambria"/>
          <w:b/>
          <w:bCs/>
          <w:sz w:val="20"/>
          <w:szCs w:val="20"/>
        </w:rPr>
        <w:t xml:space="preserve"> „Извършване на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w:t>
      </w:r>
      <w:r w:rsidRPr="00580F83">
        <w:rPr>
          <w:rFonts w:ascii="Cambria" w:hAnsi="Cambria" w:cs="Cambria"/>
          <w:sz w:val="20"/>
          <w:szCs w:val="20"/>
          <w:shd w:val="clear" w:color="auto" w:fill="FFFFFF"/>
        </w:rPr>
        <w:t>който вкключва</w:t>
      </w:r>
      <w:r w:rsidRPr="00580F83">
        <w:rPr>
          <w:rFonts w:ascii="Cambria" w:hAnsi="Cambria" w:cs="Cambria"/>
          <w:sz w:val="20"/>
          <w:szCs w:val="20"/>
        </w:rPr>
        <w:t>, но не се изчерпва с изброените по-долу дейности:</w:t>
      </w:r>
    </w:p>
    <w:p w:rsidR="00683719" w:rsidRPr="00580F83" w:rsidRDefault="00683719" w:rsidP="00297267">
      <w:pPr>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платежни и свързани услуги по обслужване и управление на разплащателни сметки;</w:t>
      </w:r>
    </w:p>
    <w:p w:rsidR="00683719" w:rsidRPr="00580F83" w:rsidRDefault="00683719" w:rsidP="00297267">
      <w:pPr>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междубанкови и вътрешнобанкови преводи;</w:t>
      </w:r>
    </w:p>
    <w:p w:rsidR="00683719" w:rsidRPr="00580F83" w:rsidRDefault="00683719" w:rsidP="00297267">
      <w:pPr>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 xml:space="preserve">преводи на трудови възнаграждения на служителите на </w:t>
      </w:r>
      <w:r w:rsidRPr="00580F83">
        <w:rPr>
          <w:rFonts w:ascii="Cambria" w:hAnsi="Cambria" w:cs="Cambria"/>
          <w:b/>
          <w:bCs/>
          <w:sz w:val="20"/>
          <w:szCs w:val="20"/>
        </w:rPr>
        <w:t xml:space="preserve">“СБР МАРИКОСТИНОВО” ЕООД  </w:t>
      </w:r>
    </w:p>
    <w:p w:rsidR="00683719" w:rsidRPr="00580F83" w:rsidRDefault="00683719" w:rsidP="0002409C">
      <w:pPr>
        <w:pStyle w:val="ListParagraph"/>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депозити и др. банкови операции, свързани с дейността на лечебното заведение</w:t>
      </w:r>
    </w:p>
    <w:p w:rsidR="00683719" w:rsidRPr="00580F83" w:rsidRDefault="00683719" w:rsidP="00297267">
      <w:pPr>
        <w:spacing w:before="60" w:after="60"/>
        <w:ind w:left="360"/>
        <w:jc w:val="both"/>
        <w:rPr>
          <w:rFonts w:ascii="Cambria" w:hAnsi="Cambria" w:cs="Cambria"/>
          <w:sz w:val="20"/>
          <w:szCs w:val="20"/>
        </w:rPr>
      </w:pPr>
    </w:p>
    <w:p w:rsidR="00683719" w:rsidRPr="00580F83" w:rsidRDefault="00683719" w:rsidP="00297267">
      <w:pPr>
        <w:spacing w:before="60" w:after="60"/>
        <w:jc w:val="both"/>
        <w:rPr>
          <w:rFonts w:ascii="Cambria" w:hAnsi="Cambria" w:cs="Cambria"/>
          <w:sz w:val="20"/>
          <w:szCs w:val="20"/>
        </w:rPr>
      </w:pPr>
      <w:r w:rsidRPr="00580F83">
        <w:rPr>
          <w:rFonts w:ascii="Cambria" w:hAnsi="Cambria" w:cs="Cambria"/>
          <w:sz w:val="20"/>
          <w:szCs w:val="20"/>
        </w:rPr>
        <w:t xml:space="preserve">Поръчката е в изпълнение на изискванията на Постановление № 127/27.05.2013 г. на Министерски съвет за допълнение на Правилника за реда упражняване правата на държавата в търговски дружества с държавно участие в капитала. </w:t>
      </w:r>
    </w:p>
    <w:p w:rsidR="00683719" w:rsidRPr="00580F83" w:rsidRDefault="00683719" w:rsidP="00297267">
      <w:pPr>
        <w:spacing w:before="60" w:after="60"/>
        <w:jc w:val="both"/>
        <w:rPr>
          <w:rFonts w:ascii="Cambria" w:hAnsi="Cambria" w:cs="Cambria"/>
          <w:sz w:val="20"/>
          <w:szCs w:val="20"/>
        </w:rPr>
      </w:pPr>
    </w:p>
    <w:p w:rsidR="00683719" w:rsidRPr="00580F83" w:rsidRDefault="00683719" w:rsidP="00297267">
      <w:pPr>
        <w:spacing w:before="60" w:after="60"/>
        <w:jc w:val="both"/>
        <w:rPr>
          <w:rFonts w:ascii="Cambria" w:hAnsi="Cambria" w:cs="Cambria"/>
          <w:sz w:val="20"/>
          <w:szCs w:val="20"/>
          <w:lang w:val="en-US"/>
        </w:rPr>
      </w:pPr>
      <w:r w:rsidRPr="00580F83">
        <w:rPr>
          <w:rFonts w:ascii="Cambria" w:hAnsi="Cambria" w:cs="Cambria"/>
          <w:sz w:val="20"/>
          <w:szCs w:val="20"/>
        </w:rPr>
        <w:t>2</w:t>
      </w:r>
      <w:r w:rsidRPr="00580F83">
        <w:rPr>
          <w:rFonts w:ascii="Cambria" w:hAnsi="Cambria" w:cs="Cambria"/>
          <w:sz w:val="20"/>
          <w:szCs w:val="20"/>
          <w:lang w:val="en-US"/>
        </w:rPr>
        <w:t>.</w:t>
      </w:r>
      <w:r w:rsidRPr="00580F83">
        <w:rPr>
          <w:rFonts w:ascii="Cambria" w:hAnsi="Cambria" w:cs="Cambria"/>
          <w:b/>
          <w:bCs/>
          <w:sz w:val="20"/>
          <w:szCs w:val="20"/>
        </w:rPr>
        <w:t>Място на изпълнение</w:t>
      </w:r>
      <w:r w:rsidRPr="00580F83">
        <w:rPr>
          <w:rFonts w:ascii="Cambria" w:hAnsi="Cambria" w:cs="Cambria"/>
          <w:sz w:val="20"/>
          <w:szCs w:val="20"/>
        </w:rPr>
        <w:t xml:space="preserve"> – централен офис и клонове на банката–изпълнител.</w:t>
      </w:r>
    </w:p>
    <w:p w:rsidR="00683719" w:rsidRPr="00580F83" w:rsidRDefault="00683719" w:rsidP="00297267">
      <w:pPr>
        <w:spacing w:before="60" w:after="60"/>
        <w:jc w:val="both"/>
        <w:rPr>
          <w:rFonts w:ascii="Cambria" w:hAnsi="Cambria" w:cs="Cambria"/>
          <w:sz w:val="20"/>
          <w:szCs w:val="20"/>
          <w:lang w:val="en-US"/>
        </w:rPr>
      </w:pPr>
    </w:p>
    <w:p w:rsidR="00683719" w:rsidRPr="00580F83" w:rsidRDefault="00683719" w:rsidP="007F6762">
      <w:pPr>
        <w:spacing w:after="240" w:line="240" w:lineRule="auto"/>
        <w:jc w:val="both"/>
        <w:rPr>
          <w:rFonts w:ascii="Cambria" w:hAnsi="Cambria" w:cs="Cambria"/>
          <w:sz w:val="20"/>
          <w:szCs w:val="20"/>
          <w:lang w:eastAsia="en-US"/>
        </w:rPr>
      </w:pPr>
      <w:r w:rsidRPr="00580F83">
        <w:rPr>
          <w:rFonts w:ascii="Cambria" w:hAnsi="Cambria" w:cs="Cambria"/>
          <w:sz w:val="20"/>
          <w:szCs w:val="20"/>
          <w:lang w:val="en-US"/>
        </w:rPr>
        <w:t>III.</w:t>
      </w:r>
      <w:r w:rsidRPr="00580F83">
        <w:rPr>
          <w:rFonts w:ascii="Cambria" w:hAnsi="Cambria" w:cs="Cambria"/>
          <w:sz w:val="20"/>
          <w:szCs w:val="20"/>
          <w:lang w:eastAsia="en-US"/>
        </w:rPr>
        <w:t xml:space="preserve"> </w:t>
      </w:r>
      <w:r w:rsidRPr="00580F83">
        <w:rPr>
          <w:rFonts w:ascii="Cambria" w:hAnsi="Cambria" w:cs="Cambria"/>
          <w:sz w:val="20"/>
          <w:szCs w:val="20"/>
        </w:rPr>
        <w:t>Броя на банковите и междубанкови  преводи за една година са в рамките на 280 до 330 броя.</w:t>
      </w:r>
      <w:r w:rsidRPr="00580F83">
        <w:rPr>
          <w:rFonts w:ascii="Cambria" w:hAnsi="Cambria" w:cs="Cambria"/>
          <w:sz w:val="20"/>
          <w:szCs w:val="20"/>
          <w:lang w:eastAsia="en-US"/>
        </w:rPr>
        <w:t xml:space="preserve"> </w:t>
      </w:r>
    </w:p>
    <w:p w:rsidR="00683719" w:rsidRPr="00580F83" w:rsidRDefault="00683719" w:rsidP="006234E6">
      <w:pPr>
        <w:jc w:val="both"/>
        <w:rPr>
          <w:rFonts w:ascii="Cambria" w:hAnsi="Cambria" w:cs="Cambria"/>
          <w:sz w:val="20"/>
          <w:szCs w:val="20"/>
        </w:rPr>
      </w:pPr>
      <w:r w:rsidRPr="00580F83">
        <w:rPr>
          <w:rFonts w:ascii="Cambria" w:hAnsi="Cambria" w:cs="Cambria"/>
          <w:sz w:val="20"/>
          <w:szCs w:val="20"/>
        </w:rPr>
        <w:t xml:space="preserve">Списъчен брой персонал е </w:t>
      </w:r>
      <w:r w:rsidRPr="00580F83">
        <w:rPr>
          <w:rFonts w:ascii="Cambria" w:hAnsi="Cambria" w:cs="Cambria"/>
          <w:sz w:val="20"/>
          <w:szCs w:val="20"/>
          <w:lang w:val="en-US"/>
        </w:rPr>
        <w:t>40</w:t>
      </w:r>
      <w:r w:rsidRPr="00580F83">
        <w:rPr>
          <w:rFonts w:ascii="Cambria" w:hAnsi="Cambria" w:cs="Cambria"/>
          <w:sz w:val="20"/>
          <w:szCs w:val="20"/>
        </w:rPr>
        <w:t>.</w:t>
      </w:r>
    </w:p>
    <w:p w:rsidR="00683719" w:rsidRPr="00580F83" w:rsidRDefault="00683719" w:rsidP="00321160">
      <w:pPr>
        <w:spacing w:after="240" w:line="240" w:lineRule="auto"/>
        <w:jc w:val="both"/>
        <w:rPr>
          <w:rFonts w:ascii="Cambria" w:hAnsi="Cambria" w:cs="Cambria"/>
          <w:sz w:val="20"/>
          <w:szCs w:val="20"/>
          <w:lang w:eastAsia="en-US"/>
        </w:rPr>
      </w:pPr>
      <w:r w:rsidRPr="00580F83">
        <w:rPr>
          <w:rFonts w:ascii="Cambria" w:hAnsi="Cambria" w:cs="Cambria"/>
          <w:sz w:val="20"/>
          <w:szCs w:val="20"/>
          <w:lang w:eastAsia="en-US"/>
        </w:rPr>
        <w:t xml:space="preserve">Възложителят ще заплаща само заявените и предоставени количества от съответната финансова услуга. Възложителят има право да не използва всички финансови услуги, заложени в </w:t>
      </w:r>
      <w:r w:rsidRPr="00580F83">
        <w:rPr>
          <w:rFonts w:ascii="Cambria" w:hAnsi="Cambria" w:cs="Cambria"/>
          <w:sz w:val="20"/>
          <w:szCs w:val="20"/>
          <w:lang w:val="en-US" w:eastAsia="en-US"/>
        </w:rPr>
        <w:t>предмета на обществената поръчка.</w:t>
      </w:r>
    </w:p>
    <w:p w:rsidR="00683719" w:rsidRPr="00580F83" w:rsidRDefault="00683719" w:rsidP="00D827EA">
      <w:pPr>
        <w:jc w:val="both"/>
        <w:rPr>
          <w:rFonts w:ascii="Cambria" w:hAnsi="Cambria" w:cs="Cambria"/>
          <w:sz w:val="20"/>
          <w:szCs w:val="20"/>
          <w:lang w:val="ru-RU"/>
        </w:rPr>
      </w:pPr>
      <w:r w:rsidRPr="00580F83">
        <w:rPr>
          <w:rFonts w:ascii="Cambria" w:hAnsi="Cambria" w:cs="Cambria"/>
          <w:b/>
          <w:bCs/>
          <w:sz w:val="20"/>
          <w:szCs w:val="20"/>
          <w:lang w:val="ru-RU"/>
        </w:rPr>
        <w:t xml:space="preserve">3. Срок  за изпълнение - </w:t>
      </w:r>
      <w:r w:rsidRPr="00580F83">
        <w:rPr>
          <w:rFonts w:ascii="Cambria" w:hAnsi="Cambria" w:cs="Cambria"/>
          <w:sz w:val="20"/>
          <w:szCs w:val="20"/>
          <w:lang w:val="ru-RU"/>
        </w:rPr>
        <w:t xml:space="preserve"> </w:t>
      </w:r>
      <w:r w:rsidRPr="00580F83">
        <w:rPr>
          <w:rFonts w:ascii="Cambria" w:hAnsi="Cambria" w:cs="Cambria"/>
          <w:b/>
          <w:bCs/>
          <w:sz w:val="20"/>
          <w:szCs w:val="20"/>
          <w:lang w:val="ru-RU"/>
        </w:rPr>
        <w:t xml:space="preserve">24 </w:t>
      </w:r>
      <w:r w:rsidRPr="00580F83">
        <w:rPr>
          <w:rFonts w:ascii="Cambria" w:hAnsi="Cambria" w:cs="Cambria"/>
          <w:sz w:val="20"/>
          <w:szCs w:val="20"/>
          <w:lang w:val="ru-RU"/>
        </w:rPr>
        <w:t>месеца от сключване на договора.</w:t>
      </w:r>
    </w:p>
    <w:p w:rsidR="00683719" w:rsidRPr="00580F83" w:rsidRDefault="00683719" w:rsidP="00AA1A8B">
      <w:pPr>
        <w:rPr>
          <w:rFonts w:ascii="Cambria" w:hAnsi="Cambria" w:cs="Cambria"/>
          <w:b/>
          <w:bCs/>
          <w:sz w:val="20"/>
          <w:szCs w:val="20"/>
        </w:rPr>
      </w:pPr>
      <w:r w:rsidRPr="00580F83">
        <w:rPr>
          <w:rFonts w:ascii="Cambria" w:hAnsi="Cambria" w:cs="Cambria"/>
          <w:b/>
          <w:bCs/>
          <w:sz w:val="20"/>
          <w:szCs w:val="20"/>
          <w:lang w:val="en-US"/>
        </w:rPr>
        <w:t>II</w:t>
      </w:r>
      <w:r w:rsidRPr="00580F83">
        <w:rPr>
          <w:rFonts w:ascii="Cambria" w:hAnsi="Cambria" w:cs="Cambria"/>
          <w:b/>
          <w:bCs/>
          <w:sz w:val="20"/>
          <w:szCs w:val="20"/>
        </w:rPr>
        <w:t>.ОБЩИ ИЗИСКВАНИЯ КЪМ УЧАСТНИЦИТЕ:</w:t>
      </w:r>
    </w:p>
    <w:p w:rsidR="00683719" w:rsidRPr="00580F83" w:rsidRDefault="00683719" w:rsidP="002C764B">
      <w:pPr>
        <w:pStyle w:val="ListParagraph"/>
        <w:numPr>
          <w:ilvl w:val="0"/>
          <w:numId w:val="4"/>
        </w:numPr>
        <w:tabs>
          <w:tab w:val="left" w:pos="284"/>
        </w:tabs>
        <w:autoSpaceDE w:val="0"/>
        <w:autoSpaceDN w:val="0"/>
        <w:adjustRightInd w:val="0"/>
        <w:spacing w:after="0" w:line="240" w:lineRule="auto"/>
        <w:ind w:left="0" w:firstLine="0"/>
        <w:jc w:val="both"/>
        <w:rPr>
          <w:rFonts w:ascii="Cambria" w:hAnsi="Cambria" w:cs="Cambria"/>
          <w:sz w:val="20"/>
          <w:szCs w:val="20"/>
        </w:rPr>
      </w:pPr>
      <w:r w:rsidRPr="00580F83">
        <w:rPr>
          <w:rFonts w:ascii="Cambria" w:hAnsi="Cambria" w:cs="Cambria"/>
          <w:sz w:val="20"/>
          <w:szCs w:val="20"/>
        </w:rPr>
        <w:t xml:space="preserve">Участникът трябва да притежава лиценз, издаден от Българска народна банка или от компетентен орган в държава-членка на ЕС (в случай че са спазени разпоредбите на чл. 20 - 22 от Закона за кредитните институции), за осъществяване на видовете финансови услуги предмет на поръчката. </w:t>
      </w:r>
    </w:p>
    <w:p w:rsidR="00683719" w:rsidRPr="00580F83" w:rsidRDefault="00683719" w:rsidP="002C764B">
      <w:pPr>
        <w:pStyle w:val="ListParagraph"/>
        <w:tabs>
          <w:tab w:val="left" w:pos="284"/>
        </w:tabs>
        <w:autoSpaceDE w:val="0"/>
        <w:autoSpaceDN w:val="0"/>
        <w:adjustRightInd w:val="0"/>
        <w:spacing w:after="0" w:line="240" w:lineRule="auto"/>
        <w:ind w:left="0"/>
        <w:jc w:val="both"/>
        <w:rPr>
          <w:rFonts w:ascii="Cambria" w:hAnsi="Cambria" w:cs="Cambria"/>
          <w:sz w:val="20"/>
          <w:szCs w:val="20"/>
        </w:rPr>
      </w:pPr>
    </w:p>
    <w:p w:rsidR="00683719" w:rsidRPr="00580F83" w:rsidRDefault="00683719" w:rsidP="002C764B">
      <w:pPr>
        <w:pStyle w:val="ListParagraph"/>
        <w:numPr>
          <w:ilvl w:val="0"/>
          <w:numId w:val="4"/>
        </w:numPr>
        <w:tabs>
          <w:tab w:val="left" w:pos="284"/>
        </w:tabs>
        <w:autoSpaceDE w:val="0"/>
        <w:autoSpaceDN w:val="0"/>
        <w:adjustRightInd w:val="0"/>
        <w:spacing w:after="0" w:line="240" w:lineRule="auto"/>
        <w:ind w:left="0" w:firstLine="0"/>
        <w:jc w:val="both"/>
        <w:rPr>
          <w:rFonts w:ascii="Cambria" w:hAnsi="Cambria" w:cs="Cambria"/>
          <w:sz w:val="20"/>
          <w:szCs w:val="20"/>
          <w:lang w:val="ru-RU"/>
        </w:rPr>
      </w:pPr>
      <w:r w:rsidRPr="00580F83">
        <w:rPr>
          <w:rFonts w:ascii="Cambria" w:hAnsi="Cambria" w:cs="Cambria"/>
          <w:sz w:val="20"/>
          <w:szCs w:val="20"/>
          <w:lang w:val="ru-RU"/>
        </w:rPr>
        <w:t xml:space="preserve">Участникът следва да притежава поне един клон или финансов център за обслужване на клиенти на територията на </w:t>
      </w:r>
      <w:r w:rsidRPr="00580F83">
        <w:rPr>
          <w:rFonts w:ascii="Cambria" w:hAnsi="Cambria" w:cs="Cambria"/>
          <w:sz w:val="20"/>
          <w:szCs w:val="20"/>
        </w:rPr>
        <w:t>община</w:t>
      </w:r>
      <w:r w:rsidRPr="00580F83">
        <w:rPr>
          <w:rFonts w:ascii="Cambria" w:hAnsi="Cambria" w:cs="Cambria"/>
          <w:sz w:val="20"/>
          <w:szCs w:val="20"/>
          <w:lang w:val="ru-RU"/>
        </w:rPr>
        <w:t xml:space="preserve">  Петрич.</w:t>
      </w:r>
    </w:p>
    <w:p w:rsidR="00683719" w:rsidRPr="00580F83" w:rsidRDefault="00683719" w:rsidP="002C764B">
      <w:pPr>
        <w:tabs>
          <w:tab w:val="left" w:pos="284"/>
        </w:tabs>
        <w:spacing w:after="240" w:line="240" w:lineRule="auto"/>
        <w:jc w:val="both"/>
        <w:rPr>
          <w:rFonts w:ascii="Cambria" w:hAnsi="Cambria" w:cs="Cambria"/>
          <w:sz w:val="20"/>
          <w:szCs w:val="20"/>
          <w:lang w:eastAsia="en-US"/>
        </w:rPr>
      </w:pPr>
    </w:p>
    <w:p w:rsidR="00683719" w:rsidRPr="00580F83" w:rsidRDefault="00683719" w:rsidP="007E6033">
      <w:pPr>
        <w:rPr>
          <w:rFonts w:ascii="Cambria" w:hAnsi="Cambria" w:cs="Cambria"/>
          <w:b/>
          <w:bCs/>
          <w:sz w:val="20"/>
          <w:szCs w:val="20"/>
        </w:rPr>
      </w:pPr>
      <w:r w:rsidRPr="00580F83">
        <w:rPr>
          <w:rFonts w:ascii="Cambria" w:hAnsi="Cambria" w:cs="Cambria"/>
          <w:b/>
          <w:bCs/>
          <w:sz w:val="20"/>
          <w:szCs w:val="20"/>
          <w:lang w:val="en-US"/>
        </w:rPr>
        <w:t>III</w:t>
      </w:r>
      <w:r w:rsidRPr="00580F83">
        <w:rPr>
          <w:rFonts w:ascii="Cambria" w:hAnsi="Cambria" w:cs="Cambria"/>
          <w:b/>
          <w:bCs/>
          <w:sz w:val="20"/>
          <w:szCs w:val="20"/>
        </w:rPr>
        <w:t>.ОБЩИ ИЗИСКВАНИЯ КЪМ ОФЕРТАТА И НЕЙНОТО ПРЕДСТАВЯНЕ:</w:t>
      </w:r>
    </w:p>
    <w:p w:rsidR="00683719" w:rsidRPr="00580F83" w:rsidRDefault="00683719" w:rsidP="007E6033">
      <w:pPr>
        <w:rPr>
          <w:rFonts w:ascii="Cambria" w:hAnsi="Cambria" w:cs="Cambria"/>
          <w:b/>
          <w:bCs/>
          <w:sz w:val="20"/>
          <w:szCs w:val="20"/>
        </w:rPr>
      </w:pPr>
      <w:r w:rsidRPr="00580F83">
        <w:rPr>
          <w:rFonts w:ascii="Cambria" w:hAnsi="Cambria" w:cs="Cambria"/>
          <w:b/>
          <w:bCs/>
          <w:sz w:val="20"/>
          <w:szCs w:val="20"/>
        </w:rPr>
        <w:t>1.Изисквания към офертата:</w:t>
      </w:r>
    </w:p>
    <w:p w:rsidR="00683719" w:rsidRPr="00580F83" w:rsidRDefault="00683719" w:rsidP="00874D56">
      <w:pPr>
        <w:jc w:val="both"/>
        <w:rPr>
          <w:rFonts w:ascii="Cambria" w:hAnsi="Cambria" w:cs="Cambria"/>
          <w:sz w:val="20"/>
          <w:szCs w:val="20"/>
        </w:rPr>
      </w:pPr>
      <w:r w:rsidRPr="00580F83">
        <w:rPr>
          <w:rFonts w:ascii="Cambria" w:hAnsi="Cambria" w:cs="Cambria"/>
          <w:sz w:val="20"/>
          <w:szCs w:val="20"/>
        </w:rPr>
        <w:t>1.1.Всеки участник има право да представи само една оферта, като не се приемат варианти. Оферта се представя за целия обем на обществената поръчка. Оферти за част от обществената поръчка не се разглеждат.</w:t>
      </w:r>
    </w:p>
    <w:p w:rsidR="00683719" w:rsidRPr="00580F83" w:rsidRDefault="00683719" w:rsidP="00874D56">
      <w:pPr>
        <w:jc w:val="both"/>
        <w:rPr>
          <w:rFonts w:ascii="Cambria" w:hAnsi="Cambria" w:cs="Cambria"/>
          <w:sz w:val="20"/>
          <w:szCs w:val="20"/>
        </w:rPr>
      </w:pPr>
      <w:r w:rsidRPr="00580F83">
        <w:rPr>
          <w:rFonts w:ascii="Cambria" w:hAnsi="Cambria" w:cs="Cambria"/>
          <w:sz w:val="20"/>
          <w:szCs w:val="20"/>
        </w:rPr>
        <w:t>Разходите, свързани с изготвянето и подаването на офертата са за сметка на участника. Възложителят при никакви условия няма да участва в тези разходи.</w:t>
      </w:r>
    </w:p>
    <w:p w:rsidR="00683719" w:rsidRPr="00580F83" w:rsidRDefault="00683719" w:rsidP="00AE0C43">
      <w:pPr>
        <w:pStyle w:val="BodyTextIndent3"/>
        <w:tabs>
          <w:tab w:val="left" w:pos="360"/>
        </w:tabs>
        <w:spacing w:after="0"/>
        <w:ind w:left="0"/>
        <w:jc w:val="both"/>
        <w:rPr>
          <w:rFonts w:ascii="Cambria" w:hAnsi="Cambria" w:cs="Cambria"/>
          <w:sz w:val="20"/>
          <w:szCs w:val="20"/>
          <w:lang w:val="ru-RU"/>
        </w:rPr>
      </w:pPr>
      <w:r w:rsidRPr="00580F83">
        <w:rPr>
          <w:rFonts w:ascii="Cambria" w:hAnsi="Cambria" w:cs="Cambria"/>
          <w:sz w:val="20"/>
          <w:szCs w:val="20"/>
          <w:lang w:val="ru-RU"/>
        </w:rPr>
        <w:t>1.2.Документите и данните в офертата се подписват само от лица с представителни функции, назовани в съдебната регистрация или удостоверението за актуално състояние и/или упълномощени за това лица. Във втория случай се изисква да се представи нотариално заверено пълномощно за извършването на тези действия;</w:t>
      </w:r>
    </w:p>
    <w:p w:rsidR="00683719" w:rsidRPr="00580F83" w:rsidRDefault="00683719" w:rsidP="00AE0C43">
      <w:pPr>
        <w:pStyle w:val="BodyTextIndent3"/>
        <w:tabs>
          <w:tab w:val="left" w:pos="360"/>
        </w:tabs>
        <w:spacing w:after="0"/>
        <w:ind w:left="0"/>
        <w:jc w:val="both"/>
        <w:rPr>
          <w:rFonts w:ascii="Cambria" w:hAnsi="Cambria" w:cs="Cambria"/>
          <w:sz w:val="20"/>
          <w:szCs w:val="20"/>
        </w:rPr>
      </w:pPr>
    </w:p>
    <w:p w:rsidR="00683719" w:rsidRPr="00580F83" w:rsidRDefault="00683719" w:rsidP="00874D56">
      <w:pPr>
        <w:jc w:val="both"/>
        <w:rPr>
          <w:rFonts w:ascii="Cambria" w:hAnsi="Cambria" w:cs="Cambria"/>
          <w:sz w:val="20"/>
          <w:szCs w:val="20"/>
        </w:rPr>
      </w:pPr>
      <w:r w:rsidRPr="00580F83">
        <w:rPr>
          <w:rFonts w:ascii="Cambria" w:hAnsi="Cambria" w:cs="Cambria"/>
          <w:sz w:val="20"/>
          <w:szCs w:val="20"/>
        </w:rPr>
        <w:t>1.3. Всички документи се представят на български език. Всички преводи на документи следва да са придружени от съответните оригинали. Документът за регистрация се представя в официален превод (т.е. извършен от преводач, който има сключен договор с Министерството на външните работи за извършване на официални преводи). В случай на несъответствие между българския и текста на чужд език, текстът на български език се ползва с приоритет.</w:t>
      </w:r>
    </w:p>
    <w:p w:rsidR="00683719" w:rsidRPr="00580F83" w:rsidRDefault="00683719" w:rsidP="00874D56">
      <w:pPr>
        <w:pStyle w:val="BodyTextIndent3"/>
        <w:tabs>
          <w:tab w:val="left" w:pos="360"/>
        </w:tabs>
        <w:spacing w:after="0"/>
        <w:ind w:left="0"/>
        <w:jc w:val="both"/>
        <w:rPr>
          <w:rFonts w:ascii="Cambria" w:hAnsi="Cambria" w:cs="Cambria"/>
          <w:sz w:val="20"/>
          <w:szCs w:val="20"/>
          <w:lang w:val="ru-RU"/>
        </w:rPr>
      </w:pPr>
    </w:p>
    <w:p w:rsidR="00683719" w:rsidRPr="00580F83" w:rsidRDefault="00683719" w:rsidP="00AE0C43">
      <w:pPr>
        <w:tabs>
          <w:tab w:val="left" w:pos="360"/>
          <w:tab w:val="left" w:pos="851"/>
        </w:tabs>
        <w:spacing w:after="0" w:line="240" w:lineRule="auto"/>
        <w:jc w:val="both"/>
        <w:rPr>
          <w:rFonts w:ascii="Cambria" w:hAnsi="Cambria" w:cs="Cambria"/>
          <w:sz w:val="20"/>
          <w:szCs w:val="20"/>
        </w:rPr>
      </w:pPr>
      <w:r w:rsidRPr="00580F83">
        <w:rPr>
          <w:rFonts w:ascii="Cambria" w:hAnsi="Cambria" w:cs="Cambria"/>
          <w:sz w:val="20"/>
          <w:szCs w:val="20"/>
          <w:lang w:val="ru-RU"/>
        </w:rPr>
        <w:t>1.4.</w:t>
      </w:r>
      <w:r w:rsidRPr="00580F83">
        <w:rPr>
          <w:rFonts w:ascii="Cambria" w:hAnsi="Cambria" w:cs="Cambria"/>
          <w:sz w:val="20"/>
          <w:szCs w:val="20"/>
        </w:rPr>
        <w:t xml:space="preserve"> </w:t>
      </w:r>
      <w:r w:rsidRPr="00580F83">
        <w:rPr>
          <w:rFonts w:ascii="Cambria" w:hAnsi="Cambria" w:cs="Cambria"/>
          <w:sz w:val="20"/>
          <w:szCs w:val="20"/>
          <w:lang w:val="ru-RU"/>
        </w:rPr>
        <w:t xml:space="preserve">Всички документи трябва да са с дата на издаване, предшестваща подаването им не повече от 1 месец или да са в срок на тяхната валидност, когато такава е изрично записана в тях. </w:t>
      </w:r>
      <w:r w:rsidRPr="00580F83">
        <w:rPr>
          <w:rFonts w:ascii="Cambria" w:hAnsi="Cambria" w:cs="Cambria"/>
          <w:sz w:val="20"/>
          <w:szCs w:val="20"/>
        </w:rPr>
        <w:t>Декларациите и офертата се подписват преди или към датата на подаване на офертата.</w:t>
      </w:r>
    </w:p>
    <w:p w:rsidR="00683719" w:rsidRPr="00580F83" w:rsidRDefault="00683719" w:rsidP="00AE0C43">
      <w:pPr>
        <w:tabs>
          <w:tab w:val="left" w:pos="360"/>
          <w:tab w:val="left" w:pos="851"/>
        </w:tabs>
        <w:ind w:firstLine="720"/>
        <w:jc w:val="both"/>
        <w:rPr>
          <w:rFonts w:ascii="Cambria" w:hAnsi="Cambria" w:cs="Cambria"/>
          <w:sz w:val="20"/>
          <w:szCs w:val="20"/>
        </w:rPr>
      </w:pP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t>1.5. Предложението за изпълнение на поръчката трябва да съответства на образеца, предоставен от Възложителя и да съдържа цялата изискуема информация, необходима при оценка на офертата на участника.</w:t>
      </w:r>
    </w:p>
    <w:p w:rsidR="00683719" w:rsidRPr="00580F83" w:rsidRDefault="00683719" w:rsidP="00AD7ACA">
      <w:pPr>
        <w:numPr>
          <w:ilvl w:val="12"/>
          <w:numId w:val="0"/>
        </w:numPr>
        <w:jc w:val="both"/>
        <w:rPr>
          <w:rFonts w:ascii="Cambria" w:hAnsi="Cambria" w:cs="Cambria"/>
          <w:sz w:val="20"/>
          <w:szCs w:val="20"/>
        </w:rPr>
      </w:pPr>
      <w:r w:rsidRPr="00580F83">
        <w:rPr>
          <w:rFonts w:ascii="Cambria" w:hAnsi="Cambria" w:cs="Cambria"/>
          <w:sz w:val="20"/>
          <w:szCs w:val="20"/>
          <w:lang w:val="ru-RU"/>
        </w:rPr>
        <w:t xml:space="preserve">Таксите, комисионните и др. се посочва с точност до втория знак (включително) след десетичната запетая. Когато последната цифра/последните цифри на предлаганата цена след десетичната запетая е/са «нула», допустимо е да не се изписват. </w:t>
      </w:r>
      <w:r w:rsidRPr="00580F83">
        <w:rPr>
          <w:i/>
          <w:iCs/>
          <w:sz w:val="18"/>
          <w:szCs w:val="18"/>
        </w:rPr>
        <w:t>Ако е посочено с точност до третия или следващ знак, то комисията закръгля съответно до втория знак след десетичната запетая.</w:t>
      </w:r>
    </w:p>
    <w:p w:rsidR="00683719" w:rsidRPr="00580F83" w:rsidRDefault="00683719" w:rsidP="00AE0C43">
      <w:pPr>
        <w:pStyle w:val="BodyTextIndent3"/>
        <w:tabs>
          <w:tab w:val="left" w:pos="360"/>
        </w:tabs>
        <w:spacing w:after="0"/>
        <w:ind w:left="0"/>
        <w:jc w:val="both"/>
        <w:rPr>
          <w:rFonts w:ascii="Cambria" w:hAnsi="Cambria" w:cs="Cambria"/>
          <w:sz w:val="20"/>
          <w:szCs w:val="20"/>
        </w:rPr>
      </w:pPr>
      <w:r w:rsidRPr="00580F83">
        <w:rPr>
          <w:rFonts w:ascii="Cambria" w:hAnsi="Cambria" w:cs="Cambria"/>
          <w:sz w:val="20"/>
          <w:szCs w:val="20"/>
        </w:rPr>
        <w:t>1.6.Не се допуска в офертата включително в предложението за изпълнение на поръчката никакви вписвания между редовете, изтривания и корекции, освен ако не са заверени с подпис на лицето/лицата, упълномощени от Участника, които го представляват.</w:t>
      </w:r>
    </w:p>
    <w:p w:rsidR="00683719" w:rsidRPr="00580F83" w:rsidRDefault="00683719" w:rsidP="00AE0C43">
      <w:pPr>
        <w:pStyle w:val="BodyTextIndent3"/>
        <w:tabs>
          <w:tab w:val="left" w:pos="360"/>
        </w:tabs>
        <w:spacing w:after="0"/>
        <w:ind w:left="0"/>
        <w:jc w:val="both"/>
        <w:rPr>
          <w:rFonts w:ascii="Cambria" w:hAnsi="Cambria" w:cs="Cambria"/>
          <w:sz w:val="20"/>
          <w:szCs w:val="20"/>
        </w:rPr>
      </w:pPr>
    </w:p>
    <w:p w:rsidR="00683719" w:rsidRPr="00580F83" w:rsidRDefault="00683719" w:rsidP="00AE0C43">
      <w:pPr>
        <w:pStyle w:val="BodyTextIndent3"/>
        <w:tabs>
          <w:tab w:val="left" w:pos="360"/>
        </w:tabs>
        <w:spacing w:after="0"/>
        <w:ind w:left="0"/>
        <w:jc w:val="both"/>
        <w:rPr>
          <w:rFonts w:ascii="Cambria" w:hAnsi="Cambria" w:cs="Cambria"/>
          <w:sz w:val="20"/>
          <w:szCs w:val="20"/>
        </w:rPr>
      </w:pPr>
    </w:p>
    <w:p w:rsidR="00683719" w:rsidRPr="00580F83" w:rsidRDefault="00683719" w:rsidP="00E71D66">
      <w:pPr>
        <w:rPr>
          <w:rFonts w:ascii="Cambria" w:hAnsi="Cambria" w:cs="Cambria"/>
          <w:sz w:val="20"/>
          <w:szCs w:val="20"/>
        </w:rPr>
      </w:pPr>
      <w:r w:rsidRPr="00580F83">
        <w:rPr>
          <w:rFonts w:ascii="Cambria" w:hAnsi="Cambria" w:cs="Cambria"/>
          <w:sz w:val="20"/>
          <w:szCs w:val="20"/>
        </w:rPr>
        <w:t>1.7.Офертите следва да отговарят на изискванията и условията на Възложителя и да съдържат документите за участие, посочени по– долу. При изготвяне на офертата всеки участник трябва да се придържа стриктно към обявените от Възложителя условия и предоставените образци.</w:t>
      </w: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t>Оферти, които не съответстват на изискванията и условията на Възложителя и/или не са изготвени съгласно образците и/или са непълни и не съдържат цялата изискуема информация и/или съдържат задрасквания и поправки, без да са парафирани с подпис и печат на участника и/или не са представени на български език,  няма да бъдат разглеждани и оценявани.</w:t>
      </w:r>
    </w:p>
    <w:p w:rsidR="00683719" w:rsidRPr="00580F83" w:rsidRDefault="00683719" w:rsidP="00F15EEA">
      <w:pPr>
        <w:jc w:val="both"/>
        <w:rPr>
          <w:rFonts w:ascii="Cambria" w:hAnsi="Cambria" w:cs="Cambria"/>
          <w:b/>
          <w:bCs/>
          <w:sz w:val="20"/>
          <w:szCs w:val="20"/>
          <w:lang w:val="ru-RU"/>
        </w:rPr>
      </w:pPr>
      <w:r w:rsidRPr="00580F83">
        <w:rPr>
          <w:rFonts w:ascii="Cambria" w:hAnsi="Cambria" w:cs="Cambria"/>
          <w:b/>
          <w:bCs/>
          <w:sz w:val="20"/>
          <w:szCs w:val="20"/>
        </w:rPr>
        <w:t xml:space="preserve">  2. </w:t>
      </w:r>
      <w:r w:rsidRPr="00580F83">
        <w:rPr>
          <w:rFonts w:ascii="Cambria" w:hAnsi="Cambria" w:cs="Cambria"/>
          <w:b/>
          <w:bCs/>
          <w:sz w:val="20"/>
          <w:szCs w:val="20"/>
          <w:lang w:val="ru-RU"/>
        </w:rPr>
        <w:t>Валидност на офертата</w:t>
      </w:r>
    </w:p>
    <w:p w:rsidR="00683719" w:rsidRPr="00580F83" w:rsidRDefault="00683719" w:rsidP="00F15EEA">
      <w:pPr>
        <w:widowControl w:val="0"/>
        <w:autoSpaceDE w:val="0"/>
        <w:autoSpaceDN w:val="0"/>
        <w:adjustRightInd w:val="0"/>
        <w:jc w:val="both"/>
        <w:rPr>
          <w:rFonts w:ascii="Cambria" w:hAnsi="Cambria" w:cs="Cambria"/>
          <w:sz w:val="20"/>
          <w:szCs w:val="20"/>
          <w:lang w:val="ru-RU"/>
        </w:rPr>
      </w:pPr>
      <w:r w:rsidRPr="00580F83">
        <w:rPr>
          <w:rFonts w:ascii="Cambria" w:hAnsi="Cambria" w:cs="Cambria"/>
          <w:sz w:val="20"/>
          <w:szCs w:val="20"/>
          <w:lang w:val="ru-RU"/>
        </w:rPr>
        <w:t>Срокът на валидност на офертите, изискван от ВЪЗЛОЖИТЕЛЯ е 90 календарни дни, считано от датата на крайния срок за подаване на оферти. Оферта с по-малък срок на валидност няма да бъде разглеждана и оценявана.</w:t>
      </w:r>
    </w:p>
    <w:p w:rsidR="00683719" w:rsidRPr="00580F83" w:rsidRDefault="00683719" w:rsidP="00F15EEA">
      <w:pPr>
        <w:spacing w:before="60" w:after="60"/>
        <w:rPr>
          <w:rFonts w:ascii="Cambria" w:hAnsi="Cambria" w:cs="Cambria"/>
          <w:b/>
          <w:bCs/>
          <w:sz w:val="20"/>
          <w:szCs w:val="20"/>
          <w:lang w:val="en-US"/>
        </w:rPr>
      </w:pPr>
      <w:r w:rsidRPr="00580F83">
        <w:rPr>
          <w:rFonts w:ascii="Cambria" w:hAnsi="Cambria" w:cs="Cambria"/>
          <w:b/>
          <w:bCs/>
          <w:sz w:val="20"/>
          <w:szCs w:val="20"/>
        </w:rPr>
        <w:t>3.  Съдържание на офертата:</w:t>
      </w:r>
    </w:p>
    <w:p w:rsidR="00683719" w:rsidRPr="00580F83" w:rsidRDefault="00683719" w:rsidP="00F15EEA">
      <w:pPr>
        <w:jc w:val="both"/>
        <w:rPr>
          <w:rFonts w:ascii="Cambria" w:hAnsi="Cambria" w:cs="Cambria"/>
          <w:sz w:val="20"/>
          <w:szCs w:val="20"/>
          <w:lang w:val="ru-RU"/>
        </w:rPr>
      </w:pPr>
      <w:r w:rsidRPr="00580F83">
        <w:rPr>
          <w:rFonts w:ascii="Cambria" w:hAnsi="Cambria" w:cs="Cambria"/>
          <w:sz w:val="20"/>
          <w:szCs w:val="20"/>
        </w:rPr>
        <w:t>Всяка офертата трябва да съдържа</w:t>
      </w:r>
      <w:r w:rsidRPr="00580F83">
        <w:rPr>
          <w:rFonts w:ascii="Cambria" w:hAnsi="Cambria" w:cs="Cambria"/>
          <w:sz w:val="20"/>
          <w:szCs w:val="20"/>
          <w:lang w:val="ru-RU"/>
        </w:rPr>
        <w:t xml:space="preserve"> два отделни запечатани и надписани плика, както следва: </w:t>
      </w:r>
    </w:p>
    <w:p w:rsidR="00683719" w:rsidRPr="00580F83" w:rsidRDefault="00683719" w:rsidP="00F15EEA">
      <w:pPr>
        <w:jc w:val="both"/>
        <w:rPr>
          <w:rFonts w:ascii="Cambria" w:hAnsi="Cambria" w:cs="Cambria"/>
          <w:sz w:val="20"/>
          <w:szCs w:val="20"/>
          <w:lang w:val="ru-RU"/>
        </w:rPr>
      </w:pPr>
      <w:r w:rsidRPr="00580F83">
        <w:rPr>
          <w:rFonts w:ascii="Cambria" w:hAnsi="Cambria" w:cs="Cambria"/>
          <w:sz w:val="20"/>
          <w:szCs w:val="20"/>
          <w:lang w:val="ru-RU"/>
        </w:rPr>
        <w:t>Плик № 1 с надпис «Документи на участника», в който се поставят документите, изискани от Възложителя, а именно:</w:t>
      </w:r>
    </w:p>
    <w:p w:rsidR="00683719" w:rsidRPr="00580F83" w:rsidRDefault="00683719" w:rsidP="001E5954">
      <w:pPr>
        <w:pStyle w:val="BodyText"/>
        <w:tabs>
          <w:tab w:val="left" w:pos="360"/>
          <w:tab w:val="num" w:pos="1134"/>
          <w:tab w:val="num" w:pos="1920"/>
        </w:tabs>
        <w:rPr>
          <w:rFonts w:ascii="Cambria" w:hAnsi="Cambria" w:cs="Cambria"/>
          <w:sz w:val="20"/>
          <w:szCs w:val="20"/>
          <w:lang w:val="be-BY"/>
        </w:rPr>
      </w:pPr>
      <w:r w:rsidRPr="00580F83">
        <w:rPr>
          <w:rFonts w:ascii="Cambria" w:hAnsi="Cambria" w:cs="Cambria"/>
          <w:sz w:val="20"/>
          <w:szCs w:val="20"/>
          <w:lang w:val="ru-RU"/>
        </w:rPr>
        <w:t>А)</w:t>
      </w:r>
      <w:r w:rsidRPr="00580F83">
        <w:rPr>
          <w:rFonts w:ascii="Cambria" w:hAnsi="Cambria" w:cs="Cambria"/>
          <w:sz w:val="20"/>
          <w:szCs w:val="20"/>
        </w:rPr>
        <w:t xml:space="preserve"> Списък на представените документи</w:t>
      </w:r>
      <w:r w:rsidRPr="00580F83">
        <w:rPr>
          <w:rFonts w:ascii="Cambria" w:hAnsi="Cambria" w:cs="Cambria"/>
          <w:sz w:val="20"/>
          <w:szCs w:val="20"/>
          <w:lang w:val="be-BY"/>
        </w:rPr>
        <w:t>.</w:t>
      </w:r>
    </w:p>
    <w:p w:rsidR="00683719" w:rsidRPr="00580F83" w:rsidRDefault="00683719" w:rsidP="001E5954">
      <w:pPr>
        <w:jc w:val="both"/>
        <w:rPr>
          <w:rFonts w:ascii="Cambria" w:hAnsi="Cambria" w:cs="Cambria"/>
          <w:sz w:val="20"/>
          <w:szCs w:val="20"/>
        </w:rPr>
      </w:pPr>
      <w:r w:rsidRPr="00580F83">
        <w:rPr>
          <w:rFonts w:ascii="Cambria" w:hAnsi="Cambria" w:cs="Cambria"/>
          <w:sz w:val="20"/>
          <w:szCs w:val="20"/>
        </w:rPr>
        <w:t>Б)Начален оферентен лист , който съдържа представяне на участника</w:t>
      </w:r>
      <w:r w:rsidRPr="00580F83">
        <w:rPr>
          <w:rFonts w:ascii="Cambria" w:hAnsi="Cambria" w:cs="Cambria"/>
          <w:sz w:val="20"/>
          <w:szCs w:val="20"/>
          <w:lang w:val="ru-RU"/>
        </w:rPr>
        <w:t xml:space="preserve"> </w:t>
      </w:r>
      <w:r w:rsidRPr="00580F83">
        <w:rPr>
          <w:rFonts w:ascii="Cambria" w:hAnsi="Cambria" w:cs="Cambria"/>
          <w:b/>
          <w:bCs/>
          <w:sz w:val="20"/>
          <w:szCs w:val="20"/>
        </w:rPr>
        <w:t>(Образец №1)</w:t>
      </w:r>
      <w:r w:rsidRPr="00580F83">
        <w:rPr>
          <w:rFonts w:ascii="Cambria" w:hAnsi="Cambria" w:cs="Cambria"/>
          <w:sz w:val="20"/>
          <w:szCs w:val="20"/>
        </w:rPr>
        <w:t>,  включващо посочване на единен идентификационен код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w:t>
      </w:r>
    </w:p>
    <w:p w:rsidR="00683719" w:rsidRPr="00580F83" w:rsidRDefault="00683719" w:rsidP="001E5954">
      <w:pPr>
        <w:jc w:val="both"/>
        <w:rPr>
          <w:rFonts w:ascii="Cambria" w:hAnsi="Cambria" w:cs="Cambria"/>
          <w:sz w:val="20"/>
          <w:szCs w:val="20"/>
        </w:rPr>
      </w:pPr>
      <w:r w:rsidRPr="00580F83">
        <w:rPr>
          <w:rFonts w:ascii="Cambria" w:hAnsi="Cambria" w:cs="Cambria"/>
          <w:sz w:val="20"/>
          <w:szCs w:val="20"/>
        </w:rPr>
        <w:t xml:space="preserve">Когато не е посочено ЕИК съгласно чл.23 от ЗТР, участниците прилагат към своите оферти  удостоверение за актуално състояние.Чуждестраните юридически лица прилагат еквивалентен документ на съдебен или административен орган в държавата, в която са установени. </w:t>
      </w:r>
    </w:p>
    <w:p w:rsidR="00683719" w:rsidRPr="00580F83" w:rsidRDefault="00683719" w:rsidP="001E5954">
      <w:pPr>
        <w:autoSpaceDE w:val="0"/>
        <w:autoSpaceDN w:val="0"/>
        <w:adjustRightInd w:val="0"/>
        <w:spacing w:after="0" w:line="240" w:lineRule="auto"/>
        <w:rPr>
          <w:rFonts w:ascii="Cambria" w:hAnsi="Cambria" w:cs="Cambria"/>
          <w:b/>
          <w:bCs/>
          <w:sz w:val="20"/>
          <w:szCs w:val="20"/>
          <w:u w:val="single"/>
          <w:lang w:val="ru-RU"/>
        </w:rPr>
      </w:pPr>
      <w:r w:rsidRPr="00580F83">
        <w:rPr>
          <w:rFonts w:ascii="Cambria" w:hAnsi="Cambria" w:cs="Cambria"/>
          <w:sz w:val="20"/>
          <w:szCs w:val="20"/>
        </w:rPr>
        <w:t xml:space="preserve">В) Лиценз, издаден от Българска народна банка или от компетентен  орган в държава-членка на ЕС (в случай че са спазени разпоредбите на чл. 20 - 22 от Закона за кредитните институции), за осъществяване на видовете финансови услуги предмет на поръчката. </w:t>
      </w:r>
    </w:p>
    <w:p w:rsidR="00683719" w:rsidRPr="00580F83" w:rsidRDefault="00683719" w:rsidP="00197749">
      <w:pPr>
        <w:tabs>
          <w:tab w:val="left" w:pos="540"/>
        </w:tabs>
        <w:jc w:val="both"/>
        <w:rPr>
          <w:rFonts w:ascii="Cambria" w:hAnsi="Cambria" w:cs="Cambria"/>
          <w:sz w:val="20"/>
          <w:szCs w:val="20"/>
          <w:lang w:val="ru-RU"/>
        </w:rPr>
      </w:pPr>
    </w:p>
    <w:p w:rsidR="00683719" w:rsidRPr="00580F83" w:rsidRDefault="00683719" w:rsidP="00197749">
      <w:pPr>
        <w:tabs>
          <w:tab w:val="left" w:pos="540"/>
        </w:tabs>
        <w:jc w:val="both"/>
        <w:rPr>
          <w:rFonts w:ascii="Cambria" w:hAnsi="Cambria" w:cs="Cambria"/>
          <w:sz w:val="20"/>
          <w:szCs w:val="20"/>
          <w:lang w:val="ru-RU"/>
        </w:rPr>
      </w:pPr>
      <w:r w:rsidRPr="00580F83">
        <w:rPr>
          <w:rFonts w:ascii="Cambria" w:hAnsi="Cambria" w:cs="Cambria"/>
          <w:sz w:val="20"/>
          <w:szCs w:val="20"/>
          <w:lang w:val="ru-RU"/>
        </w:rPr>
        <w:t xml:space="preserve">Г)Нотариално заверено пълномощно на лицето подписващо офертата-оригинал- представя се, когато офертата (или някой документ от нея) не е подписана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участника в откритата процедура. </w:t>
      </w:r>
    </w:p>
    <w:p w:rsidR="00683719" w:rsidRPr="00580F83" w:rsidRDefault="00683719" w:rsidP="002C764B">
      <w:pPr>
        <w:pStyle w:val="ListParagraph"/>
        <w:tabs>
          <w:tab w:val="left" w:pos="284"/>
        </w:tabs>
        <w:autoSpaceDE w:val="0"/>
        <w:autoSpaceDN w:val="0"/>
        <w:adjustRightInd w:val="0"/>
        <w:spacing w:after="0" w:line="240" w:lineRule="auto"/>
        <w:ind w:left="0"/>
        <w:jc w:val="both"/>
        <w:rPr>
          <w:rFonts w:ascii="Cambria" w:hAnsi="Cambria" w:cs="Cambria"/>
          <w:sz w:val="20"/>
          <w:szCs w:val="20"/>
          <w:lang w:val="ru-RU"/>
        </w:rPr>
      </w:pPr>
      <w:r w:rsidRPr="00580F83">
        <w:rPr>
          <w:rFonts w:ascii="Cambria" w:hAnsi="Cambria" w:cs="Cambria"/>
          <w:sz w:val="20"/>
          <w:szCs w:val="20"/>
          <w:lang w:val="ru-RU"/>
        </w:rPr>
        <w:t xml:space="preserve">Д)Декларация, че участникът притежава банков клон или финансов център за обслужване на клиенти на територията на </w:t>
      </w:r>
      <w:r w:rsidRPr="00580F83">
        <w:rPr>
          <w:rFonts w:ascii="Cambria" w:hAnsi="Cambria" w:cs="Cambria"/>
          <w:sz w:val="20"/>
          <w:szCs w:val="20"/>
        </w:rPr>
        <w:t xml:space="preserve">община </w:t>
      </w:r>
      <w:r w:rsidRPr="00580F83">
        <w:rPr>
          <w:rFonts w:ascii="Cambria" w:hAnsi="Cambria" w:cs="Cambria"/>
          <w:sz w:val="20"/>
          <w:szCs w:val="20"/>
          <w:lang w:val="ru-RU"/>
        </w:rPr>
        <w:t xml:space="preserve"> Петрич</w:t>
      </w:r>
      <w:r w:rsidRPr="00580F83">
        <w:rPr>
          <w:rFonts w:ascii="Cambria" w:hAnsi="Cambria" w:cs="Cambria"/>
          <w:b/>
          <w:bCs/>
          <w:sz w:val="20"/>
          <w:szCs w:val="20"/>
        </w:rPr>
        <w:t xml:space="preserve"> (Образец №2)</w:t>
      </w:r>
    </w:p>
    <w:p w:rsidR="00683719" w:rsidRPr="00580F83" w:rsidRDefault="00683719" w:rsidP="00197749">
      <w:pPr>
        <w:tabs>
          <w:tab w:val="left" w:pos="540"/>
        </w:tabs>
        <w:jc w:val="both"/>
        <w:rPr>
          <w:rFonts w:ascii="Cambria" w:hAnsi="Cambria" w:cs="Cambria"/>
          <w:sz w:val="20"/>
          <w:szCs w:val="20"/>
          <w:lang w:val="ru-RU"/>
        </w:rPr>
      </w:pPr>
    </w:p>
    <w:p w:rsidR="00683719" w:rsidRPr="00580F83" w:rsidRDefault="00683719" w:rsidP="00F15EEA">
      <w:pPr>
        <w:rPr>
          <w:rFonts w:ascii="Cambria" w:hAnsi="Cambria" w:cs="Cambria"/>
          <w:sz w:val="20"/>
          <w:szCs w:val="20"/>
          <w:lang w:val="ru-RU"/>
        </w:rPr>
      </w:pPr>
      <w:r w:rsidRPr="00580F83">
        <w:rPr>
          <w:rFonts w:ascii="Cambria" w:hAnsi="Cambria" w:cs="Cambria"/>
          <w:sz w:val="20"/>
          <w:szCs w:val="20"/>
          <w:lang w:val="ru-RU"/>
        </w:rPr>
        <w:t xml:space="preserve">Плик №2 с надпис «Предложение за изпълнение на поръчката», който съдържа предложение  на участника по </w:t>
      </w:r>
      <w:r w:rsidRPr="00580F83">
        <w:rPr>
          <w:rFonts w:ascii="Cambria" w:hAnsi="Cambria" w:cs="Cambria"/>
          <w:sz w:val="20"/>
          <w:szCs w:val="20"/>
        </w:rPr>
        <w:t>количествените показатели</w:t>
      </w:r>
      <w:r w:rsidRPr="00580F83">
        <w:rPr>
          <w:rFonts w:ascii="Cambria" w:hAnsi="Cambria" w:cs="Cambria"/>
          <w:sz w:val="20"/>
          <w:szCs w:val="20"/>
          <w:lang w:val="ru-RU"/>
        </w:rPr>
        <w:t xml:space="preserve"> и предложение за изпълнение на поръчката по </w:t>
      </w:r>
      <w:r w:rsidRPr="00580F83">
        <w:rPr>
          <w:rFonts w:ascii="Cambria" w:hAnsi="Cambria" w:cs="Cambria"/>
          <w:sz w:val="20"/>
          <w:szCs w:val="20"/>
        </w:rPr>
        <w:t>неколичествените показатели</w:t>
      </w:r>
      <w:r w:rsidRPr="00580F83">
        <w:rPr>
          <w:rFonts w:ascii="Cambria" w:hAnsi="Cambria" w:cs="Cambria"/>
          <w:b/>
          <w:bCs/>
          <w:sz w:val="20"/>
          <w:szCs w:val="20"/>
        </w:rPr>
        <w:t>(Образец №3)</w:t>
      </w:r>
      <w:r w:rsidRPr="00580F83">
        <w:rPr>
          <w:rFonts w:ascii="Cambria" w:hAnsi="Cambria" w:cs="Cambria"/>
          <w:sz w:val="20"/>
          <w:szCs w:val="20"/>
          <w:lang w:val="ru-RU"/>
        </w:rPr>
        <w:t>.</w:t>
      </w:r>
    </w:p>
    <w:p w:rsidR="00683719" w:rsidRPr="00580F83" w:rsidRDefault="00683719" w:rsidP="00F15EEA">
      <w:pPr>
        <w:jc w:val="both"/>
        <w:rPr>
          <w:rFonts w:ascii="Cambria" w:hAnsi="Cambria" w:cs="Cambria"/>
          <w:b/>
          <w:bCs/>
          <w:sz w:val="20"/>
          <w:szCs w:val="20"/>
          <w:lang w:val="ru-RU"/>
        </w:rPr>
      </w:pPr>
      <w:r w:rsidRPr="00580F83">
        <w:rPr>
          <w:rFonts w:ascii="Cambria" w:hAnsi="Cambria" w:cs="Cambria"/>
          <w:b/>
          <w:bCs/>
          <w:sz w:val="20"/>
          <w:szCs w:val="20"/>
          <w:lang w:val="ru-RU"/>
        </w:rPr>
        <w:t>4. Представяне на офертата:</w:t>
      </w: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t>Офертата се представя в запечатан непрозрачен плик. Върху плика участникът посочва предмета на обществената поръчка, адрес за кореспонденция, телефон</w:t>
      </w:r>
      <w:r w:rsidRPr="00580F83">
        <w:rPr>
          <w:rFonts w:ascii="Cambria" w:hAnsi="Cambria" w:cs="Cambria"/>
          <w:sz w:val="20"/>
          <w:szCs w:val="20"/>
          <w:lang w:val="en-US"/>
        </w:rPr>
        <w:t xml:space="preserve">, </w:t>
      </w:r>
      <w:r w:rsidRPr="00580F83">
        <w:rPr>
          <w:rFonts w:ascii="Cambria" w:hAnsi="Cambria" w:cs="Cambria"/>
          <w:sz w:val="20"/>
          <w:szCs w:val="20"/>
        </w:rPr>
        <w:t xml:space="preserve">факс и електронен адрес.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 </w:t>
      </w: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t>Не се приема и се връща незабавно на участника оферта, която е представена след</w:t>
      </w:r>
      <w:r w:rsidRPr="00580F83">
        <w:rPr>
          <w:rFonts w:ascii="Cambria" w:hAnsi="Cambria" w:cs="Cambria"/>
          <w:sz w:val="20"/>
          <w:szCs w:val="20"/>
          <w:lang w:val="en-US"/>
        </w:rPr>
        <w:t xml:space="preserve"> </w:t>
      </w:r>
      <w:r w:rsidRPr="00580F83">
        <w:rPr>
          <w:rFonts w:ascii="Cambria" w:hAnsi="Cambria" w:cs="Cambria"/>
          <w:sz w:val="20"/>
          <w:szCs w:val="20"/>
        </w:rPr>
        <w:t>изтичане на крайния срок или в не запечатан, или скъсан плик. Тези обстоятелства се отбелязват във входящия регистър.</w:t>
      </w:r>
      <w:r w:rsidRPr="00580F83">
        <w:rPr>
          <w:rFonts w:ascii="Cambria" w:hAnsi="Cambria" w:cs="Cambria"/>
          <w:sz w:val="20"/>
          <w:szCs w:val="20"/>
          <w:lang w:val="en-US"/>
        </w:rPr>
        <w:t xml:space="preserve"> </w:t>
      </w:r>
    </w:p>
    <w:p w:rsidR="00683719" w:rsidRPr="00580F83" w:rsidRDefault="00683719" w:rsidP="00B15487">
      <w:pPr>
        <w:jc w:val="both"/>
        <w:rPr>
          <w:rFonts w:ascii="Cambria" w:hAnsi="Cambria" w:cs="Cambria"/>
          <w:sz w:val="20"/>
          <w:szCs w:val="20"/>
        </w:rPr>
      </w:pPr>
      <w:r w:rsidRPr="00580F83">
        <w:rPr>
          <w:rFonts w:ascii="Cambria" w:hAnsi="Cambria" w:cs="Cambria"/>
          <w:sz w:val="20"/>
          <w:szCs w:val="20"/>
        </w:rPr>
        <w:t>Ако участникът изпраща офертата чрез препоръчана поща или куриерска служба, същите са за сметка на самия участник. В този случай той следва да ги изпрати по такъв начин, че да обезпечи тяхното пристигане на посочения от възложителя адрес преди изтичане на срока за подаването им. Рискът от забава или загубване на офертата е за сметка на участника.</w:t>
      </w:r>
    </w:p>
    <w:p w:rsidR="00683719" w:rsidRPr="00580F83" w:rsidRDefault="00683719" w:rsidP="00B15487">
      <w:pPr>
        <w:jc w:val="both"/>
        <w:rPr>
          <w:rFonts w:ascii="Cambria" w:hAnsi="Cambria" w:cs="Cambria"/>
          <w:sz w:val="20"/>
          <w:szCs w:val="20"/>
        </w:rPr>
      </w:pPr>
      <w:r w:rsidRPr="00580F83">
        <w:rPr>
          <w:rFonts w:ascii="Cambria" w:hAnsi="Cambria" w:cs="Cambria"/>
          <w:sz w:val="20"/>
          <w:szCs w:val="20"/>
        </w:rPr>
        <w:t>Нито един от документите, които са част от офертата или изхождат от участника, не подлежат на връщане, освен ако това не става по силата на закон.</w:t>
      </w:r>
    </w:p>
    <w:p w:rsidR="00683719" w:rsidRPr="00580F83" w:rsidRDefault="00683719" w:rsidP="00B15487">
      <w:pPr>
        <w:jc w:val="both"/>
        <w:rPr>
          <w:rFonts w:ascii="Cambria" w:hAnsi="Cambria" w:cs="Cambria"/>
          <w:sz w:val="20"/>
          <w:szCs w:val="20"/>
        </w:rPr>
      </w:pPr>
      <w:r w:rsidRPr="00580F83">
        <w:rPr>
          <w:rFonts w:ascii="Cambria" w:hAnsi="Cambria" w:cs="Cambria"/>
          <w:sz w:val="20"/>
          <w:szCs w:val="20"/>
        </w:rPr>
        <w:t>До изтичане валидността на офертите, се считат за валидни адресите, факсовете и електронните пощи, посочени в офертата на всеки участник. В случай, че адресът, факсът или електронната поща са променени и възложителят не е уведомен за това, кореспонденцията ще се смята за връчена, ако е изпратена на известните на възложителя.</w:t>
      </w:r>
    </w:p>
    <w:p w:rsidR="00683719" w:rsidRPr="00580F83" w:rsidRDefault="00683719" w:rsidP="00546C6B">
      <w:pPr>
        <w:tabs>
          <w:tab w:val="left" w:pos="0"/>
        </w:tabs>
        <w:jc w:val="both"/>
        <w:rPr>
          <w:rFonts w:ascii="Cambria" w:hAnsi="Cambria" w:cs="Cambria"/>
          <w:b/>
          <w:bCs/>
          <w:sz w:val="20"/>
          <w:szCs w:val="20"/>
        </w:rPr>
      </w:pPr>
      <w:r w:rsidRPr="00580F83">
        <w:rPr>
          <w:rFonts w:ascii="Cambria" w:hAnsi="Cambria" w:cs="Cambria"/>
          <w:b/>
          <w:bCs/>
          <w:sz w:val="20"/>
          <w:szCs w:val="20"/>
        </w:rPr>
        <w:t>5. Срок и място за представяне на офертите</w:t>
      </w:r>
    </w:p>
    <w:p w:rsidR="00683719" w:rsidRPr="00580F83" w:rsidRDefault="00683719" w:rsidP="009923ED">
      <w:pPr>
        <w:jc w:val="both"/>
        <w:rPr>
          <w:rFonts w:ascii="Cambria" w:hAnsi="Cambria" w:cs="Cambria"/>
          <w:sz w:val="20"/>
          <w:szCs w:val="20"/>
        </w:rPr>
      </w:pPr>
      <w:r w:rsidRPr="00580F83">
        <w:rPr>
          <w:rFonts w:ascii="Cambria" w:hAnsi="Cambria" w:cs="Cambria"/>
          <w:sz w:val="20"/>
          <w:szCs w:val="20"/>
          <w:lang w:eastAsia="en-US"/>
        </w:rPr>
        <w:t xml:space="preserve">Офертите се подават </w:t>
      </w:r>
      <w:r w:rsidRPr="00580F83">
        <w:rPr>
          <w:rFonts w:ascii="Cambria" w:hAnsi="Cambria" w:cs="Cambria"/>
          <w:sz w:val="20"/>
          <w:szCs w:val="20"/>
        </w:rPr>
        <w:t xml:space="preserve">със съдържанието и по начина, посочени по-горе </w:t>
      </w:r>
      <w:r w:rsidRPr="00580F83">
        <w:rPr>
          <w:rFonts w:ascii="Cambria" w:hAnsi="Cambria" w:cs="Cambria"/>
          <w:b/>
          <w:bCs/>
          <w:sz w:val="20"/>
          <w:szCs w:val="20"/>
        </w:rPr>
        <w:t>в деловодството на лечебното заведение</w:t>
      </w:r>
      <w:r w:rsidRPr="00580F83">
        <w:rPr>
          <w:rFonts w:ascii="Cambria" w:hAnsi="Cambria" w:cs="Cambria"/>
          <w:sz w:val="20"/>
          <w:szCs w:val="20"/>
        </w:rPr>
        <w:t xml:space="preserve">, находящо се в основния болничен корпус, всеки работен ден </w:t>
      </w:r>
      <w:r w:rsidRPr="00580F83">
        <w:rPr>
          <w:rFonts w:ascii="Cambria" w:hAnsi="Cambria" w:cs="Cambria"/>
          <w:b/>
          <w:bCs/>
          <w:sz w:val="20"/>
          <w:szCs w:val="20"/>
        </w:rPr>
        <w:t xml:space="preserve">до  14:00 часа на </w:t>
      </w:r>
      <w:r>
        <w:rPr>
          <w:rFonts w:ascii="Cambria" w:hAnsi="Cambria" w:cs="Cambria"/>
          <w:b/>
          <w:bCs/>
          <w:sz w:val="20"/>
          <w:szCs w:val="20"/>
        </w:rPr>
        <w:t>18.08.2015</w:t>
      </w:r>
      <w:r w:rsidRPr="001321BB">
        <w:rPr>
          <w:rFonts w:ascii="Cambria" w:hAnsi="Cambria" w:cs="Cambria"/>
          <w:b/>
          <w:bCs/>
          <w:sz w:val="20"/>
          <w:szCs w:val="20"/>
        </w:rPr>
        <w:t>/включително/,</w:t>
      </w:r>
      <w:r w:rsidRPr="001321BB">
        <w:rPr>
          <w:rFonts w:ascii="Cambria" w:hAnsi="Cambria" w:cs="Cambria"/>
          <w:sz w:val="20"/>
          <w:szCs w:val="20"/>
        </w:rPr>
        <w:t xml:space="preserve"> от участника лично или от негов представител или по пощата с</w:t>
      </w:r>
      <w:r w:rsidRPr="00580F83">
        <w:rPr>
          <w:rFonts w:ascii="Cambria" w:hAnsi="Cambria" w:cs="Cambria"/>
          <w:sz w:val="20"/>
          <w:szCs w:val="20"/>
        </w:rPr>
        <w:t xml:space="preserve"> препоръчано писмо с обратна разписка или чрез куриерска служба. </w:t>
      </w:r>
    </w:p>
    <w:p w:rsidR="00683719" w:rsidRPr="00580F83" w:rsidRDefault="00683719" w:rsidP="00297267">
      <w:pPr>
        <w:autoSpaceDE w:val="0"/>
        <w:autoSpaceDN w:val="0"/>
        <w:adjustRightInd w:val="0"/>
        <w:spacing w:after="0" w:line="240" w:lineRule="auto"/>
        <w:rPr>
          <w:rFonts w:ascii="Cambria" w:hAnsi="Cambria" w:cs="Cambria"/>
          <w:b/>
          <w:bCs/>
          <w:sz w:val="20"/>
          <w:szCs w:val="20"/>
        </w:rPr>
      </w:pPr>
      <w:r w:rsidRPr="00580F83">
        <w:rPr>
          <w:rFonts w:ascii="Cambria" w:hAnsi="Cambria" w:cs="Cambria"/>
          <w:sz w:val="20"/>
          <w:szCs w:val="20"/>
        </w:rPr>
        <w:t>6.</w:t>
      </w:r>
      <w:r w:rsidRPr="00580F83">
        <w:rPr>
          <w:rFonts w:ascii="Cambria" w:hAnsi="Cambria" w:cs="Cambria"/>
          <w:b/>
          <w:bCs/>
          <w:sz w:val="20"/>
          <w:szCs w:val="20"/>
        </w:rPr>
        <w:t xml:space="preserve"> Дата,час и място за отваряне на офертите</w:t>
      </w:r>
    </w:p>
    <w:p w:rsidR="00683719" w:rsidRPr="00580F83" w:rsidRDefault="00683719" w:rsidP="00297267">
      <w:pPr>
        <w:autoSpaceDE w:val="0"/>
        <w:autoSpaceDN w:val="0"/>
        <w:adjustRightInd w:val="0"/>
        <w:spacing w:after="0" w:line="240" w:lineRule="auto"/>
        <w:rPr>
          <w:rFonts w:ascii="Cambria" w:hAnsi="Cambria" w:cs="Cambria"/>
          <w:b/>
          <w:bCs/>
          <w:sz w:val="20"/>
          <w:szCs w:val="20"/>
        </w:rPr>
      </w:pPr>
    </w:p>
    <w:p w:rsidR="00683719" w:rsidRPr="00580F83" w:rsidRDefault="00683719" w:rsidP="0023123E">
      <w:pPr>
        <w:jc w:val="both"/>
        <w:rPr>
          <w:rFonts w:ascii="Cambria" w:hAnsi="Cambria" w:cs="Cambria"/>
          <w:sz w:val="20"/>
          <w:szCs w:val="20"/>
        </w:rPr>
      </w:pPr>
      <w:r w:rsidRPr="00580F83">
        <w:rPr>
          <w:rFonts w:ascii="Cambria" w:hAnsi="Cambria" w:cs="Cambria"/>
          <w:sz w:val="20"/>
          <w:szCs w:val="20"/>
          <w:lang w:val="ru-RU"/>
        </w:rPr>
        <w:t xml:space="preserve">Отварянето на офертите ще се извърши в </w:t>
      </w:r>
      <w:r w:rsidRPr="001321BB">
        <w:rPr>
          <w:rFonts w:ascii="Cambria" w:hAnsi="Cambria" w:cs="Cambria"/>
          <w:b/>
          <w:bCs/>
          <w:sz w:val="20"/>
          <w:szCs w:val="20"/>
          <w:lang w:val="ru-RU"/>
        </w:rPr>
        <w:t>9,00  часа, на  19.08.2015 г.</w:t>
      </w:r>
      <w:r w:rsidRPr="00580F83">
        <w:rPr>
          <w:rFonts w:ascii="Cambria" w:hAnsi="Cambria" w:cs="Cambria"/>
          <w:sz w:val="20"/>
          <w:szCs w:val="20"/>
          <w:lang w:val="ru-RU"/>
        </w:rPr>
        <w:t xml:space="preserve"> в  Кабинета на Управителя, находящ се в основния болничен корпус.</w:t>
      </w:r>
      <w:r w:rsidRPr="00580F83">
        <w:rPr>
          <w:rFonts w:ascii="Cambria" w:hAnsi="Cambria" w:cs="Cambria"/>
          <w:sz w:val="20"/>
          <w:szCs w:val="20"/>
        </w:rPr>
        <w:t xml:space="preserve"> </w:t>
      </w:r>
    </w:p>
    <w:p w:rsidR="00683719" w:rsidRPr="00580F83" w:rsidRDefault="00683719" w:rsidP="0023123E">
      <w:pPr>
        <w:jc w:val="both"/>
        <w:rPr>
          <w:rFonts w:ascii="Cambria" w:hAnsi="Cambria" w:cs="Cambria"/>
          <w:sz w:val="20"/>
          <w:szCs w:val="20"/>
        </w:rPr>
      </w:pPr>
      <w:r w:rsidRPr="00580F83">
        <w:rPr>
          <w:rFonts w:ascii="Cambria" w:hAnsi="Cambria" w:cs="Cambria"/>
          <w:sz w:val="20"/>
          <w:szCs w:val="20"/>
        </w:rPr>
        <w:t>Разглеждането и оценката на офертите ще се извърши от Комисия, назначена от Управителя на дружеството при закрита врата при спазване на условият</w:t>
      </w:r>
      <w:r>
        <w:rPr>
          <w:rFonts w:ascii="Cambria" w:hAnsi="Cambria" w:cs="Cambria"/>
          <w:sz w:val="20"/>
          <w:szCs w:val="20"/>
        </w:rPr>
        <w:t>а</w:t>
      </w:r>
      <w:r w:rsidRPr="00580F83">
        <w:rPr>
          <w:rFonts w:ascii="Cambria" w:hAnsi="Cambria" w:cs="Cambria"/>
          <w:sz w:val="20"/>
          <w:szCs w:val="20"/>
        </w:rPr>
        <w:t xml:space="preserve"> и реда, обявени в настоящата покана.</w:t>
      </w:r>
    </w:p>
    <w:p w:rsidR="00683719" w:rsidRPr="00580F83" w:rsidRDefault="00683719" w:rsidP="008B3BB6">
      <w:pPr>
        <w:pStyle w:val="Title"/>
        <w:jc w:val="both"/>
        <w:rPr>
          <w:rFonts w:ascii="Cambria" w:hAnsi="Cambria" w:cs="Cambria"/>
          <w:sz w:val="20"/>
          <w:szCs w:val="20"/>
        </w:rPr>
      </w:pPr>
    </w:p>
    <w:p w:rsidR="00683719" w:rsidRPr="00580F83" w:rsidRDefault="00683719" w:rsidP="008B3BB6">
      <w:pPr>
        <w:pStyle w:val="Title"/>
        <w:jc w:val="both"/>
        <w:rPr>
          <w:rFonts w:ascii="Cambria" w:hAnsi="Cambria" w:cs="Cambria"/>
          <w:sz w:val="20"/>
          <w:szCs w:val="20"/>
          <w:lang w:eastAsia="en-US"/>
        </w:rPr>
      </w:pPr>
      <w:r w:rsidRPr="00580F83">
        <w:rPr>
          <w:rFonts w:ascii="Cambria" w:hAnsi="Cambria" w:cs="Cambria"/>
          <w:sz w:val="20"/>
          <w:szCs w:val="20"/>
          <w:lang w:val="en-US"/>
        </w:rPr>
        <w:t>IV.</w:t>
      </w:r>
      <w:r w:rsidRPr="00580F83">
        <w:rPr>
          <w:rFonts w:ascii="Cambria" w:hAnsi="Cambria" w:cs="Cambria"/>
          <w:sz w:val="20"/>
          <w:szCs w:val="20"/>
          <w:lang w:eastAsia="en-US"/>
        </w:rPr>
        <w:t xml:space="preserve"> ПОКАЗАТЕЛИ, ОТНОСИТЕЛНА ТЕЖЕСТ И МЕТОДИКА ЗА ОПРЕДЕЛЯНЕ НА КОМПЛЕКСНА ОЦЕНКА НА ОФЕРТИТЕ</w:t>
      </w:r>
    </w:p>
    <w:p w:rsidR="00683719" w:rsidRPr="00580F83" w:rsidRDefault="00683719" w:rsidP="00DC2D73">
      <w:pPr>
        <w:pStyle w:val="BodyText"/>
        <w:spacing w:after="0"/>
        <w:jc w:val="both"/>
        <w:rPr>
          <w:rFonts w:ascii="Cambria" w:hAnsi="Cambria" w:cs="Cambria"/>
          <w:sz w:val="20"/>
          <w:szCs w:val="20"/>
        </w:rPr>
      </w:pPr>
    </w:p>
    <w:p w:rsidR="00683719" w:rsidRPr="00580F83" w:rsidRDefault="00683719" w:rsidP="00DC2D73">
      <w:pPr>
        <w:pStyle w:val="BodyText"/>
        <w:spacing w:after="0"/>
        <w:jc w:val="both"/>
        <w:rPr>
          <w:rFonts w:ascii="Cambria" w:hAnsi="Cambria" w:cs="Cambria"/>
          <w:sz w:val="20"/>
          <w:szCs w:val="20"/>
        </w:rPr>
      </w:pPr>
      <w:r w:rsidRPr="00580F83">
        <w:rPr>
          <w:rFonts w:ascii="Cambria" w:hAnsi="Cambria" w:cs="Cambria"/>
          <w:sz w:val="20"/>
          <w:szCs w:val="20"/>
        </w:rPr>
        <w:t>А.Разглеждането, оценката и класирането на офертите се извършва от Комисия, назначена от Възложителя в следната последователност:</w:t>
      </w:r>
    </w:p>
    <w:p w:rsidR="00683719" w:rsidRPr="00580F83" w:rsidRDefault="00683719" w:rsidP="00DC2D73">
      <w:pPr>
        <w:pStyle w:val="BodyText"/>
        <w:spacing w:after="0"/>
        <w:jc w:val="both"/>
        <w:rPr>
          <w:rFonts w:ascii="Cambria" w:hAnsi="Cambria" w:cs="Cambria"/>
          <w:b/>
          <w:bCs/>
          <w:sz w:val="20"/>
          <w:szCs w:val="20"/>
        </w:rPr>
      </w:pPr>
    </w:p>
    <w:p w:rsidR="00683719" w:rsidRPr="00580F83" w:rsidRDefault="00683719" w:rsidP="00DC2D73">
      <w:pPr>
        <w:pStyle w:val="BodyText"/>
        <w:spacing w:after="0"/>
        <w:jc w:val="both"/>
        <w:rPr>
          <w:rFonts w:ascii="Cambria" w:hAnsi="Cambria" w:cs="Cambria"/>
          <w:sz w:val="20"/>
          <w:szCs w:val="20"/>
        </w:rPr>
      </w:pPr>
      <w:r w:rsidRPr="00580F83">
        <w:rPr>
          <w:rFonts w:ascii="Cambria" w:hAnsi="Cambria" w:cs="Cambria"/>
          <w:b/>
          <w:bCs/>
          <w:sz w:val="20"/>
          <w:szCs w:val="20"/>
        </w:rPr>
        <w:t>1. Проверка за пълнота и съответствие на представените документи</w:t>
      </w:r>
      <w:r w:rsidRPr="00580F83">
        <w:rPr>
          <w:rFonts w:ascii="Cambria" w:hAnsi="Cambria" w:cs="Cambria"/>
          <w:sz w:val="20"/>
          <w:szCs w:val="20"/>
        </w:rPr>
        <w:t>.</w:t>
      </w:r>
    </w:p>
    <w:p w:rsidR="00683719" w:rsidRPr="00580F83" w:rsidRDefault="00683719" w:rsidP="00DC2D73">
      <w:pPr>
        <w:pStyle w:val="BodyText"/>
        <w:spacing w:after="0"/>
        <w:jc w:val="both"/>
        <w:rPr>
          <w:rFonts w:ascii="Cambria" w:hAnsi="Cambria" w:cs="Cambria"/>
          <w:sz w:val="20"/>
          <w:szCs w:val="20"/>
        </w:rPr>
      </w:pPr>
      <w:r w:rsidRPr="00580F83">
        <w:rPr>
          <w:rFonts w:ascii="Cambria" w:hAnsi="Cambria" w:cs="Cambria"/>
          <w:sz w:val="20"/>
          <w:szCs w:val="20"/>
        </w:rPr>
        <w:t>Показателите за оценка и методиката се прилагат само по отношение на офертите на участниците,  които отговарят на обявените от възложителя изисквания. Предложението за изпълнение на поръчката на участниците, които не отговарят на изискванията на Възложителя не се отварят.Оферта, която е изготвена по начин, по който не дава възможност да бъде оценена по всеки от елементите на настоящата методика няма да бъде разглеждана и оценявана.</w:t>
      </w:r>
    </w:p>
    <w:p w:rsidR="00683719" w:rsidRPr="00580F83" w:rsidRDefault="00683719" w:rsidP="00DC2D73">
      <w:pPr>
        <w:pStyle w:val="BodyText"/>
        <w:spacing w:after="0"/>
        <w:jc w:val="both"/>
        <w:rPr>
          <w:rFonts w:ascii="Cambria" w:hAnsi="Cambria" w:cs="Cambria"/>
          <w:b/>
          <w:bCs/>
          <w:sz w:val="20"/>
          <w:szCs w:val="20"/>
        </w:rPr>
      </w:pPr>
    </w:p>
    <w:p w:rsidR="00683719" w:rsidRPr="00580F83" w:rsidRDefault="00683719" w:rsidP="00DC2D73">
      <w:pPr>
        <w:pStyle w:val="BodyText"/>
        <w:spacing w:after="0"/>
        <w:jc w:val="both"/>
        <w:rPr>
          <w:rFonts w:ascii="Cambria" w:hAnsi="Cambria" w:cs="Cambria"/>
          <w:b/>
          <w:bCs/>
          <w:sz w:val="20"/>
          <w:szCs w:val="20"/>
        </w:rPr>
      </w:pPr>
      <w:r w:rsidRPr="00580F83">
        <w:rPr>
          <w:rFonts w:ascii="Cambria" w:hAnsi="Cambria" w:cs="Cambria"/>
          <w:b/>
          <w:bCs/>
          <w:sz w:val="20"/>
          <w:szCs w:val="20"/>
        </w:rPr>
        <w:t>2. Оценка по показател “Неколичествени показатели” съгласно посочената по-долу методика</w:t>
      </w:r>
    </w:p>
    <w:p w:rsidR="00683719" w:rsidRPr="00580F83" w:rsidRDefault="00683719" w:rsidP="00DC2D73">
      <w:pPr>
        <w:pStyle w:val="BodyText"/>
        <w:spacing w:after="0"/>
        <w:jc w:val="both"/>
        <w:rPr>
          <w:rFonts w:ascii="Cambria" w:hAnsi="Cambria" w:cs="Cambria"/>
          <w:b/>
          <w:bCs/>
          <w:sz w:val="20"/>
          <w:szCs w:val="20"/>
        </w:rPr>
      </w:pPr>
    </w:p>
    <w:p w:rsidR="00683719" w:rsidRPr="00580F83" w:rsidRDefault="00683719" w:rsidP="00DC2D73">
      <w:pPr>
        <w:pStyle w:val="BodyText"/>
        <w:spacing w:after="0"/>
        <w:jc w:val="both"/>
        <w:rPr>
          <w:rFonts w:ascii="Cambria" w:hAnsi="Cambria" w:cs="Cambria"/>
          <w:b/>
          <w:bCs/>
          <w:sz w:val="20"/>
          <w:szCs w:val="20"/>
        </w:rPr>
      </w:pPr>
      <w:r w:rsidRPr="00580F83">
        <w:rPr>
          <w:rFonts w:ascii="Cambria" w:hAnsi="Cambria" w:cs="Cambria"/>
          <w:b/>
          <w:bCs/>
          <w:sz w:val="20"/>
          <w:szCs w:val="20"/>
        </w:rPr>
        <w:t>3. Оценка по показател “Количествени показатели” съгласно посочената по-долу методика</w:t>
      </w:r>
    </w:p>
    <w:p w:rsidR="00683719" w:rsidRPr="00580F83" w:rsidRDefault="00683719" w:rsidP="00DC2D73">
      <w:pPr>
        <w:pStyle w:val="BodyText"/>
        <w:spacing w:after="0"/>
        <w:jc w:val="both"/>
        <w:rPr>
          <w:rFonts w:ascii="Cambria" w:hAnsi="Cambria" w:cs="Cambria"/>
          <w:b/>
          <w:bCs/>
          <w:sz w:val="20"/>
          <w:szCs w:val="20"/>
        </w:rPr>
      </w:pPr>
    </w:p>
    <w:p w:rsidR="00683719" w:rsidRPr="00580F83" w:rsidRDefault="00683719" w:rsidP="00DC2D73">
      <w:pPr>
        <w:pStyle w:val="BodyText"/>
        <w:spacing w:after="0"/>
        <w:jc w:val="both"/>
        <w:rPr>
          <w:rFonts w:ascii="Cambria" w:eastAsia="PMingLiU" w:hAnsi="Cambria" w:cs="Cambria"/>
          <w:b/>
          <w:bCs/>
          <w:sz w:val="20"/>
          <w:szCs w:val="20"/>
        </w:rPr>
      </w:pPr>
      <w:r w:rsidRPr="00580F83">
        <w:rPr>
          <w:rFonts w:ascii="Cambria" w:eastAsia="PMingLiU" w:hAnsi="Cambria" w:cs="Cambria"/>
          <w:b/>
          <w:bCs/>
          <w:sz w:val="20"/>
          <w:szCs w:val="20"/>
        </w:rPr>
        <w:t>Б. Методика за определяне на комплексната оценка на офертите</w:t>
      </w:r>
    </w:p>
    <w:p w:rsidR="00683719" w:rsidRPr="00580F83" w:rsidRDefault="00683719" w:rsidP="00DC2D73">
      <w:pPr>
        <w:tabs>
          <w:tab w:val="left" w:pos="0"/>
          <w:tab w:val="left" w:pos="142"/>
        </w:tabs>
        <w:spacing w:after="240" w:line="240" w:lineRule="auto"/>
        <w:ind w:left="-284" w:right="-374" w:firstLine="284"/>
        <w:jc w:val="both"/>
        <w:rPr>
          <w:rFonts w:ascii="Cambria" w:eastAsia="PMingLiU" w:hAnsi="Cambria"/>
          <w:b/>
          <w:bCs/>
          <w:sz w:val="20"/>
          <w:szCs w:val="20"/>
        </w:rPr>
      </w:pPr>
    </w:p>
    <w:p w:rsidR="00683719" w:rsidRPr="00580F83" w:rsidRDefault="00683719" w:rsidP="00DC2D73">
      <w:pPr>
        <w:tabs>
          <w:tab w:val="left" w:pos="0"/>
          <w:tab w:val="left" w:pos="142"/>
        </w:tabs>
        <w:spacing w:after="240" w:line="240" w:lineRule="auto"/>
        <w:ind w:left="-284" w:right="-374" w:firstLine="284"/>
        <w:jc w:val="both"/>
        <w:rPr>
          <w:rFonts w:ascii="Cambria" w:eastAsia="PMingLiU" w:hAnsi="Cambria" w:cs="Cambria"/>
          <w:b/>
          <w:bCs/>
          <w:sz w:val="20"/>
          <w:szCs w:val="20"/>
        </w:rPr>
      </w:pPr>
      <w:r w:rsidRPr="00580F83">
        <w:rPr>
          <w:rFonts w:ascii="Cambria" w:eastAsia="PMingLiU" w:hAnsi="Cambria" w:cs="Cambria"/>
          <w:b/>
          <w:bCs/>
          <w:sz w:val="20"/>
          <w:szCs w:val="20"/>
        </w:rPr>
        <w:t>1.Критерий и , показатели с относителната им тежест в комплексната оценка на офертата:</w:t>
      </w:r>
    </w:p>
    <w:p w:rsidR="00683719" w:rsidRPr="00580F83" w:rsidRDefault="00683719" w:rsidP="00DC2D73">
      <w:pPr>
        <w:tabs>
          <w:tab w:val="left" w:pos="0"/>
          <w:tab w:val="left" w:pos="142"/>
        </w:tabs>
        <w:spacing w:after="240" w:line="240" w:lineRule="auto"/>
        <w:ind w:left="-284" w:right="-374" w:firstLine="284"/>
        <w:jc w:val="both"/>
        <w:rPr>
          <w:rFonts w:ascii="Cambria" w:eastAsia="PMingLiU" w:hAnsi="Cambria" w:cs="Cambria"/>
          <w:b/>
          <w:bCs/>
          <w:smallCaps/>
          <w:sz w:val="20"/>
          <w:szCs w:val="20"/>
        </w:rPr>
      </w:pPr>
      <w:r w:rsidRPr="00580F83">
        <w:rPr>
          <w:rFonts w:ascii="Cambria" w:eastAsia="PMingLiU" w:hAnsi="Cambria" w:cs="Cambria"/>
          <w:sz w:val="20"/>
          <w:szCs w:val="20"/>
        </w:rPr>
        <w:t>1.1.Критерият за оценка на офертите е „</w:t>
      </w:r>
      <w:r w:rsidRPr="00580F83">
        <w:rPr>
          <w:rFonts w:ascii="Cambria" w:eastAsia="PMingLiU" w:hAnsi="Cambria" w:cs="Cambria"/>
          <w:b/>
          <w:bCs/>
          <w:smallCaps/>
          <w:sz w:val="20"/>
          <w:szCs w:val="20"/>
        </w:rPr>
        <w:t>Икономически най-изгодна оферта”.</w:t>
      </w:r>
    </w:p>
    <w:p w:rsidR="00683719" w:rsidRPr="00580F83" w:rsidRDefault="00683719" w:rsidP="00DC2D73">
      <w:pPr>
        <w:autoSpaceDE w:val="0"/>
        <w:autoSpaceDN w:val="0"/>
        <w:adjustRightInd w:val="0"/>
        <w:spacing w:after="0" w:line="240" w:lineRule="auto"/>
        <w:jc w:val="both"/>
        <w:rPr>
          <w:rFonts w:ascii="Cambria" w:hAnsi="Cambria" w:cs="Cambria"/>
          <w:sz w:val="20"/>
          <w:szCs w:val="20"/>
        </w:rPr>
      </w:pPr>
      <w:r w:rsidRPr="00580F83">
        <w:rPr>
          <w:rFonts w:ascii="Cambria" w:hAnsi="Cambria" w:cs="Cambria"/>
          <w:sz w:val="20"/>
          <w:szCs w:val="20"/>
        </w:rPr>
        <w:t>1.2.Показателите за оценка са съобразени е Постановление № 127 на Министерския съвет от 27 май 2013 г за допълнение на Правилника за реда на упражняване правата на държавата в търговските дружества е държавно участие в капитала, приет е Постановление № 112 на министерския съвет от 2003 г. Икономически най-изгодната оферта се определя въз основа на комплексна оценка на офертата съгласно два вида показатели-неколичествени и количествени,  както следва:</w:t>
      </w:r>
    </w:p>
    <w:p w:rsidR="00683719" w:rsidRPr="00580F83" w:rsidRDefault="00683719" w:rsidP="00DC2D73">
      <w:pPr>
        <w:autoSpaceDE w:val="0"/>
        <w:autoSpaceDN w:val="0"/>
        <w:adjustRightInd w:val="0"/>
        <w:spacing w:after="0" w:line="240" w:lineRule="auto"/>
        <w:jc w:val="both"/>
        <w:rPr>
          <w:rFonts w:ascii="Cambria" w:hAnsi="Cambria" w:cs="Cambria"/>
          <w:sz w:val="20"/>
          <w:szCs w:val="20"/>
        </w:rPr>
      </w:pPr>
      <w:r w:rsidRPr="00580F83">
        <w:rPr>
          <w:rFonts w:ascii="Cambria" w:hAnsi="Cambria" w:cs="Cambria"/>
          <w:sz w:val="20"/>
          <w:szCs w:val="20"/>
        </w:rPr>
        <w:t>1.2.1.Неколичествени показатели-обща относителна тежест в крайната оценка 40%;</w:t>
      </w:r>
    </w:p>
    <w:p w:rsidR="00683719" w:rsidRPr="00580F83" w:rsidRDefault="00683719" w:rsidP="00DC2D73">
      <w:pPr>
        <w:autoSpaceDE w:val="0"/>
        <w:autoSpaceDN w:val="0"/>
        <w:adjustRightInd w:val="0"/>
        <w:spacing w:after="0" w:line="240" w:lineRule="auto"/>
        <w:jc w:val="both"/>
        <w:rPr>
          <w:rFonts w:ascii="Cambria" w:hAnsi="Cambria" w:cs="Cambria"/>
          <w:sz w:val="20"/>
          <w:szCs w:val="20"/>
        </w:rPr>
      </w:pPr>
      <w:r w:rsidRPr="00580F83">
        <w:rPr>
          <w:rFonts w:ascii="Cambria" w:hAnsi="Cambria" w:cs="Cambria"/>
          <w:sz w:val="20"/>
          <w:szCs w:val="20"/>
        </w:rPr>
        <w:t>1.2.2.Количествени показатели- обща относителна тежест в крайната оценка 60%.</w:t>
      </w:r>
    </w:p>
    <w:p w:rsidR="00683719" w:rsidRPr="00580F83" w:rsidRDefault="00683719" w:rsidP="008B3BB6">
      <w:pPr>
        <w:rPr>
          <w:rFonts w:ascii="Cambria" w:hAnsi="Cambria" w:cs="Cambria"/>
          <w:sz w:val="20"/>
          <w:szCs w:val="20"/>
          <w:lang w:eastAsia="en-US"/>
        </w:rPr>
      </w:pP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2. Определяне на комплексната оценка на офертата:</w:t>
      </w: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 xml:space="preserve"> К компл= К некол х 40% + К кол х 60 %, където:</w:t>
      </w: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К некол- оценката по неколичествените показатели;</w:t>
      </w: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К кол-оценката по количествените показатели</w:t>
      </w:r>
    </w:p>
    <w:p w:rsidR="00683719" w:rsidRPr="00580F83" w:rsidRDefault="00683719" w:rsidP="00034CAA">
      <w:pPr>
        <w:spacing w:after="0" w:line="240" w:lineRule="auto"/>
        <w:rPr>
          <w:rFonts w:ascii="Cambria" w:eastAsia="PMingLiU" w:hAnsi="Cambria" w:cs="Cambria"/>
          <w:b/>
          <w:bCs/>
          <w:smallCaps/>
          <w:sz w:val="20"/>
          <w:szCs w:val="20"/>
        </w:rPr>
      </w:pPr>
      <w:r w:rsidRPr="00580F83">
        <w:rPr>
          <w:rFonts w:ascii="Cambria" w:hAnsi="Cambria" w:cs="Cambria"/>
          <w:b/>
          <w:bCs/>
          <w:i/>
          <w:iCs/>
          <w:sz w:val="20"/>
          <w:szCs w:val="20"/>
        </w:rPr>
        <w:t xml:space="preserve">3. </w:t>
      </w:r>
      <w:r w:rsidRPr="00580F83">
        <w:rPr>
          <w:rFonts w:ascii="Cambria" w:eastAsia="PMingLiU" w:hAnsi="Cambria" w:cs="Cambria"/>
          <w:b/>
          <w:bCs/>
          <w:smallCaps/>
          <w:sz w:val="20"/>
          <w:szCs w:val="20"/>
        </w:rPr>
        <w:t>Оценка на офертите по Неколичествените показатели/К некол/:</w:t>
      </w:r>
    </w:p>
    <w:p w:rsidR="00683719" w:rsidRPr="00580F83" w:rsidRDefault="00683719" w:rsidP="00034CAA">
      <w:pPr>
        <w:spacing w:after="0" w:line="240" w:lineRule="auto"/>
        <w:rPr>
          <w:rFonts w:ascii="Cambria" w:eastAsia="PMingLiU" w:hAnsi="Cambria" w:cs="Cambria"/>
          <w:b/>
          <w:bCs/>
          <w:smallCaps/>
          <w:sz w:val="20"/>
          <w:szCs w:val="20"/>
        </w:rPr>
      </w:pPr>
    </w:p>
    <w:p w:rsidR="00683719" w:rsidRPr="00580F83" w:rsidRDefault="00683719" w:rsidP="00034CAA">
      <w:pPr>
        <w:spacing w:after="240" w:line="240" w:lineRule="auto"/>
        <w:jc w:val="both"/>
        <w:rPr>
          <w:rFonts w:ascii="Cambria" w:hAnsi="Cambria" w:cs="Cambria"/>
          <w:sz w:val="20"/>
          <w:szCs w:val="20"/>
        </w:rPr>
      </w:pPr>
      <w:r w:rsidRPr="00580F83">
        <w:rPr>
          <w:rFonts w:ascii="Cambria" w:hAnsi="Cambria" w:cs="Cambria"/>
          <w:b/>
          <w:bCs/>
          <w:sz w:val="20"/>
          <w:szCs w:val="20"/>
          <w:u w:val="single"/>
        </w:rPr>
        <w:t>Оценката по „Неколичествените показатели”</w:t>
      </w:r>
      <w:r w:rsidRPr="00580F83">
        <w:rPr>
          <w:rFonts w:ascii="Cambria" w:hAnsi="Cambria" w:cs="Cambria"/>
          <w:sz w:val="20"/>
          <w:szCs w:val="20"/>
        </w:rPr>
        <w:t xml:space="preserve"> се формира от сбора на оценките по всички неколичествени показатели по следната формула:</w:t>
      </w:r>
    </w:p>
    <w:p w:rsidR="00683719" w:rsidRPr="00580F83" w:rsidRDefault="00683719" w:rsidP="00034CAA">
      <w:pPr>
        <w:spacing w:after="240" w:line="240" w:lineRule="auto"/>
        <w:jc w:val="center"/>
        <w:rPr>
          <w:rFonts w:ascii="Cambria" w:eastAsia="PMingLiU" w:hAnsi="Cambria" w:cs="Cambria"/>
          <w:b/>
          <w:bCs/>
          <w:sz w:val="20"/>
          <w:szCs w:val="20"/>
        </w:rPr>
      </w:pPr>
      <w:r w:rsidRPr="00580F83">
        <w:rPr>
          <w:rFonts w:ascii="Cambria" w:eastAsia="PMingLiU" w:hAnsi="Cambria" w:cs="Cambria"/>
          <w:b/>
          <w:bCs/>
          <w:sz w:val="20"/>
          <w:szCs w:val="20"/>
        </w:rPr>
        <w:t xml:space="preserve">К некол = Кнп1 + Кнп2 </w:t>
      </w:r>
    </w:p>
    <w:p w:rsidR="00683719" w:rsidRPr="00580F83" w:rsidRDefault="00683719" w:rsidP="00034CAA">
      <w:pPr>
        <w:tabs>
          <w:tab w:val="left" w:pos="284"/>
        </w:tabs>
        <w:spacing w:after="120" w:line="240" w:lineRule="auto"/>
        <w:ind w:right="-374"/>
        <w:jc w:val="both"/>
        <w:rPr>
          <w:rFonts w:ascii="Cambria" w:eastAsia="PMingLiU" w:hAnsi="Cambria" w:cs="Cambria"/>
          <w:sz w:val="20"/>
          <w:szCs w:val="20"/>
          <w:u w:val="single"/>
        </w:rPr>
      </w:pPr>
      <w:r w:rsidRPr="00580F83">
        <w:rPr>
          <w:rFonts w:ascii="Cambria" w:eastAsia="PMingLiU" w:hAnsi="Cambria" w:cs="Cambria"/>
          <w:sz w:val="20"/>
          <w:szCs w:val="20"/>
        </w:rPr>
        <w:t xml:space="preserve">3.1. Оценка по показател </w:t>
      </w:r>
      <w:r w:rsidRPr="00580F83">
        <w:rPr>
          <w:rFonts w:ascii="Cambria" w:eastAsia="PMingLiU" w:hAnsi="Cambria" w:cs="Cambria"/>
          <w:b/>
          <w:bCs/>
          <w:sz w:val="20"/>
          <w:szCs w:val="20"/>
          <w:u w:val="single"/>
        </w:rPr>
        <w:t>„Надеждност на платформа за интернет банкиране /Кнп1/ - до 20 т</w:t>
      </w:r>
      <w:r w:rsidRPr="00580F83">
        <w:rPr>
          <w:rFonts w:ascii="Cambria" w:eastAsia="PMingLiU" w:hAnsi="Cambria" w:cs="Cambria"/>
          <w:sz w:val="20"/>
          <w:szCs w:val="20"/>
          <w:u w:val="single"/>
        </w:rPr>
        <w:t>.:</w:t>
      </w:r>
    </w:p>
    <w:p w:rsidR="00683719" w:rsidRPr="00580F83" w:rsidRDefault="00683719" w:rsidP="0023123E">
      <w:pPr>
        <w:spacing w:after="120" w:line="240" w:lineRule="auto"/>
        <w:ind w:right="-374"/>
        <w:jc w:val="both"/>
        <w:rPr>
          <w:rFonts w:ascii="Cambria" w:eastAsia="PMingLiU" w:hAnsi="Cambria" w:cs="Cambria"/>
          <w:i/>
          <w:iCs/>
          <w:sz w:val="20"/>
          <w:szCs w:val="20"/>
        </w:rPr>
      </w:pPr>
      <w:r w:rsidRPr="00580F83">
        <w:rPr>
          <w:rFonts w:ascii="Cambria" w:eastAsia="PMingLiU" w:hAnsi="Cambria" w:cs="Cambria"/>
          <w:i/>
          <w:iCs/>
          <w:sz w:val="20"/>
          <w:szCs w:val="20"/>
        </w:rPr>
        <w:t>3.1.1.Подпоказател „Възможност за интернет банкиране“ (Кнп1.1.) – до 10 точки</w:t>
      </w:r>
    </w:p>
    <w:p w:rsidR="00683719" w:rsidRPr="00580F83" w:rsidRDefault="00683719" w:rsidP="0023123E">
      <w:pPr>
        <w:spacing w:after="0" w:line="240" w:lineRule="auto"/>
        <w:ind w:right="-377"/>
        <w:jc w:val="both"/>
        <w:rPr>
          <w:rFonts w:ascii="Cambria" w:eastAsia="PMingLiU" w:hAnsi="Cambria" w:cs="Cambria"/>
          <w:sz w:val="20"/>
          <w:szCs w:val="20"/>
        </w:rPr>
      </w:pPr>
      <w:r w:rsidRPr="00580F83">
        <w:rPr>
          <w:rFonts w:ascii="Cambria" w:eastAsia="PMingLiU" w:hAnsi="Cambria" w:cs="Cambria"/>
          <w:sz w:val="20"/>
          <w:szCs w:val="20"/>
        </w:rPr>
        <w:t xml:space="preserve">-  участник, предложил </w:t>
      </w:r>
      <w:r w:rsidRPr="00580F83">
        <w:rPr>
          <w:rFonts w:ascii="Cambria" w:eastAsia="PMingLiU" w:hAnsi="Cambria" w:cs="Cambria"/>
          <w:sz w:val="20"/>
          <w:szCs w:val="20"/>
          <w:u w:val="single"/>
        </w:rPr>
        <w:t>две или повече</w:t>
      </w:r>
      <w:r w:rsidRPr="00580F83">
        <w:rPr>
          <w:rFonts w:ascii="Cambria" w:eastAsia="PMingLiU" w:hAnsi="Cambria" w:cs="Cambria"/>
          <w:sz w:val="20"/>
          <w:szCs w:val="20"/>
        </w:rPr>
        <w:t xml:space="preserve"> платформи – получава 10 т.</w:t>
      </w:r>
    </w:p>
    <w:p w:rsidR="00683719" w:rsidRPr="00580F83" w:rsidRDefault="00683719" w:rsidP="0023123E">
      <w:pPr>
        <w:spacing w:after="240" w:line="240" w:lineRule="auto"/>
        <w:ind w:right="-374"/>
        <w:jc w:val="both"/>
        <w:rPr>
          <w:rFonts w:ascii="Cambria" w:eastAsia="PMingLiU" w:hAnsi="Cambria" w:cs="Cambria"/>
          <w:sz w:val="20"/>
          <w:szCs w:val="20"/>
        </w:rPr>
      </w:pPr>
      <w:r w:rsidRPr="00580F83">
        <w:rPr>
          <w:rFonts w:ascii="Cambria" w:eastAsia="PMingLiU" w:hAnsi="Cambria" w:cs="Cambria"/>
          <w:sz w:val="20"/>
          <w:szCs w:val="20"/>
        </w:rPr>
        <w:t xml:space="preserve">- участник, предложил </w:t>
      </w:r>
      <w:r w:rsidRPr="00580F83">
        <w:rPr>
          <w:rFonts w:ascii="Cambria" w:eastAsia="PMingLiU" w:hAnsi="Cambria" w:cs="Cambria"/>
          <w:sz w:val="20"/>
          <w:szCs w:val="20"/>
          <w:u w:val="single"/>
        </w:rPr>
        <w:t>една</w:t>
      </w:r>
      <w:r w:rsidRPr="00580F83">
        <w:rPr>
          <w:rFonts w:ascii="Cambria" w:eastAsia="PMingLiU" w:hAnsi="Cambria" w:cs="Cambria"/>
          <w:sz w:val="20"/>
          <w:szCs w:val="20"/>
        </w:rPr>
        <w:t xml:space="preserve"> платформа – получава 5 т.</w:t>
      </w:r>
    </w:p>
    <w:p w:rsidR="00683719" w:rsidRPr="00580F83" w:rsidRDefault="00683719" w:rsidP="0023123E">
      <w:pPr>
        <w:spacing w:after="120" w:line="240" w:lineRule="auto"/>
        <w:ind w:right="-374"/>
        <w:jc w:val="both"/>
        <w:rPr>
          <w:rFonts w:ascii="Cambria" w:eastAsia="PMingLiU" w:hAnsi="Cambria" w:cs="Cambria"/>
          <w:i/>
          <w:iCs/>
          <w:sz w:val="20"/>
          <w:szCs w:val="20"/>
        </w:rPr>
      </w:pPr>
      <w:r w:rsidRPr="00580F83">
        <w:rPr>
          <w:rFonts w:ascii="Cambria" w:eastAsia="PMingLiU" w:hAnsi="Cambria" w:cs="Cambria"/>
          <w:i/>
          <w:iCs/>
          <w:sz w:val="20"/>
          <w:szCs w:val="20"/>
        </w:rPr>
        <w:t>3.1.2.Подпоказател „Наличие на защитни механизми“ (Кнп1.2.)  – до 10 точки</w:t>
      </w:r>
    </w:p>
    <w:p w:rsidR="00683719" w:rsidRPr="00580F83" w:rsidRDefault="00683719" w:rsidP="0023123E">
      <w:pPr>
        <w:widowControl w:val="0"/>
        <w:shd w:val="clear" w:color="auto" w:fill="FFFFFF"/>
        <w:autoSpaceDE w:val="0"/>
        <w:autoSpaceDN w:val="0"/>
        <w:adjustRightInd w:val="0"/>
        <w:spacing w:after="0"/>
        <w:ind w:right="14"/>
        <w:jc w:val="both"/>
        <w:rPr>
          <w:rFonts w:ascii="Cambria" w:hAnsi="Cambria" w:cs="Cambria"/>
          <w:sz w:val="20"/>
          <w:szCs w:val="20"/>
        </w:rPr>
      </w:pPr>
      <w:r w:rsidRPr="00580F83">
        <w:rPr>
          <w:rFonts w:ascii="Cambria" w:hAnsi="Cambria" w:cs="Cambria"/>
          <w:sz w:val="20"/>
          <w:szCs w:val="20"/>
        </w:rPr>
        <w:t>- наличие на повече от три предвидени защитни механизми -10 точки;</w:t>
      </w:r>
      <w:r w:rsidRPr="00580F83">
        <w:rPr>
          <w:rFonts w:ascii="Cambria" w:hAnsi="Cambria" w:cs="Cambria"/>
          <w:sz w:val="20"/>
          <w:szCs w:val="20"/>
          <w:lang w:val="en-US"/>
        </w:rPr>
        <w:t xml:space="preserve"> </w:t>
      </w:r>
    </w:p>
    <w:p w:rsidR="00683719" w:rsidRPr="00580F83" w:rsidRDefault="00683719" w:rsidP="00CF367D">
      <w:pPr>
        <w:widowControl w:val="0"/>
        <w:shd w:val="clear" w:color="auto" w:fill="FFFFFF"/>
        <w:autoSpaceDE w:val="0"/>
        <w:autoSpaceDN w:val="0"/>
        <w:adjustRightInd w:val="0"/>
        <w:spacing w:after="0"/>
        <w:ind w:right="14"/>
        <w:jc w:val="both"/>
        <w:rPr>
          <w:rFonts w:ascii="Cambria" w:hAnsi="Cambria" w:cs="Cambria"/>
          <w:sz w:val="20"/>
          <w:szCs w:val="20"/>
          <w:lang w:val="ru-RU"/>
        </w:rPr>
      </w:pPr>
      <w:r w:rsidRPr="00580F83">
        <w:rPr>
          <w:rFonts w:ascii="Cambria" w:hAnsi="Cambria" w:cs="Cambria"/>
          <w:sz w:val="20"/>
          <w:szCs w:val="20"/>
          <w:lang w:val="en-US"/>
        </w:rPr>
        <w:t>-</w:t>
      </w:r>
      <w:r w:rsidRPr="00580F83">
        <w:rPr>
          <w:rFonts w:ascii="Cambria" w:hAnsi="Cambria" w:cs="Cambria"/>
          <w:sz w:val="20"/>
          <w:szCs w:val="20"/>
        </w:rPr>
        <w:t xml:space="preserve"> наличие на три предвидени защитни механизми - 5</w:t>
      </w:r>
      <w:r w:rsidRPr="00580F83">
        <w:rPr>
          <w:rFonts w:ascii="Cambria" w:hAnsi="Cambria" w:cs="Cambria"/>
          <w:sz w:val="20"/>
          <w:szCs w:val="20"/>
          <w:lang w:val="ru-RU"/>
        </w:rPr>
        <w:t xml:space="preserve"> точка;</w:t>
      </w:r>
    </w:p>
    <w:p w:rsidR="00683719" w:rsidRPr="00580F83" w:rsidRDefault="00683719" w:rsidP="00CF367D">
      <w:pPr>
        <w:widowControl w:val="0"/>
        <w:shd w:val="clear" w:color="auto" w:fill="FFFFFF"/>
        <w:autoSpaceDE w:val="0"/>
        <w:autoSpaceDN w:val="0"/>
        <w:adjustRightInd w:val="0"/>
        <w:spacing w:after="0"/>
        <w:ind w:right="14"/>
        <w:jc w:val="both"/>
        <w:rPr>
          <w:rFonts w:ascii="Cambria" w:hAnsi="Cambria" w:cs="Cambria"/>
          <w:sz w:val="20"/>
          <w:szCs w:val="20"/>
          <w:lang w:val="ru-RU"/>
        </w:rPr>
      </w:pPr>
    </w:p>
    <w:p w:rsidR="00683719" w:rsidRPr="00580F83" w:rsidRDefault="00683719" w:rsidP="00CF367D">
      <w:pPr>
        <w:widowControl w:val="0"/>
        <w:shd w:val="clear" w:color="auto" w:fill="FFFFFF"/>
        <w:autoSpaceDE w:val="0"/>
        <w:autoSpaceDN w:val="0"/>
        <w:adjustRightInd w:val="0"/>
        <w:spacing w:after="0"/>
        <w:ind w:right="14"/>
        <w:jc w:val="both"/>
        <w:rPr>
          <w:rFonts w:ascii="Cambria" w:eastAsia="PMingLiU" w:hAnsi="Cambria" w:cs="Cambria"/>
          <w:sz w:val="20"/>
          <w:szCs w:val="20"/>
          <w:u w:val="single"/>
        </w:rPr>
      </w:pPr>
      <w:r w:rsidRPr="00580F83">
        <w:rPr>
          <w:rFonts w:ascii="Cambria" w:eastAsia="PMingLiU" w:hAnsi="Cambria" w:cs="Cambria"/>
          <w:sz w:val="20"/>
          <w:szCs w:val="20"/>
          <w:u w:val="single"/>
        </w:rPr>
        <w:t>Условие на Възложителя: Изисква се минимум три защитни механизма. Оферта на участник, който  е предложил по-малко от три защитни механизма, няма да бъде разглеждана и оценявана.</w:t>
      </w:r>
    </w:p>
    <w:p w:rsidR="00683719" w:rsidRPr="00580F83" w:rsidRDefault="00683719" w:rsidP="0023123E">
      <w:pPr>
        <w:spacing w:after="120" w:line="240" w:lineRule="auto"/>
        <w:jc w:val="both"/>
        <w:rPr>
          <w:rFonts w:ascii="Cambria" w:eastAsia="PMingLiU" w:hAnsi="Cambria"/>
          <w:sz w:val="20"/>
          <w:szCs w:val="20"/>
        </w:rPr>
      </w:pPr>
    </w:p>
    <w:p w:rsidR="00683719" w:rsidRPr="00580F83" w:rsidRDefault="00683719" w:rsidP="0023123E">
      <w:pPr>
        <w:spacing w:after="120" w:line="240" w:lineRule="auto"/>
        <w:jc w:val="both"/>
        <w:rPr>
          <w:rFonts w:ascii="Cambria" w:eastAsia="PMingLiU" w:hAnsi="Cambria" w:cs="Cambria"/>
          <w:sz w:val="20"/>
          <w:szCs w:val="20"/>
        </w:rPr>
      </w:pPr>
      <w:r w:rsidRPr="00580F83">
        <w:rPr>
          <w:rFonts w:ascii="Cambria" w:eastAsia="PMingLiU" w:hAnsi="Cambria" w:cs="Cambria"/>
          <w:sz w:val="20"/>
          <w:szCs w:val="20"/>
        </w:rPr>
        <w:t>Оценката по показател „Надеждност на платформа за интернет банкиране /Кнп1/ се формира от сбора на присъдените оценки по всеки от подпоказателите на този показател по следната формула:</w:t>
      </w:r>
    </w:p>
    <w:p w:rsidR="00683719" w:rsidRPr="00580F83" w:rsidRDefault="00683719" w:rsidP="00D03F78">
      <w:pPr>
        <w:snapToGrid w:val="0"/>
        <w:spacing w:after="240" w:line="240" w:lineRule="auto"/>
        <w:ind w:left="420" w:right="-374" w:firstLine="147"/>
        <w:jc w:val="center"/>
        <w:rPr>
          <w:rFonts w:ascii="Cambria" w:eastAsia="PMingLiU" w:hAnsi="Cambria"/>
          <w:b/>
          <w:bCs/>
          <w:sz w:val="20"/>
          <w:szCs w:val="20"/>
          <w:highlight w:val="yellow"/>
        </w:rPr>
      </w:pPr>
      <w:r w:rsidRPr="00580F83">
        <w:rPr>
          <w:rFonts w:ascii="Cambria" w:eastAsia="PMingLiU" w:hAnsi="Cambria" w:cs="Cambria"/>
          <w:b/>
          <w:bCs/>
          <w:sz w:val="20"/>
          <w:szCs w:val="20"/>
        </w:rPr>
        <w:t>Кнп1= Кнп1.1. + Кнп1.2.</w:t>
      </w:r>
    </w:p>
    <w:p w:rsidR="00683719" w:rsidRPr="00580F83" w:rsidRDefault="00683719" w:rsidP="00034CAA">
      <w:pPr>
        <w:tabs>
          <w:tab w:val="left" w:pos="284"/>
        </w:tabs>
        <w:spacing w:after="120" w:line="240" w:lineRule="auto"/>
        <w:ind w:right="-374"/>
        <w:jc w:val="both"/>
        <w:rPr>
          <w:rFonts w:ascii="Cambria" w:eastAsia="PMingLiU" w:hAnsi="Cambria"/>
          <w:sz w:val="20"/>
          <w:szCs w:val="20"/>
        </w:rPr>
      </w:pPr>
      <w:r w:rsidRPr="00580F83">
        <w:rPr>
          <w:rFonts w:ascii="Cambria" w:eastAsia="PMingLiU" w:hAnsi="Cambria" w:cs="Cambria"/>
          <w:sz w:val="20"/>
          <w:szCs w:val="20"/>
        </w:rPr>
        <w:t>3.2. Оценка по показател</w:t>
      </w:r>
      <w:r w:rsidRPr="00580F83">
        <w:rPr>
          <w:rFonts w:ascii="Cambria" w:eastAsia="PMingLiU" w:hAnsi="Cambria" w:cs="Cambria"/>
          <w:sz w:val="20"/>
          <w:szCs w:val="20"/>
          <w:u w:val="single"/>
        </w:rPr>
        <w:t xml:space="preserve"> </w:t>
      </w:r>
      <w:r w:rsidRPr="00580F83">
        <w:rPr>
          <w:rFonts w:ascii="Cambria" w:eastAsia="PMingLiU" w:hAnsi="Cambria" w:cs="Cambria"/>
          <w:b/>
          <w:bCs/>
          <w:sz w:val="20"/>
          <w:szCs w:val="20"/>
          <w:u w:val="single"/>
        </w:rPr>
        <w:t>„Срок за обслужване на плащанията“ /Кнп2/ - до 20 т.</w:t>
      </w:r>
      <w:r w:rsidRPr="00580F83">
        <w:rPr>
          <w:rFonts w:ascii="Cambria" w:eastAsia="PMingLiU" w:hAnsi="Cambria" w:cs="Cambria"/>
          <w:b/>
          <w:bCs/>
          <w:sz w:val="20"/>
          <w:szCs w:val="20"/>
        </w:rPr>
        <w:t xml:space="preserve"> </w:t>
      </w: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r w:rsidRPr="00580F83">
        <w:rPr>
          <w:rFonts w:ascii="Cambria" w:hAnsi="Cambria" w:cs="Cambria"/>
          <w:sz w:val="20"/>
          <w:szCs w:val="20"/>
        </w:rPr>
        <w:t>В зависимост от това дали участниците ще обслужват плащанията в посочените по-долу срокове, същите получават по 2,5 точки за всеки покрит срок на дебитен/кредитен вальор, както следва:</w:t>
      </w: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tbl>
      <w:tblPr>
        <w:tblW w:w="51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1"/>
        <w:gridCol w:w="1768"/>
        <w:gridCol w:w="1466"/>
        <w:gridCol w:w="1613"/>
        <w:gridCol w:w="1613"/>
        <w:gridCol w:w="1607"/>
      </w:tblGrid>
      <w:tr w:rsidR="00683719" w:rsidRPr="00580F83">
        <w:trPr>
          <w:trHeight w:val="342"/>
        </w:trPr>
        <w:tc>
          <w:tcPr>
            <w:tcW w:w="5000" w:type="pct"/>
            <w:gridSpan w:val="6"/>
            <w:vAlign w:val="center"/>
          </w:tcPr>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rPr>
              <w:t xml:space="preserve">Преводи в </w:t>
            </w:r>
            <w:r w:rsidRPr="00580F83">
              <w:rPr>
                <w:rFonts w:ascii="Cambria" w:hAnsi="Cambria" w:cs="Cambria"/>
                <w:b/>
                <w:bCs/>
                <w:sz w:val="20"/>
                <w:szCs w:val="20"/>
                <w:lang w:val="en-US"/>
              </w:rPr>
              <w:t>BGN</w:t>
            </w:r>
            <w:r w:rsidRPr="00580F83">
              <w:rPr>
                <w:rFonts w:ascii="Cambria" w:hAnsi="Cambria" w:cs="Cambria"/>
                <w:b/>
                <w:bCs/>
                <w:sz w:val="20"/>
                <w:szCs w:val="20"/>
              </w:rPr>
              <w:t xml:space="preserve">                                                                                             </w:t>
            </w:r>
            <w:r w:rsidRPr="00580F83">
              <w:rPr>
                <w:rFonts w:ascii="Cambria" w:hAnsi="Cambria" w:cs="Cambria"/>
                <w:i/>
                <w:iCs/>
                <w:sz w:val="20"/>
                <w:szCs w:val="20"/>
              </w:rPr>
              <w:t xml:space="preserve"> </w:t>
            </w:r>
          </w:p>
        </w:tc>
      </w:tr>
      <w:tr w:rsidR="00683719" w:rsidRPr="00580F83">
        <w:trPr>
          <w:trHeight w:val="1583"/>
        </w:trPr>
        <w:tc>
          <w:tcPr>
            <w:tcW w:w="819" w:type="pct"/>
            <w:vAlign w:val="center"/>
          </w:tcPr>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Носител</w:t>
            </w:r>
          </w:p>
        </w:tc>
        <w:tc>
          <w:tcPr>
            <w:tcW w:w="916" w:type="pct"/>
            <w:vAlign w:val="center"/>
          </w:tcPr>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Платежна система</w:t>
            </w:r>
          </w:p>
        </w:tc>
        <w:tc>
          <w:tcPr>
            <w:tcW w:w="760" w:type="pct"/>
            <w:vAlign w:val="center"/>
          </w:tcPr>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Срок на депозиране/ приемане на нарежда</w:t>
            </w:r>
          </w:p>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нето</w:t>
            </w:r>
          </w:p>
        </w:tc>
        <w:tc>
          <w:tcPr>
            <w:tcW w:w="836" w:type="pct"/>
            <w:vAlign w:val="center"/>
          </w:tcPr>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 xml:space="preserve">Дата </w:t>
            </w:r>
          </w:p>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на изпълнение</w:t>
            </w:r>
          </w:p>
        </w:tc>
        <w:tc>
          <w:tcPr>
            <w:tcW w:w="836" w:type="pct"/>
            <w:vAlign w:val="center"/>
          </w:tcPr>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Д</w:t>
            </w:r>
            <w:r w:rsidRPr="00580F83">
              <w:rPr>
                <w:rFonts w:ascii="Cambria" w:hAnsi="Cambria" w:cs="Cambria"/>
                <w:b/>
                <w:bCs/>
                <w:sz w:val="20"/>
                <w:szCs w:val="20"/>
              </w:rPr>
              <w:t>e</w:t>
            </w:r>
            <w:r w:rsidRPr="00580F83">
              <w:rPr>
                <w:rFonts w:ascii="Cambria" w:hAnsi="Cambria" w:cs="Cambria"/>
                <w:b/>
                <w:bCs/>
                <w:sz w:val="20"/>
                <w:szCs w:val="20"/>
                <w:lang w:val="ru-RU"/>
              </w:rPr>
              <w:t>битен вальор</w:t>
            </w:r>
          </w:p>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(за сметката на</w:t>
            </w:r>
          </w:p>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наредителя)</w:t>
            </w:r>
          </w:p>
        </w:tc>
        <w:tc>
          <w:tcPr>
            <w:tcW w:w="833" w:type="pct"/>
            <w:vAlign w:val="center"/>
          </w:tcPr>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Кредитен вальор</w:t>
            </w:r>
          </w:p>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(за сметката на</w:t>
            </w:r>
          </w:p>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получателя)</w:t>
            </w:r>
          </w:p>
        </w:tc>
      </w:tr>
      <w:tr w:rsidR="00683719" w:rsidRPr="00580F83">
        <w:trPr>
          <w:trHeight w:val="628"/>
        </w:trPr>
        <w:tc>
          <w:tcPr>
            <w:tcW w:w="819" w:type="pct"/>
            <w:vMerge w:val="restart"/>
            <w:vAlign w:val="center"/>
          </w:tcPr>
          <w:p w:rsidR="00683719" w:rsidRPr="00580F83" w:rsidRDefault="00683719" w:rsidP="00F805A6">
            <w:pPr>
              <w:jc w:val="center"/>
              <w:rPr>
                <w:rFonts w:ascii="Cambria" w:hAnsi="Cambria" w:cs="Cambria"/>
                <w:sz w:val="20"/>
                <w:szCs w:val="20"/>
              </w:rPr>
            </w:pPr>
            <w:r w:rsidRPr="00580F83">
              <w:rPr>
                <w:rFonts w:ascii="Cambria" w:hAnsi="Cambria" w:cs="Cambria"/>
                <w:sz w:val="20"/>
                <w:szCs w:val="20"/>
              </w:rPr>
              <w:t>Хартия и/или Електронен</w:t>
            </w:r>
          </w:p>
        </w:tc>
        <w:tc>
          <w:tcPr>
            <w:tcW w:w="91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Бисера</w:t>
            </w:r>
          </w:p>
        </w:tc>
        <w:tc>
          <w:tcPr>
            <w:tcW w:w="760"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до 15:00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w:t>
            </w:r>
          </w:p>
          <w:p w:rsidR="00683719" w:rsidRPr="00580F83" w:rsidRDefault="00683719" w:rsidP="00F805A6">
            <w:pPr>
              <w:rPr>
                <w:rFonts w:ascii="Cambria" w:hAnsi="Cambria" w:cs="Cambria"/>
                <w:sz w:val="20"/>
                <w:szCs w:val="20"/>
              </w:rPr>
            </w:pPr>
            <w:r w:rsidRPr="00580F83">
              <w:rPr>
                <w:rFonts w:ascii="Cambria" w:hAnsi="Cambria" w:cs="Cambria"/>
                <w:sz w:val="20"/>
                <w:szCs w:val="20"/>
              </w:rPr>
              <w:t>работен ден</w:t>
            </w:r>
          </w:p>
        </w:tc>
      </w:tr>
      <w:tr w:rsidR="00683719" w:rsidRPr="00580F83">
        <w:trPr>
          <w:trHeight w:val="628"/>
        </w:trPr>
        <w:tc>
          <w:tcPr>
            <w:tcW w:w="819" w:type="pct"/>
            <w:vMerge/>
            <w:vAlign w:val="center"/>
          </w:tcPr>
          <w:p w:rsidR="00683719" w:rsidRPr="00580F83" w:rsidRDefault="00683719" w:rsidP="00F805A6">
            <w:pPr>
              <w:jc w:val="center"/>
              <w:rPr>
                <w:rFonts w:ascii="Cambria" w:hAnsi="Cambria" w:cs="Cambria"/>
                <w:sz w:val="20"/>
                <w:szCs w:val="20"/>
              </w:rPr>
            </w:pPr>
          </w:p>
        </w:tc>
        <w:tc>
          <w:tcPr>
            <w:tcW w:w="91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Рингс</w:t>
            </w:r>
          </w:p>
        </w:tc>
        <w:tc>
          <w:tcPr>
            <w:tcW w:w="760"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до 15:00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w:t>
            </w:r>
          </w:p>
          <w:p w:rsidR="00683719" w:rsidRPr="00580F83" w:rsidRDefault="00683719" w:rsidP="00F805A6">
            <w:pPr>
              <w:rPr>
                <w:rFonts w:ascii="Cambria" w:hAnsi="Cambria" w:cs="Cambria"/>
                <w:sz w:val="20"/>
                <w:szCs w:val="20"/>
              </w:rPr>
            </w:pPr>
            <w:r w:rsidRPr="00580F83">
              <w:rPr>
                <w:rFonts w:ascii="Cambria" w:hAnsi="Cambria" w:cs="Cambria"/>
                <w:sz w:val="20"/>
                <w:szCs w:val="20"/>
              </w:rPr>
              <w:t>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r>
      <w:tr w:rsidR="00683719" w:rsidRPr="00580F83">
        <w:trPr>
          <w:trHeight w:val="628"/>
        </w:trPr>
        <w:tc>
          <w:tcPr>
            <w:tcW w:w="819" w:type="pct"/>
            <w:vMerge/>
            <w:vAlign w:val="center"/>
          </w:tcPr>
          <w:p w:rsidR="00683719" w:rsidRPr="00580F83" w:rsidRDefault="00683719" w:rsidP="00F805A6">
            <w:pPr>
              <w:jc w:val="center"/>
              <w:rPr>
                <w:rFonts w:ascii="Cambria" w:hAnsi="Cambria" w:cs="Cambria"/>
                <w:sz w:val="20"/>
                <w:szCs w:val="20"/>
              </w:rPr>
            </w:pPr>
          </w:p>
        </w:tc>
        <w:tc>
          <w:tcPr>
            <w:tcW w:w="91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Вътрешнобан</w:t>
            </w:r>
          </w:p>
          <w:p w:rsidR="00683719" w:rsidRPr="00580F83" w:rsidRDefault="00683719" w:rsidP="00F805A6">
            <w:pPr>
              <w:rPr>
                <w:rFonts w:ascii="Cambria" w:hAnsi="Cambria" w:cs="Cambria"/>
                <w:sz w:val="20"/>
                <w:szCs w:val="20"/>
              </w:rPr>
            </w:pPr>
            <w:r w:rsidRPr="00580F83">
              <w:rPr>
                <w:rFonts w:ascii="Cambria" w:hAnsi="Cambria" w:cs="Cambria"/>
                <w:sz w:val="20"/>
                <w:szCs w:val="20"/>
              </w:rPr>
              <w:t>кови</w:t>
            </w:r>
          </w:p>
        </w:tc>
        <w:tc>
          <w:tcPr>
            <w:tcW w:w="760"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до 17:00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r>
      <w:tr w:rsidR="00683719" w:rsidRPr="00580F83">
        <w:trPr>
          <w:trHeight w:val="628"/>
        </w:trPr>
        <w:tc>
          <w:tcPr>
            <w:tcW w:w="819" w:type="pct"/>
            <w:vMerge/>
            <w:vAlign w:val="center"/>
          </w:tcPr>
          <w:p w:rsidR="00683719" w:rsidRPr="00580F83" w:rsidRDefault="00683719" w:rsidP="00F805A6">
            <w:pPr>
              <w:jc w:val="center"/>
              <w:rPr>
                <w:rFonts w:ascii="Cambria" w:hAnsi="Cambria" w:cs="Cambria"/>
                <w:sz w:val="20"/>
                <w:szCs w:val="20"/>
              </w:rPr>
            </w:pPr>
          </w:p>
        </w:tc>
        <w:tc>
          <w:tcPr>
            <w:tcW w:w="91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Бисера/Рингс</w:t>
            </w:r>
          </w:p>
        </w:tc>
        <w:tc>
          <w:tcPr>
            <w:tcW w:w="760" w:type="pct"/>
            <w:vAlign w:val="center"/>
          </w:tcPr>
          <w:p w:rsidR="00683719" w:rsidRPr="00580F83" w:rsidRDefault="00683719" w:rsidP="00F805A6">
            <w:pPr>
              <w:rPr>
                <w:rFonts w:ascii="Cambria" w:hAnsi="Cambria" w:cs="Cambria"/>
                <w:sz w:val="20"/>
                <w:szCs w:val="20"/>
              </w:rPr>
            </w:pPr>
          </w:p>
          <w:p w:rsidR="00683719" w:rsidRPr="00580F83" w:rsidRDefault="00683719" w:rsidP="00F805A6">
            <w:pPr>
              <w:rPr>
                <w:rFonts w:ascii="Cambria" w:hAnsi="Cambria" w:cs="Cambria"/>
                <w:sz w:val="20"/>
                <w:szCs w:val="20"/>
              </w:rPr>
            </w:pPr>
            <w:r w:rsidRPr="00580F83">
              <w:rPr>
                <w:rFonts w:ascii="Cambria" w:hAnsi="Cambria" w:cs="Cambria"/>
                <w:sz w:val="20"/>
                <w:szCs w:val="20"/>
              </w:rPr>
              <w:t>до 17:00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Следващия работен ден</w:t>
            </w:r>
          </w:p>
        </w:tc>
      </w:tr>
    </w:tbl>
    <w:p w:rsidR="00683719" w:rsidRPr="00580F83" w:rsidRDefault="00683719" w:rsidP="00034CAA">
      <w:pPr>
        <w:widowControl w:val="0"/>
        <w:spacing w:after="240" w:line="240" w:lineRule="auto"/>
        <w:ind w:right="51"/>
        <w:jc w:val="both"/>
        <w:rPr>
          <w:rFonts w:ascii="Cambria" w:eastAsia="PMingLiU" w:hAnsi="Cambria"/>
          <w:i/>
          <w:iCs/>
          <w:sz w:val="20"/>
          <w:szCs w:val="20"/>
        </w:rPr>
      </w:pPr>
    </w:p>
    <w:p w:rsidR="00683719" w:rsidRPr="00580F83" w:rsidRDefault="00683719" w:rsidP="00811A0C">
      <w:pPr>
        <w:spacing w:after="0" w:line="240" w:lineRule="auto"/>
        <w:rPr>
          <w:rFonts w:ascii="Cambria" w:eastAsia="PMingLiU" w:hAnsi="Cambria" w:cs="Cambria"/>
          <w:b/>
          <w:bCs/>
          <w:smallCaps/>
          <w:sz w:val="20"/>
          <w:szCs w:val="20"/>
        </w:rPr>
      </w:pPr>
      <w:r w:rsidRPr="00580F83">
        <w:rPr>
          <w:rFonts w:ascii="Cambria" w:hAnsi="Cambria" w:cs="Cambria"/>
          <w:b/>
          <w:bCs/>
          <w:sz w:val="20"/>
          <w:szCs w:val="20"/>
        </w:rPr>
        <w:t xml:space="preserve">4. </w:t>
      </w:r>
      <w:r w:rsidRPr="00580F83">
        <w:rPr>
          <w:rFonts w:ascii="Cambria" w:eastAsia="PMingLiU" w:hAnsi="Cambria" w:cs="Cambria"/>
          <w:b/>
          <w:bCs/>
          <w:smallCaps/>
          <w:sz w:val="20"/>
          <w:szCs w:val="20"/>
        </w:rPr>
        <w:t>Оценка на офертите по Количествените показатели/К кол/:</w:t>
      </w:r>
    </w:p>
    <w:p w:rsidR="00683719" w:rsidRPr="00580F83" w:rsidRDefault="00683719" w:rsidP="00297267">
      <w:pPr>
        <w:autoSpaceDE w:val="0"/>
        <w:autoSpaceDN w:val="0"/>
        <w:adjustRightInd w:val="0"/>
        <w:spacing w:after="0" w:line="240" w:lineRule="auto"/>
        <w:rPr>
          <w:rFonts w:ascii="Cambria" w:hAnsi="Cambria" w:cs="Cambria"/>
          <w:sz w:val="20"/>
          <w:szCs w:val="20"/>
        </w:rPr>
      </w:pPr>
    </w:p>
    <w:p w:rsidR="00683719" w:rsidRPr="00580F83" w:rsidRDefault="00683719" w:rsidP="00D03F78">
      <w:pPr>
        <w:spacing w:after="240" w:line="240" w:lineRule="auto"/>
        <w:jc w:val="both"/>
        <w:rPr>
          <w:rFonts w:ascii="Cambria" w:hAnsi="Cambria" w:cs="Cambria"/>
          <w:sz w:val="20"/>
          <w:szCs w:val="20"/>
        </w:rPr>
      </w:pPr>
      <w:r w:rsidRPr="00580F83">
        <w:rPr>
          <w:rFonts w:ascii="Cambria" w:hAnsi="Cambria" w:cs="Cambria"/>
          <w:b/>
          <w:bCs/>
          <w:sz w:val="20"/>
          <w:szCs w:val="20"/>
          <w:u w:val="single"/>
        </w:rPr>
        <w:t>Оценката по „Количествените показатели”</w:t>
      </w:r>
      <w:r w:rsidRPr="00580F83">
        <w:rPr>
          <w:rFonts w:ascii="Cambria" w:hAnsi="Cambria" w:cs="Cambria"/>
          <w:sz w:val="20"/>
          <w:szCs w:val="20"/>
        </w:rPr>
        <w:t xml:space="preserve"> се формира от сбора на оценките по всички количествени показатели по следната формула:</w:t>
      </w:r>
    </w:p>
    <w:p w:rsidR="00683719" w:rsidRPr="00580F83" w:rsidRDefault="00683719" w:rsidP="00D03F78">
      <w:pPr>
        <w:widowControl w:val="0"/>
        <w:shd w:val="clear" w:color="auto" w:fill="FFFFFF"/>
        <w:tabs>
          <w:tab w:val="left" w:pos="1171"/>
        </w:tabs>
        <w:autoSpaceDE w:val="0"/>
        <w:autoSpaceDN w:val="0"/>
        <w:adjustRightInd w:val="0"/>
        <w:jc w:val="center"/>
        <w:rPr>
          <w:rFonts w:ascii="Cambria" w:hAnsi="Cambria" w:cs="Cambria"/>
          <w:b/>
          <w:bCs/>
          <w:sz w:val="20"/>
          <w:szCs w:val="20"/>
        </w:rPr>
      </w:pPr>
      <w:r w:rsidRPr="00580F83">
        <w:rPr>
          <w:rFonts w:ascii="Cambria" w:hAnsi="Cambria" w:cs="Cambria"/>
          <w:b/>
          <w:bCs/>
          <w:sz w:val="20"/>
          <w:szCs w:val="20"/>
        </w:rPr>
        <w:t>К кол= Ккол 1+К кол2+К кол3+К кол4</w:t>
      </w:r>
    </w:p>
    <w:p w:rsidR="00683719" w:rsidRPr="00580F83" w:rsidRDefault="00683719" w:rsidP="00297267">
      <w:pPr>
        <w:autoSpaceDE w:val="0"/>
        <w:autoSpaceDN w:val="0"/>
        <w:adjustRightInd w:val="0"/>
        <w:spacing w:after="0" w:line="240" w:lineRule="auto"/>
        <w:rPr>
          <w:rFonts w:ascii="Cambria" w:hAnsi="Cambria" w:cs="Cambria"/>
          <w:sz w:val="20"/>
          <w:szCs w:val="20"/>
        </w:rPr>
      </w:pPr>
    </w:p>
    <w:p w:rsidR="00683719" w:rsidRPr="00580F83" w:rsidRDefault="00683719" w:rsidP="00C047EE">
      <w:pPr>
        <w:spacing w:before="60" w:after="60"/>
        <w:jc w:val="both"/>
        <w:rPr>
          <w:rFonts w:ascii="Cambria" w:hAnsi="Cambria" w:cs="Cambria"/>
          <w:b/>
          <w:bCs/>
          <w:sz w:val="20"/>
          <w:szCs w:val="20"/>
        </w:rPr>
      </w:pPr>
      <w:r w:rsidRPr="00580F83">
        <w:rPr>
          <w:rFonts w:ascii="Cambria" w:hAnsi="Cambria" w:cs="Cambria"/>
          <w:b/>
          <w:bCs/>
          <w:sz w:val="20"/>
          <w:szCs w:val="20"/>
        </w:rPr>
        <w:t>4.1</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hAnsi="Cambria" w:cs="Cambria"/>
          <w:b/>
          <w:bCs/>
          <w:sz w:val="20"/>
          <w:szCs w:val="20"/>
          <w:u w:val="single"/>
        </w:rPr>
        <w:t>Обща стойност на услугите/ Ккол 1/</w:t>
      </w:r>
      <w:r w:rsidRPr="00580F83">
        <w:rPr>
          <w:rFonts w:ascii="Cambria" w:hAnsi="Cambria" w:cs="Cambria"/>
          <w:b/>
          <w:bCs/>
          <w:sz w:val="20"/>
          <w:szCs w:val="20"/>
        </w:rPr>
        <w:t>- до 54 точки</w:t>
      </w:r>
    </w:p>
    <w:p w:rsidR="00683719" w:rsidRPr="00580F83" w:rsidRDefault="00683719" w:rsidP="00C047EE">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7D2A22">
      <w:pPr>
        <w:widowControl w:val="0"/>
        <w:shd w:val="clear" w:color="auto" w:fill="FFFFFF"/>
        <w:autoSpaceDE w:val="0"/>
        <w:autoSpaceDN w:val="0"/>
        <w:adjustRightInd w:val="0"/>
        <w:ind w:left="5" w:right="10"/>
        <w:jc w:val="center"/>
        <w:rPr>
          <w:rFonts w:ascii="Cambria" w:hAnsi="Cambria" w:cs="Cambria"/>
          <w:b/>
          <w:bCs/>
          <w:sz w:val="20"/>
          <w:szCs w:val="20"/>
          <w:lang w:val="en-US"/>
        </w:rPr>
      </w:pPr>
      <w:r w:rsidRPr="00580F83">
        <w:rPr>
          <w:rFonts w:ascii="Cambria" w:hAnsi="Cambria" w:cs="Cambria"/>
          <w:b/>
          <w:bCs/>
          <w:sz w:val="20"/>
          <w:szCs w:val="20"/>
        </w:rPr>
        <w:t>К кол 1=∑мин</w:t>
      </w:r>
      <w:r w:rsidRPr="00580F83">
        <w:rPr>
          <w:rFonts w:ascii="Cambria" w:hAnsi="Cambria" w:cs="Cambria"/>
          <w:b/>
          <w:bCs/>
          <w:sz w:val="20"/>
          <w:szCs w:val="20"/>
          <w:vertAlign w:val="subscript"/>
        </w:rPr>
        <w:t>/</w:t>
      </w:r>
      <w:r w:rsidRPr="00580F83">
        <w:rPr>
          <w:rFonts w:ascii="Cambria" w:hAnsi="Cambria" w:cs="Cambria"/>
          <w:b/>
          <w:bCs/>
          <w:sz w:val="20"/>
          <w:szCs w:val="20"/>
        </w:rPr>
        <w:t>∑у</w:t>
      </w:r>
      <w:r w:rsidRPr="00580F83">
        <w:rPr>
          <w:rFonts w:ascii="Cambria" w:hAnsi="Cambria" w:cs="Cambria"/>
          <w:b/>
          <w:bCs/>
          <w:sz w:val="20"/>
          <w:szCs w:val="20"/>
          <w:vertAlign w:val="subscript"/>
        </w:rPr>
        <w:t xml:space="preserve"> </w:t>
      </w:r>
      <w:r w:rsidRPr="00580F83">
        <w:rPr>
          <w:rFonts w:ascii="Cambria" w:hAnsi="Cambria" w:cs="Cambria"/>
          <w:b/>
          <w:bCs/>
          <w:sz w:val="20"/>
          <w:szCs w:val="20"/>
        </w:rPr>
        <w:t xml:space="preserve"> х  54, където:</w:t>
      </w:r>
    </w:p>
    <w:p w:rsidR="00683719" w:rsidRPr="00580F83" w:rsidRDefault="00683719" w:rsidP="00C047EE">
      <w:pPr>
        <w:spacing w:before="60" w:after="60"/>
        <w:jc w:val="both"/>
        <w:rPr>
          <w:rFonts w:ascii="Cambria" w:hAnsi="Cambria" w:cs="Cambria"/>
          <w:sz w:val="20"/>
          <w:szCs w:val="20"/>
        </w:rPr>
      </w:pPr>
      <w:r w:rsidRPr="00580F83">
        <w:rPr>
          <w:rFonts w:ascii="Cambria" w:hAnsi="Cambria" w:cs="Cambria"/>
          <w:b/>
          <w:bCs/>
          <w:sz w:val="20"/>
          <w:szCs w:val="20"/>
        </w:rPr>
        <w:t>∑мин</w:t>
      </w:r>
      <w:r w:rsidRPr="00580F83">
        <w:rPr>
          <w:rFonts w:ascii="Cambria" w:hAnsi="Cambria" w:cs="Cambria"/>
          <w:sz w:val="20"/>
          <w:szCs w:val="20"/>
        </w:rPr>
        <w:t xml:space="preserve"> -най-ниската предложена обща стойност на услугите от </w:t>
      </w:r>
      <w:r w:rsidRPr="00580F83">
        <w:rPr>
          <w:rFonts w:ascii="Cambria" w:hAnsi="Cambria" w:cs="Cambria"/>
          <w:i/>
          <w:iCs/>
          <w:sz w:val="20"/>
          <w:szCs w:val="20"/>
        </w:rPr>
        <w:t>таблицата по-долу,</w:t>
      </w:r>
      <w:r w:rsidRPr="00580F83">
        <w:rPr>
          <w:rFonts w:ascii="Cambria" w:hAnsi="Cambria" w:cs="Cambria"/>
          <w:sz w:val="20"/>
          <w:szCs w:val="20"/>
        </w:rPr>
        <w:t xml:space="preserve"> в лева</w:t>
      </w:r>
    </w:p>
    <w:p w:rsidR="00683719" w:rsidRPr="00580F83" w:rsidRDefault="00683719" w:rsidP="00C047EE">
      <w:pPr>
        <w:spacing w:before="60" w:after="60"/>
        <w:jc w:val="both"/>
        <w:rPr>
          <w:rFonts w:ascii="Cambria" w:hAnsi="Cambria" w:cs="Cambria"/>
          <w:sz w:val="20"/>
          <w:szCs w:val="20"/>
        </w:rPr>
      </w:pPr>
      <w:r w:rsidRPr="00580F83">
        <w:rPr>
          <w:rFonts w:ascii="Cambria" w:hAnsi="Cambria" w:cs="Cambria"/>
          <w:b/>
          <w:bCs/>
          <w:sz w:val="20"/>
          <w:szCs w:val="20"/>
        </w:rPr>
        <w:t>∑у</w:t>
      </w:r>
      <w:r w:rsidRPr="00580F83">
        <w:rPr>
          <w:rFonts w:ascii="Cambria" w:hAnsi="Cambria" w:cs="Cambria"/>
          <w:sz w:val="20"/>
          <w:szCs w:val="20"/>
        </w:rPr>
        <w:t xml:space="preserve">- предложената обща стойност на услугите  от </w:t>
      </w:r>
      <w:r w:rsidRPr="00580F83">
        <w:rPr>
          <w:rFonts w:ascii="Cambria" w:hAnsi="Cambria" w:cs="Cambria"/>
          <w:i/>
          <w:iCs/>
          <w:sz w:val="20"/>
          <w:szCs w:val="20"/>
        </w:rPr>
        <w:t xml:space="preserve">таблицата </w:t>
      </w:r>
      <w:r w:rsidRPr="00580F83">
        <w:rPr>
          <w:rFonts w:ascii="Cambria" w:hAnsi="Cambria" w:cs="Cambria"/>
          <w:sz w:val="20"/>
          <w:szCs w:val="20"/>
        </w:rPr>
        <w:t xml:space="preserve">в лева  на конкретния участник </w:t>
      </w:r>
    </w:p>
    <w:p w:rsidR="00683719" w:rsidRPr="00580F83" w:rsidRDefault="00683719" w:rsidP="00C047EE">
      <w:pPr>
        <w:spacing w:before="60" w:after="60"/>
        <w:jc w:val="both"/>
        <w:rPr>
          <w:rFonts w:ascii="Cambria" w:hAnsi="Cambria" w:cs="Cambria"/>
          <w:sz w:val="20"/>
          <w:szCs w:val="20"/>
        </w:rPr>
      </w:pPr>
    </w:p>
    <w:tbl>
      <w:tblPr>
        <w:tblW w:w="499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46"/>
        <w:gridCol w:w="8651"/>
      </w:tblGrid>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I</w:t>
            </w:r>
          </w:p>
        </w:tc>
        <w:tc>
          <w:tcPr>
            <w:tcW w:w="8651" w:type="dxa"/>
            <w:noWrap/>
          </w:tcPr>
          <w:p w:rsidR="00683719" w:rsidRPr="00580F83" w:rsidRDefault="00683719" w:rsidP="00F805A6">
            <w:pPr>
              <w:ind w:left="-11"/>
              <w:jc w:val="both"/>
              <w:rPr>
                <w:rFonts w:ascii="Cambria" w:hAnsi="Cambria" w:cs="Cambria"/>
                <w:b/>
                <w:bCs/>
                <w:sz w:val="20"/>
                <w:szCs w:val="20"/>
              </w:rPr>
            </w:pPr>
            <w:r w:rsidRPr="00580F83">
              <w:rPr>
                <w:rFonts w:ascii="Cambria" w:hAnsi="Cambria" w:cs="Cambria"/>
                <w:b/>
                <w:bCs/>
                <w:sz w:val="20"/>
                <w:szCs w:val="20"/>
                <w:lang w:eastAsia="en-US"/>
              </w:rPr>
              <w:t>Такса в български лева за</w:t>
            </w:r>
            <w:r w:rsidRPr="00580F83">
              <w:rPr>
                <w:rFonts w:ascii="Cambria" w:hAnsi="Cambria" w:cs="Cambria"/>
                <w:b/>
                <w:bCs/>
                <w:spacing w:val="-1"/>
                <w:sz w:val="20"/>
                <w:szCs w:val="20"/>
              </w:rPr>
              <w:t xml:space="preserve"> финансовите  услуги за </w:t>
            </w:r>
            <w:r w:rsidRPr="00580F83">
              <w:rPr>
                <w:rFonts w:ascii="Cambria" w:hAnsi="Cambria" w:cs="Cambria"/>
                <w:b/>
                <w:bCs/>
                <w:sz w:val="20"/>
                <w:szCs w:val="20"/>
              </w:rPr>
              <w:t>Възложителя</w:t>
            </w:r>
            <w:r w:rsidRPr="00580F83">
              <w:rPr>
                <w:rFonts w:ascii="Cambria" w:hAnsi="Cambria" w:cs="Cambria"/>
                <w:b/>
                <w:bCs/>
                <w:sz w:val="20"/>
                <w:szCs w:val="20"/>
                <w:lang w:eastAsia="en-US"/>
              </w:rPr>
              <w:t>:</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1</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2</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3</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 интернет банкиране;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4</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я в лева чрез РИНГС – интернет банкиране;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5</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6</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7</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 интернет банкиране;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8</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 интернет банкиране;</w:t>
            </w:r>
          </w:p>
        </w:tc>
      </w:tr>
      <w:tr w:rsidR="00683719" w:rsidRPr="00580F83">
        <w:trPr>
          <w:cantSplit/>
          <w:trHeight w:val="20"/>
        </w:trPr>
        <w:tc>
          <w:tcPr>
            <w:tcW w:w="546" w:type="dxa"/>
            <w:noWrap/>
          </w:tcPr>
          <w:p w:rsidR="00683719" w:rsidRPr="00580F83" w:rsidRDefault="00683719" w:rsidP="00F6163C">
            <w:pPr>
              <w:jc w:val="center"/>
              <w:rPr>
                <w:rFonts w:ascii="Cambria" w:hAnsi="Cambria" w:cs="Cambria"/>
                <w:sz w:val="20"/>
                <w:szCs w:val="20"/>
                <w:lang w:val="en-US" w:eastAsia="en-US"/>
              </w:rPr>
            </w:pPr>
            <w:r w:rsidRPr="00580F83">
              <w:rPr>
                <w:rFonts w:ascii="Cambria" w:hAnsi="Cambria" w:cs="Cambria"/>
                <w:sz w:val="20"/>
                <w:szCs w:val="20"/>
                <w:lang w:val="en-US" w:eastAsia="en-US"/>
              </w:rPr>
              <w:t>9</w:t>
            </w:r>
          </w:p>
        </w:tc>
        <w:tc>
          <w:tcPr>
            <w:tcW w:w="8651" w:type="dxa"/>
            <w:noWrap/>
          </w:tcPr>
          <w:p w:rsidR="00683719" w:rsidRPr="00580F83" w:rsidRDefault="00683719" w:rsidP="00F6163C">
            <w:pPr>
              <w:ind w:left="-11"/>
              <w:rPr>
                <w:rFonts w:ascii="Cambria" w:hAnsi="Cambria" w:cs="Cambria"/>
                <w:sz w:val="20"/>
                <w:szCs w:val="20"/>
              </w:rPr>
            </w:pPr>
            <w:r w:rsidRPr="00580F83">
              <w:rPr>
                <w:rFonts w:ascii="Cambria" w:hAnsi="Cambria" w:cs="Cambria"/>
                <w:sz w:val="20"/>
                <w:szCs w:val="20"/>
              </w:rPr>
              <w:t>вътрешнобанков превод на масов файл (напр. заплати) – общо платежно нареждане;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10</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 превод на масов файл (напр. заплати) – общо платежно нареждане;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11</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месечно обслужване на сметка в левове, в т.ч. електронно и хартиено извлечение;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12</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касова операция – внасяне на левове в брой за суми до 20 000 лв.;</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13</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касова операция – внасяне на левове в брой за суми равни и над 20 000 лв.;</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14</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касова операция – теглене на левове в брой за суми до 20 000 лв.;</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15</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касова операция – теглене на левове в брой за суми равни и над 20 000 лв.;</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16</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откриване на банкова сметка в лева;</w:t>
            </w:r>
          </w:p>
        </w:tc>
      </w:tr>
      <w:tr w:rsidR="00683719" w:rsidRPr="00580F83">
        <w:trPr>
          <w:cantSplit/>
          <w:trHeight w:val="470"/>
        </w:trPr>
        <w:tc>
          <w:tcPr>
            <w:tcW w:w="546" w:type="dxa"/>
            <w:noWrap/>
          </w:tcPr>
          <w:p w:rsidR="00683719" w:rsidRPr="00580F83" w:rsidRDefault="00683719" w:rsidP="00F6163C">
            <w:pPr>
              <w:jc w:val="center"/>
              <w:rPr>
                <w:rFonts w:ascii="Cambria" w:hAnsi="Cambria" w:cs="Cambria"/>
                <w:sz w:val="20"/>
                <w:szCs w:val="20"/>
                <w:lang w:val="en-US" w:eastAsia="en-US"/>
              </w:rPr>
            </w:pPr>
            <w:r w:rsidRPr="00580F83">
              <w:rPr>
                <w:rFonts w:ascii="Cambria" w:hAnsi="Cambria" w:cs="Cambria"/>
                <w:sz w:val="20"/>
                <w:szCs w:val="20"/>
                <w:lang w:val="en-US" w:eastAsia="en-US"/>
              </w:rPr>
              <w:t>17</w:t>
            </w:r>
          </w:p>
        </w:tc>
        <w:tc>
          <w:tcPr>
            <w:tcW w:w="8651" w:type="dxa"/>
            <w:noWrap/>
          </w:tcPr>
          <w:p w:rsidR="00683719" w:rsidRPr="00580F83" w:rsidRDefault="00683719" w:rsidP="00F6163C">
            <w:pPr>
              <w:ind w:left="-11"/>
              <w:rPr>
                <w:rFonts w:ascii="Cambria" w:hAnsi="Cambria" w:cs="Cambria"/>
                <w:sz w:val="20"/>
                <w:szCs w:val="20"/>
              </w:rPr>
            </w:pPr>
            <w:r w:rsidRPr="00580F83">
              <w:rPr>
                <w:rFonts w:ascii="Cambria" w:hAnsi="Cambria" w:cs="Cambria"/>
                <w:sz w:val="20"/>
                <w:szCs w:val="20"/>
              </w:rPr>
              <w:t>закриване на банкова сметка в лева;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18</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Инкаса от касата на Възложителя до банката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19</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Искане за директен дебит</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II</w:t>
            </w:r>
          </w:p>
        </w:tc>
        <w:tc>
          <w:tcPr>
            <w:tcW w:w="8651" w:type="dxa"/>
            <w:noWrap/>
          </w:tcPr>
          <w:p w:rsidR="00683719" w:rsidRPr="00580F83" w:rsidRDefault="00683719" w:rsidP="00F805A6">
            <w:pPr>
              <w:ind w:left="-11"/>
              <w:jc w:val="both"/>
              <w:rPr>
                <w:rFonts w:ascii="Cambria" w:hAnsi="Cambria" w:cs="Cambria"/>
                <w:b/>
                <w:bCs/>
                <w:sz w:val="20"/>
                <w:szCs w:val="20"/>
              </w:rPr>
            </w:pPr>
            <w:r w:rsidRPr="00580F83">
              <w:rPr>
                <w:rFonts w:ascii="Cambria" w:hAnsi="Cambria" w:cs="Cambria"/>
                <w:b/>
                <w:bCs/>
                <w:spacing w:val="-1"/>
                <w:sz w:val="20"/>
                <w:szCs w:val="20"/>
              </w:rPr>
              <w:t xml:space="preserve">Вид на финансовите  услуги за служителите на Възложителя - </w:t>
            </w:r>
            <w:r w:rsidRPr="00580F83">
              <w:rPr>
                <w:rFonts w:ascii="Cambria" w:hAnsi="Cambria" w:cs="Cambria"/>
                <w:b/>
                <w:bCs/>
                <w:sz w:val="20"/>
                <w:szCs w:val="20"/>
              </w:rPr>
              <w:t>такси и комисионни по издаване и поддържане на дебитни карти на служителите на възложителя:</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20</w:t>
            </w:r>
          </w:p>
        </w:tc>
        <w:tc>
          <w:tcPr>
            <w:tcW w:w="8651"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Такси и комисионни за издаване на дебитна карта на служителите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21</w:t>
            </w:r>
          </w:p>
        </w:tc>
        <w:tc>
          <w:tcPr>
            <w:tcW w:w="8651"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Месечна такса за обслужване на дебитна карта на служителите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22</w:t>
            </w:r>
          </w:p>
        </w:tc>
        <w:tc>
          <w:tcPr>
            <w:tcW w:w="8651"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Такси и комисионни за експресно издаване на дебитна карта на служителите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23</w:t>
            </w:r>
          </w:p>
        </w:tc>
        <w:tc>
          <w:tcPr>
            <w:tcW w:w="8651"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xml:space="preserve">Такси и комисионни за преиздаване на карта с изтекъл срок на валидност </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24</w:t>
            </w:r>
          </w:p>
        </w:tc>
        <w:tc>
          <w:tcPr>
            <w:tcW w:w="8651" w:type="dxa"/>
            <w:noWrap/>
          </w:tcPr>
          <w:p w:rsidR="00683719" w:rsidRPr="00580F83" w:rsidRDefault="00683719" w:rsidP="00F805A6">
            <w:pPr>
              <w:pStyle w:val="10"/>
              <w:tabs>
                <w:tab w:val="left" w:pos="323"/>
              </w:tabs>
              <w:spacing w:line="240" w:lineRule="auto"/>
              <w:ind w:left="40" w:firstLine="0"/>
              <w:rPr>
                <w:rFonts w:ascii="Cambria" w:hAnsi="Cambria" w:cs="Cambria"/>
                <w:sz w:val="20"/>
                <w:szCs w:val="20"/>
              </w:rPr>
            </w:pPr>
            <w:r w:rsidRPr="00580F83">
              <w:rPr>
                <w:rFonts w:ascii="Cambria" w:hAnsi="Cambria" w:cs="Cambria"/>
                <w:sz w:val="20"/>
                <w:szCs w:val="20"/>
              </w:rPr>
              <w:t>Такси и комисионни за преиздаване на изгубена,открадната или повредена карта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25</w:t>
            </w:r>
          </w:p>
        </w:tc>
        <w:tc>
          <w:tcPr>
            <w:tcW w:w="8651" w:type="dxa"/>
            <w:noWrap/>
          </w:tcPr>
          <w:p w:rsidR="00683719" w:rsidRPr="00580F83" w:rsidRDefault="00683719" w:rsidP="00F805A6">
            <w:pPr>
              <w:pStyle w:val="10"/>
              <w:tabs>
                <w:tab w:val="left" w:pos="314"/>
              </w:tabs>
              <w:spacing w:line="240" w:lineRule="auto"/>
              <w:ind w:firstLine="0"/>
              <w:rPr>
                <w:rFonts w:ascii="Cambria" w:hAnsi="Cambria" w:cs="Cambria"/>
                <w:sz w:val="20"/>
                <w:szCs w:val="20"/>
              </w:rPr>
            </w:pPr>
            <w:r w:rsidRPr="00580F83">
              <w:rPr>
                <w:rFonts w:ascii="Cambria" w:hAnsi="Cambria" w:cs="Cambria"/>
                <w:sz w:val="20"/>
                <w:szCs w:val="20"/>
              </w:rPr>
              <w:t>Такси и комисионни за промяна на лимит на картата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26</w:t>
            </w:r>
          </w:p>
        </w:tc>
        <w:tc>
          <w:tcPr>
            <w:tcW w:w="8651" w:type="dxa"/>
            <w:noWrap/>
          </w:tcPr>
          <w:p w:rsidR="00683719" w:rsidRPr="00580F83" w:rsidRDefault="00683719" w:rsidP="00F805A6">
            <w:pPr>
              <w:pStyle w:val="10"/>
              <w:tabs>
                <w:tab w:val="left" w:pos="314"/>
              </w:tabs>
              <w:spacing w:line="240" w:lineRule="auto"/>
              <w:ind w:firstLine="0"/>
              <w:rPr>
                <w:rFonts w:ascii="Cambria" w:hAnsi="Cambria" w:cs="Cambria"/>
                <w:sz w:val="20"/>
                <w:szCs w:val="20"/>
              </w:rPr>
            </w:pPr>
            <w:r w:rsidRPr="00580F83">
              <w:rPr>
                <w:rFonts w:ascii="Cambria" w:hAnsi="Cambria" w:cs="Cambria"/>
                <w:sz w:val="20"/>
                <w:szCs w:val="20"/>
              </w:rPr>
              <w:t>Такси и комисионни за блокиране и отблокиране на картата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27</w:t>
            </w:r>
          </w:p>
        </w:tc>
        <w:tc>
          <w:tcPr>
            <w:tcW w:w="8651" w:type="dxa"/>
            <w:noWrap/>
          </w:tcPr>
          <w:p w:rsidR="00683719" w:rsidRPr="00580F83" w:rsidRDefault="00683719" w:rsidP="00F805A6">
            <w:pPr>
              <w:pStyle w:val="10"/>
              <w:tabs>
                <w:tab w:val="left" w:pos="299"/>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 xml:space="preserve">на банката </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28</w:t>
            </w:r>
          </w:p>
        </w:tc>
        <w:tc>
          <w:tcPr>
            <w:tcW w:w="8651" w:type="dxa"/>
            <w:noWrap/>
          </w:tcPr>
          <w:p w:rsidR="00683719" w:rsidRPr="00580F83" w:rsidRDefault="00683719" w:rsidP="00F805A6">
            <w:pPr>
              <w:pStyle w:val="10"/>
              <w:tabs>
                <w:tab w:val="left" w:pos="304"/>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на друга банка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29</w:t>
            </w:r>
          </w:p>
        </w:tc>
        <w:tc>
          <w:tcPr>
            <w:tcW w:w="8651" w:type="dxa"/>
            <w:noWrap/>
          </w:tcPr>
          <w:p w:rsidR="00683719" w:rsidRPr="00580F83" w:rsidRDefault="00683719" w:rsidP="00F805A6">
            <w:pPr>
              <w:pStyle w:val="10"/>
              <w:tabs>
                <w:tab w:val="left" w:pos="304"/>
              </w:tabs>
              <w:spacing w:line="240" w:lineRule="auto"/>
              <w:ind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ATM</w:t>
            </w:r>
            <w:r w:rsidRPr="00580F83">
              <w:rPr>
                <w:rFonts w:ascii="Cambria" w:hAnsi="Cambria" w:cs="Cambria"/>
                <w:sz w:val="20"/>
                <w:szCs w:val="20"/>
              </w:rPr>
              <w:t xml:space="preserve"> в чужбина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30</w:t>
            </w:r>
          </w:p>
        </w:tc>
        <w:tc>
          <w:tcPr>
            <w:tcW w:w="8651"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Такса за заплащане на стоки и услуги на търговци в страната и чужбина</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31</w:t>
            </w:r>
          </w:p>
        </w:tc>
        <w:tc>
          <w:tcPr>
            <w:tcW w:w="8651"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Цена на услугата  „смс-известяване"</w:t>
            </w:r>
          </w:p>
        </w:tc>
      </w:tr>
      <w:tr w:rsidR="00683719" w:rsidRPr="00580F83">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32</w:t>
            </w:r>
          </w:p>
        </w:tc>
        <w:tc>
          <w:tcPr>
            <w:tcW w:w="8651"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Цена на услугата  закриване на дебитна карта на служителите</w:t>
            </w:r>
          </w:p>
        </w:tc>
      </w:tr>
    </w:tbl>
    <w:p w:rsidR="00683719" w:rsidRPr="00580F83" w:rsidRDefault="00683719" w:rsidP="00C047EE">
      <w:pPr>
        <w:spacing w:before="60" w:after="60"/>
        <w:jc w:val="both"/>
        <w:rPr>
          <w:rFonts w:ascii="Cambria" w:hAnsi="Cambria" w:cs="Cambria"/>
          <w:sz w:val="20"/>
          <w:szCs w:val="20"/>
        </w:rPr>
      </w:pP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b/>
          <w:bCs/>
          <w:sz w:val="20"/>
          <w:szCs w:val="20"/>
        </w:rPr>
        <w:t>4.</w:t>
      </w:r>
      <w:r w:rsidRPr="00580F83">
        <w:rPr>
          <w:rFonts w:ascii="Cambria" w:hAnsi="Cambria" w:cs="Cambria"/>
          <w:b/>
          <w:bCs/>
          <w:sz w:val="20"/>
          <w:szCs w:val="20"/>
          <w:lang w:val="en-US"/>
        </w:rPr>
        <w:t>2</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депозитни сметки на Възложителя в лева  за срок от три 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Ккол2</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r w:rsidRPr="00580F83">
        <w:rPr>
          <w:rFonts w:ascii="Cambria" w:hAnsi="Cambria" w:cs="Cambria"/>
          <w:sz w:val="20"/>
          <w:szCs w:val="20"/>
        </w:rPr>
        <w:t>- с максимална тежест – 2 точки</w:t>
      </w:r>
    </w:p>
    <w:p w:rsidR="00683719" w:rsidRPr="00580F83" w:rsidRDefault="00683719" w:rsidP="00213EB6">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213EB6">
      <w:pPr>
        <w:jc w:val="both"/>
        <w:rPr>
          <w:rFonts w:ascii="Cambria" w:hAnsi="Cambria" w:cs="Cambria"/>
          <w:sz w:val="20"/>
          <w:szCs w:val="20"/>
        </w:rPr>
      </w:pPr>
      <w:r w:rsidRPr="00580F83">
        <w:rPr>
          <w:rFonts w:ascii="Cambria" w:hAnsi="Cambria" w:cs="Cambria"/>
          <w:b/>
          <w:bCs/>
          <w:sz w:val="20"/>
          <w:szCs w:val="20"/>
        </w:rPr>
        <w:t>Ккол2=</w:t>
      </w:r>
      <w:r w:rsidRPr="00580F83">
        <w:rPr>
          <w:rFonts w:ascii="Cambria" w:hAnsi="Cambria" w:cs="Cambria"/>
          <w:sz w:val="20"/>
          <w:szCs w:val="20"/>
        </w:rPr>
        <w:t xml:space="preserve"> (Л%у/Л%</w:t>
      </w:r>
      <w:r w:rsidRPr="00580F83">
        <w:rPr>
          <w:rFonts w:ascii="Cambria" w:hAnsi="Cambria" w:cs="Cambria"/>
          <w:sz w:val="20"/>
          <w:szCs w:val="20"/>
          <w:vertAlign w:val="subscript"/>
        </w:rPr>
        <w:t>мах</w:t>
      </w:r>
      <w:r w:rsidRPr="00580F83">
        <w:rPr>
          <w:rFonts w:ascii="Cambria" w:hAnsi="Cambria" w:cs="Cambria"/>
          <w:sz w:val="20"/>
          <w:szCs w:val="20"/>
        </w:rPr>
        <w:t>) х 2</w:t>
      </w:r>
      <w:r w:rsidRPr="00580F83">
        <w:rPr>
          <w:rFonts w:ascii="Cambria" w:hAnsi="Cambria" w:cs="Cambria"/>
          <w:sz w:val="20"/>
          <w:szCs w:val="20"/>
          <w:lang w:val="en-US"/>
        </w:rPr>
        <w:t>, където:</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rPr>
      </w:pPr>
      <w:r w:rsidRPr="00580F83">
        <w:rPr>
          <w:rFonts w:ascii="Cambria" w:hAnsi="Cambria" w:cs="Cambria"/>
          <w:sz w:val="20"/>
          <w:szCs w:val="20"/>
        </w:rPr>
        <w:t>Л%</w:t>
      </w:r>
      <w:r w:rsidRPr="00580F83">
        <w:rPr>
          <w:rFonts w:ascii="Cambria" w:hAnsi="Cambria" w:cs="Cambria"/>
          <w:sz w:val="20"/>
          <w:szCs w:val="20"/>
          <w:vertAlign w:val="subscript"/>
        </w:rPr>
        <w:t>мах-</w:t>
      </w:r>
      <w:r w:rsidRPr="00580F83">
        <w:rPr>
          <w:rFonts w:ascii="Cambria" w:hAnsi="Cambria" w:cs="Cambria"/>
          <w:sz w:val="20"/>
          <w:szCs w:val="20"/>
        </w:rPr>
        <w:t xml:space="preserve"> предложения най- висок лихвен процент;</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sz w:val="20"/>
          <w:szCs w:val="20"/>
        </w:rPr>
        <w:t>Л%у -предложения лихвен процент на конкретния участник</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b/>
          <w:bCs/>
          <w:sz w:val="20"/>
          <w:szCs w:val="20"/>
        </w:rPr>
        <w:t>4.3</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депозитни сметки на Възложителя в лева  за срок от шест 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Ккол3</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r w:rsidRPr="00580F83">
        <w:rPr>
          <w:rFonts w:ascii="Cambria" w:hAnsi="Cambria" w:cs="Cambria"/>
          <w:sz w:val="20"/>
          <w:szCs w:val="20"/>
        </w:rPr>
        <w:t>- с максимална тежест – 2точки</w:t>
      </w:r>
    </w:p>
    <w:p w:rsidR="00683719" w:rsidRPr="00580F83" w:rsidRDefault="00683719" w:rsidP="00213EB6">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213EB6">
      <w:pPr>
        <w:jc w:val="both"/>
        <w:rPr>
          <w:rFonts w:ascii="Cambria" w:hAnsi="Cambria" w:cs="Cambria"/>
          <w:sz w:val="20"/>
          <w:szCs w:val="20"/>
        </w:rPr>
      </w:pPr>
      <w:r w:rsidRPr="00580F83">
        <w:rPr>
          <w:rFonts w:ascii="Cambria" w:hAnsi="Cambria" w:cs="Cambria"/>
          <w:b/>
          <w:bCs/>
          <w:sz w:val="20"/>
          <w:szCs w:val="20"/>
        </w:rPr>
        <w:t>Ккол3=</w:t>
      </w:r>
      <w:r w:rsidRPr="00580F83">
        <w:rPr>
          <w:rFonts w:ascii="Cambria" w:hAnsi="Cambria" w:cs="Cambria"/>
          <w:sz w:val="20"/>
          <w:szCs w:val="20"/>
        </w:rPr>
        <w:t xml:space="preserve"> (Л%у/Л%</w:t>
      </w:r>
      <w:r w:rsidRPr="00580F83">
        <w:rPr>
          <w:rFonts w:ascii="Cambria" w:hAnsi="Cambria" w:cs="Cambria"/>
          <w:sz w:val="20"/>
          <w:szCs w:val="20"/>
          <w:vertAlign w:val="subscript"/>
        </w:rPr>
        <w:t>мах</w:t>
      </w:r>
      <w:r w:rsidRPr="00580F83">
        <w:rPr>
          <w:rFonts w:ascii="Cambria" w:hAnsi="Cambria" w:cs="Cambria"/>
          <w:sz w:val="20"/>
          <w:szCs w:val="20"/>
        </w:rPr>
        <w:t>) х 2</w:t>
      </w:r>
      <w:r w:rsidRPr="00580F83">
        <w:rPr>
          <w:rFonts w:ascii="Cambria" w:hAnsi="Cambria" w:cs="Cambria"/>
          <w:sz w:val="20"/>
          <w:szCs w:val="20"/>
          <w:lang w:val="en-US"/>
        </w:rPr>
        <w:t>, където:</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rPr>
      </w:pPr>
      <w:r w:rsidRPr="00580F83">
        <w:rPr>
          <w:rFonts w:ascii="Cambria" w:hAnsi="Cambria" w:cs="Cambria"/>
          <w:sz w:val="20"/>
          <w:szCs w:val="20"/>
        </w:rPr>
        <w:t>Л%</w:t>
      </w:r>
      <w:r w:rsidRPr="00580F83">
        <w:rPr>
          <w:rFonts w:ascii="Cambria" w:hAnsi="Cambria" w:cs="Cambria"/>
          <w:sz w:val="20"/>
          <w:szCs w:val="20"/>
          <w:vertAlign w:val="subscript"/>
        </w:rPr>
        <w:t>мах-</w:t>
      </w:r>
      <w:r w:rsidRPr="00580F83">
        <w:rPr>
          <w:rFonts w:ascii="Cambria" w:hAnsi="Cambria" w:cs="Cambria"/>
          <w:sz w:val="20"/>
          <w:szCs w:val="20"/>
        </w:rPr>
        <w:t xml:space="preserve"> предложения най- висок лихвен процент;</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sz w:val="20"/>
          <w:szCs w:val="20"/>
        </w:rPr>
        <w:t>Л%у -предложения лихвен процент на конкретния участник</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b/>
          <w:bCs/>
          <w:sz w:val="20"/>
          <w:szCs w:val="20"/>
        </w:rPr>
        <w:t>4.4</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разплащателни сметки на Възложителя в лева  безсрочна ”</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Ккол4</w:t>
      </w:r>
      <w:r w:rsidRPr="00580F83">
        <w:rPr>
          <w:rFonts w:ascii="Cambria" w:hAnsi="Cambria" w:cs="Cambria"/>
          <w:b/>
          <w:bCs/>
          <w:sz w:val="20"/>
          <w:szCs w:val="20"/>
          <w:lang w:val="en-US"/>
        </w:rPr>
        <w:t>/</w:t>
      </w:r>
      <w:r w:rsidRPr="00580F83">
        <w:rPr>
          <w:rFonts w:ascii="Cambria" w:hAnsi="Cambria" w:cs="Cambria"/>
          <w:b/>
          <w:bCs/>
          <w:sz w:val="20"/>
          <w:szCs w:val="20"/>
        </w:rPr>
        <w:t xml:space="preserve"> </w:t>
      </w:r>
      <w:r w:rsidRPr="00580F83">
        <w:rPr>
          <w:rFonts w:ascii="Cambria" w:hAnsi="Cambria" w:cs="Cambria"/>
          <w:sz w:val="20"/>
          <w:szCs w:val="20"/>
        </w:rPr>
        <w:t>- с максимална тежест – 2 точки</w:t>
      </w:r>
    </w:p>
    <w:p w:rsidR="00683719" w:rsidRPr="00580F83" w:rsidRDefault="00683719" w:rsidP="00213EB6">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213EB6">
      <w:pPr>
        <w:jc w:val="both"/>
        <w:rPr>
          <w:rFonts w:ascii="Cambria" w:hAnsi="Cambria" w:cs="Cambria"/>
          <w:sz w:val="20"/>
          <w:szCs w:val="20"/>
        </w:rPr>
      </w:pPr>
      <w:r w:rsidRPr="00580F83">
        <w:rPr>
          <w:rFonts w:ascii="Cambria" w:hAnsi="Cambria" w:cs="Cambria"/>
          <w:b/>
          <w:bCs/>
          <w:sz w:val="20"/>
          <w:szCs w:val="20"/>
        </w:rPr>
        <w:t>Ккол4=</w:t>
      </w:r>
      <w:r w:rsidRPr="00580F83">
        <w:rPr>
          <w:rFonts w:ascii="Cambria" w:hAnsi="Cambria" w:cs="Cambria"/>
          <w:sz w:val="20"/>
          <w:szCs w:val="20"/>
        </w:rPr>
        <w:t xml:space="preserve"> (Л%у/Л%</w:t>
      </w:r>
      <w:r w:rsidRPr="00580F83">
        <w:rPr>
          <w:rFonts w:ascii="Cambria" w:hAnsi="Cambria" w:cs="Cambria"/>
          <w:sz w:val="20"/>
          <w:szCs w:val="20"/>
          <w:vertAlign w:val="subscript"/>
        </w:rPr>
        <w:t>мах</w:t>
      </w:r>
      <w:r w:rsidRPr="00580F83">
        <w:rPr>
          <w:rFonts w:ascii="Cambria" w:hAnsi="Cambria" w:cs="Cambria"/>
          <w:sz w:val="20"/>
          <w:szCs w:val="20"/>
        </w:rPr>
        <w:t>) х 2</w:t>
      </w:r>
      <w:r w:rsidRPr="00580F83">
        <w:rPr>
          <w:rFonts w:ascii="Cambria" w:hAnsi="Cambria" w:cs="Cambria"/>
          <w:sz w:val="20"/>
          <w:szCs w:val="20"/>
          <w:lang w:val="en-US"/>
        </w:rPr>
        <w:t>, където:</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rPr>
      </w:pPr>
      <w:r w:rsidRPr="00580F83">
        <w:rPr>
          <w:rFonts w:ascii="Cambria" w:hAnsi="Cambria" w:cs="Cambria"/>
          <w:sz w:val="20"/>
          <w:szCs w:val="20"/>
        </w:rPr>
        <w:t>Л%</w:t>
      </w:r>
      <w:r w:rsidRPr="00580F83">
        <w:rPr>
          <w:rFonts w:ascii="Cambria" w:hAnsi="Cambria" w:cs="Cambria"/>
          <w:sz w:val="20"/>
          <w:szCs w:val="20"/>
          <w:vertAlign w:val="subscript"/>
        </w:rPr>
        <w:t>мах-</w:t>
      </w:r>
      <w:r w:rsidRPr="00580F83">
        <w:rPr>
          <w:rFonts w:ascii="Cambria" w:hAnsi="Cambria" w:cs="Cambria"/>
          <w:sz w:val="20"/>
          <w:szCs w:val="20"/>
        </w:rPr>
        <w:t xml:space="preserve"> предложения най- висок лихвен процент;</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sz w:val="20"/>
          <w:szCs w:val="20"/>
        </w:rPr>
        <w:t>Л%у -предложения лихвен процент на конкретния участник</w:t>
      </w:r>
    </w:p>
    <w:p w:rsidR="00683719" w:rsidRPr="00580F83" w:rsidRDefault="00683719" w:rsidP="005965C2">
      <w:pPr>
        <w:widowControl w:val="0"/>
        <w:shd w:val="clear" w:color="auto" w:fill="FFFFFF"/>
        <w:tabs>
          <w:tab w:val="left" w:pos="1171"/>
        </w:tabs>
        <w:autoSpaceDE w:val="0"/>
        <w:autoSpaceDN w:val="0"/>
        <w:adjustRightInd w:val="0"/>
        <w:jc w:val="both"/>
        <w:rPr>
          <w:rFonts w:ascii="Cambria" w:hAnsi="Cambria" w:cs="Cambria"/>
          <w:sz w:val="20"/>
          <w:szCs w:val="20"/>
        </w:rPr>
      </w:pPr>
      <w:r w:rsidRPr="00580F83">
        <w:rPr>
          <w:rFonts w:ascii="Cambria" w:hAnsi="Cambria" w:cs="Cambria"/>
          <w:sz w:val="20"/>
          <w:szCs w:val="20"/>
        </w:rPr>
        <w:t>Класирането се извършва по получената комплексна оценка, в низходящ ред, като на първо място се класира участникът, чиято оферта е получила най-висока комплексна оценка.</w:t>
      </w:r>
    </w:p>
    <w:p w:rsidR="00683719" w:rsidRPr="00580F83" w:rsidRDefault="00683719" w:rsidP="00032B1F">
      <w:pPr>
        <w:widowControl w:val="0"/>
        <w:tabs>
          <w:tab w:val="left" w:pos="360"/>
        </w:tabs>
        <w:autoSpaceDE w:val="0"/>
        <w:autoSpaceDN w:val="0"/>
        <w:adjustRightInd w:val="0"/>
        <w:jc w:val="both"/>
        <w:rPr>
          <w:rFonts w:ascii="Cambria" w:hAnsi="Cambria" w:cs="Cambria"/>
          <w:sz w:val="20"/>
          <w:szCs w:val="20"/>
        </w:rPr>
      </w:pPr>
      <w:r w:rsidRPr="00580F83">
        <w:rPr>
          <w:rFonts w:ascii="Cambria" w:hAnsi="Cambria" w:cs="Cambria"/>
          <w:sz w:val="20"/>
          <w:szCs w:val="20"/>
        </w:rPr>
        <w:t xml:space="preserve">*** В случай, че комплексните оценки на две или повече оферти са равни, за икономически най-изгодна се приема тази оферта, в която общата оценка по количествените показатели </w:t>
      </w:r>
      <w:r w:rsidRPr="00580F83">
        <w:rPr>
          <w:rFonts w:ascii="Cambria" w:hAnsi="Cambria" w:cs="Cambria"/>
          <w:b/>
          <w:bCs/>
          <w:i/>
          <w:iCs/>
          <w:sz w:val="20"/>
          <w:szCs w:val="20"/>
        </w:rPr>
        <w:t>К кол</w:t>
      </w:r>
      <w:r w:rsidRPr="00580F83">
        <w:rPr>
          <w:rFonts w:ascii="Cambria" w:hAnsi="Cambria" w:cs="Cambria"/>
          <w:sz w:val="20"/>
          <w:szCs w:val="20"/>
        </w:rPr>
        <w:t xml:space="preserve"> е най-висока. В случай, че общите оценки по количествените показатели </w:t>
      </w:r>
      <w:r w:rsidRPr="00580F83">
        <w:rPr>
          <w:rFonts w:ascii="Cambria" w:hAnsi="Cambria" w:cs="Cambria"/>
          <w:b/>
          <w:bCs/>
          <w:i/>
          <w:iCs/>
          <w:sz w:val="20"/>
          <w:szCs w:val="20"/>
        </w:rPr>
        <w:t>К кол</w:t>
      </w:r>
      <w:r w:rsidRPr="00580F83">
        <w:rPr>
          <w:rFonts w:ascii="Cambria" w:hAnsi="Cambria" w:cs="Cambria"/>
          <w:sz w:val="20"/>
          <w:szCs w:val="20"/>
        </w:rPr>
        <w:t xml:space="preserve"> на две или повече оферти са равни, то се сравнява  оценката по подпоказателя с най-висока относителна тежест </w:t>
      </w:r>
      <w:r w:rsidRPr="00580F83">
        <w:rPr>
          <w:rFonts w:ascii="Cambria" w:hAnsi="Cambria" w:cs="Cambria"/>
          <w:b/>
          <w:bCs/>
          <w:sz w:val="20"/>
          <w:szCs w:val="20"/>
        </w:rPr>
        <w:t>(Ккол1.)</w:t>
      </w:r>
      <w:r w:rsidRPr="00580F83">
        <w:rPr>
          <w:rFonts w:ascii="Cambria" w:hAnsi="Cambria" w:cs="Cambria"/>
          <w:sz w:val="20"/>
          <w:szCs w:val="20"/>
        </w:rPr>
        <w:t xml:space="preserve"> и се избира офертата с по-благоприятна стойност по този подпоказател. Ако и по този подпоказател не би могло да се определи икономически най-изгодна оферта се провежда жребий.</w:t>
      </w:r>
    </w:p>
    <w:p w:rsidR="00683719" w:rsidRPr="00580F83" w:rsidRDefault="00683719" w:rsidP="00032B1F">
      <w:pPr>
        <w:jc w:val="both"/>
        <w:rPr>
          <w:rFonts w:ascii="Cambria" w:hAnsi="Cambria" w:cs="Cambria"/>
          <w:b/>
          <w:bCs/>
          <w:i/>
          <w:iCs/>
          <w:sz w:val="20"/>
          <w:szCs w:val="20"/>
          <w:u w:val="single"/>
        </w:rPr>
      </w:pPr>
      <w:r w:rsidRPr="00580F83">
        <w:rPr>
          <w:rFonts w:ascii="Cambria" w:hAnsi="Cambria" w:cs="Cambria"/>
          <w:b/>
          <w:bCs/>
          <w:i/>
          <w:iCs/>
          <w:sz w:val="20"/>
          <w:szCs w:val="20"/>
          <w:u w:val="single"/>
        </w:rPr>
        <w:t>Важно:</w:t>
      </w:r>
    </w:p>
    <w:p w:rsidR="00683719" w:rsidRPr="00580F83" w:rsidRDefault="00683719" w:rsidP="00032B1F">
      <w:pPr>
        <w:widowControl w:val="0"/>
        <w:shd w:val="clear" w:color="auto" w:fill="FFFFFF"/>
        <w:autoSpaceDE w:val="0"/>
        <w:autoSpaceDN w:val="0"/>
        <w:adjustRightInd w:val="0"/>
        <w:ind w:right="10"/>
        <w:jc w:val="both"/>
        <w:rPr>
          <w:rFonts w:ascii="Cambria" w:hAnsi="Cambria" w:cs="Cambria"/>
          <w:b/>
          <w:bCs/>
          <w:i/>
          <w:iCs/>
          <w:sz w:val="20"/>
          <w:szCs w:val="20"/>
        </w:rPr>
      </w:pPr>
      <w:r w:rsidRPr="00580F83">
        <w:rPr>
          <w:rFonts w:ascii="Cambria" w:hAnsi="Cambria" w:cs="Cambria"/>
          <w:b/>
          <w:bCs/>
          <w:i/>
          <w:iCs/>
          <w:sz w:val="20"/>
          <w:szCs w:val="20"/>
        </w:rPr>
        <w:t xml:space="preserve">* Участниците трябва да оферират за всяка една услуга, включена в таблицата. Възложителят допуска участникът да посочи стойност на комисионна, такса и др. „0” , когато същият не е предвидил заплащане на услугата.                                                                                                                                                                                                                                                                                                                                                                                                                                                                                                                                                                       </w:t>
      </w:r>
    </w:p>
    <w:p w:rsidR="00683719" w:rsidRPr="00580F83" w:rsidRDefault="00683719" w:rsidP="00032B1F">
      <w:pPr>
        <w:jc w:val="both"/>
        <w:rPr>
          <w:rFonts w:ascii="Cambria" w:hAnsi="Cambria" w:cs="Cambria"/>
          <w:b/>
          <w:bCs/>
          <w:i/>
          <w:iCs/>
          <w:sz w:val="20"/>
          <w:szCs w:val="20"/>
        </w:rPr>
      </w:pPr>
      <w:r w:rsidRPr="00580F83">
        <w:rPr>
          <w:rFonts w:ascii="Cambria" w:hAnsi="Cambria" w:cs="Cambria"/>
          <w:b/>
          <w:bCs/>
          <w:i/>
          <w:iCs/>
          <w:sz w:val="20"/>
          <w:szCs w:val="20"/>
        </w:rPr>
        <w:t xml:space="preserve">* </w:t>
      </w:r>
      <w:r w:rsidRPr="00580F83">
        <w:rPr>
          <w:rFonts w:ascii="Cambria" w:hAnsi="Cambria" w:cs="Cambria"/>
          <w:b/>
          <w:bCs/>
          <w:i/>
          <w:iCs/>
          <w:spacing w:val="-1"/>
          <w:sz w:val="20"/>
          <w:szCs w:val="20"/>
        </w:rPr>
        <w:t xml:space="preserve">Финансовите услуги </w:t>
      </w:r>
      <w:r w:rsidRPr="00580F83">
        <w:rPr>
          <w:rFonts w:ascii="Cambria" w:hAnsi="Cambria" w:cs="Cambria"/>
          <w:b/>
          <w:bCs/>
          <w:i/>
          <w:iCs/>
          <w:sz w:val="20"/>
          <w:szCs w:val="20"/>
        </w:rPr>
        <w:t>се заплащат въз основа на оферираните единични цени от определения за изпълнител участник.</w:t>
      </w:r>
    </w:p>
    <w:p w:rsidR="00683719" w:rsidRPr="00580F83" w:rsidRDefault="00683719" w:rsidP="00951BE2">
      <w:pPr>
        <w:jc w:val="both"/>
        <w:rPr>
          <w:rFonts w:ascii="Cambria" w:hAnsi="Cambria" w:cs="Cambria"/>
          <w:b/>
          <w:bCs/>
          <w:sz w:val="20"/>
          <w:szCs w:val="20"/>
          <w:lang w:val="ru-RU"/>
        </w:rPr>
      </w:pPr>
      <w:r w:rsidRPr="00580F83">
        <w:rPr>
          <w:rFonts w:ascii="Cambria" w:hAnsi="Cambria" w:cs="Cambria"/>
          <w:b/>
          <w:bCs/>
          <w:sz w:val="20"/>
          <w:szCs w:val="20"/>
        </w:rPr>
        <w:t>V</w:t>
      </w:r>
      <w:r w:rsidRPr="00580F83">
        <w:rPr>
          <w:rFonts w:ascii="Cambria" w:hAnsi="Cambria" w:cs="Cambria"/>
          <w:b/>
          <w:bCs/>
          <w:sz w:val="20"/>
          <w:szCs w:val="20"/>
          <w:lang w:val="ru-RU"/>
        </w:rPr>
        <w:t>. КОМУНИКАЦИЯ МЕЖДУ ВЪЗЛОЖИТЕЛЯ И УЧАСТНИЦИТЕ :</w:t>
      </w:r>
    </w:p>
    <w:p w:rsidR="00683719" w:rsidRPr="00580F83" w:rsidRDefault="00683719" w:rsidP="00951BE2">
      <w:pPr>
        <w:autoSpaceDE w:val="0"/>
        <w:autoSpaceDN w:val="0"/>
        <w:adjustRightInd w:val="0"/>
        <w:jc w:val="both"/>
        <w:rPr>
          <w:rFonts w:ascii="Cambria" w:hAnsi="Cambria" w:cs="Cambria"/>
          <w:sz w:val="20"/>
          <w:szCs w:val="20"/>
        </w:rPr>
      </w:pPr>
      <w:r w:rsidRPr="00580F83">
        <w:rPr>
          <w:rFonts w:ascii="Cambria" w:hAnsi="Cambria" w:cs="Cambria"/>
          <w:sz w:val="20"/>
          <w:szCs w:val="20"/>
        </w:rPr>
        <w:t xml:space="preserve">1. Обменът на информация може да се извърши по пощата, по факс,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До Възложителя:</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-по пощата на адрес:</w:t>
      </w:r>
      <w:r w:rsidRPr="00580F83">
        <w:rPr>
          <w:rFonts w:ascii="Cambria" w:hAnsi="Cambria" w:cs="Cambria"/>
          <w:sz w:val="20"/>
          <w:szCs w:val="20"/>
          <w:lang w:val="ru-RU"/>
        </w:rPr>
        <w:t xml:space="preserve"> </w:t>
      </w:r>
      <w:r w:rsidRPr="00580F83">
        <w:rPr>
          <w:rFonts w:ascii="Cambria" w:hAnsi="Cambria" w:cs="Cambria"/>
          <w:sz w:val="20"/>
          <w:szCs w:val="20"/>
        </w:rPr>
        <w:t>„СБР МАРИКОСТИНОВО” ЕООД, село Марикостиново , Община Петрич</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 по факс:</w:t>
      </w:r>
      <w:r w:rsidRPr="00580F83">
        <w:rPr>
          <w:rFonts w:ascii="Cambria" w:hAnsi="Cambria" w:cs="Cambria"/>
          <w:sz w:val="20"/>
          <w:szCs w:val="20"/>
          <w:lang w:val="ru-RU"/>
        </w:rPr>
        <w:t xml:space="preserve"> </w:t>
      </w:r>
      <w:r w:rsidRPr="00580F83">
        <w:rPr>
          <w:rFonts w:ascii="Cambria" w:hAnsi="Cambria" w:cs="Cambria"/>
          <w:sz w:val="20"/>
          <w:szCs w:val="20"/>
        </w:rPr>
        <w:t>0745 62023</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 xml:space="preserve">- по електронен път при условията и по реда на </w:t>
      </w:r>
      <w:hyperlink r:id="rId7" w:history="1">
        <w:r w:rsidRPr="00580F83">
          <w:rPr>
            <w:rFonts w:ascii="Cambria" w:hAnsi="Cambria" w:cs="Cambria"/>
            <w:sz w:val="20"/>
            <w:szCs w:val="20"/>
          </w:rPr>
          <w:t>Закона за електронния документ и електронния подпис</w:t>
        </w:r>
      </w:hyperlink>
      <w:r w:rsidRPr="00580F83">
        <w:rPr>
          <w:rFonts w:ascii="Cambria" w:hAnsi="Cambria" w:cs="Cambria"/>
          <w:sz w:val="20"/>
          <w:szCs w:val="20"/>
        </w:rPr>
        <w:t>:</w:t>
      </w:r>
      <w:r w:rsidRPr="00580F83">
        <w:rPr>
          <w:rFonts w:ascii="Cambria" w:hAnsi="Cambria" w:cs="Cambria"/>
          <w:sz w:val="20"/>
          <w:szCs w:val="20"/>
          <w:lang w:val="ru-RU"/>
        </w:rPr>
        <w:t xml:space="preserve"> </w:t>
      </w:r>
      <w:r w:rsidRPr="00580F83">
        <w:rPr>
          <w:rFonts w:ascii="Cambria" w:hAnsi="Cambria" w:cs="Cambria"/>
          <w:sz w:val="20"/>
          <w:szCs w:val="20"/>
        </w:rPr>
        <w:t>sbrmarikostinovo@abv.bg</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-или чрез комбинация от горните средства средства.</w:t>
      </w:r>
    </w:p>
    <w:p w:rsidR="00683719" w:rsidRPr="00580F83" w:rsidRDefault="00683719" w:rsidP="001967B1">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sz w:val="20"/>
          <w:szCs w:val="20"/>
          <w:lang w:val="ru-RU"/>
        </w:rPr>
        <w:t>2.</w:t>
      </w:r>
      <w:r w:rsidRPr="00580F83">
        <w:rPr>
          <w:rFonts w:ascii="Cambria" w:hAnsi="Cambria" w:cs="Cambria"/>
          <w:sz w:val="20"/>
          <w:szCs w:val="20"/>
        </w:rPr>
        <w:t xml:space="preserve"> За своята работа, Комисията съставя протокол, който заедно с цялата документация се предава наа Възложителя за утвърждаване, след което в един и същи ден се качва на профила на купувача </w:t>
      </w:r>
      <w:hyperlink r:id="rId8" w:history="1">
        <w:r w:rsidRPr="00580F83">
          <w:rPr>
            <w:rStyle w:val="Hyperlink"/>
            <w:rFonts w:ascii="Arial Narrow" w:hAnsi="Arial Narrow" w:cs="Arial Narrow"/>
            <w:color w:val="auto"/>
          </w:rPr>
          <w:t>www</w:t>
        </w:r>
        <w:r w:rsidRPr="00580F83">
          <w:rPr>
            <w:rStyle w:val="Hyperlink"/>
            <w:rFonts w:ascii="Arial Narrow" w:hAnsi="Arial Narrow" w:cs="Arial Narrow"/>
            <w:color w:val="auto"/>
            <w:lang w:val="ru-RU"/>
          </w:rPr>
          <w:t>.</w:t>
        </w:r>
        <w:r w:rsidRPr="00580F83">
          <w:rPr>
            <w:rStyle w:val="Hyperlink"/>
            <w:rFonts w:ascii="Arial Narrow" w:hAnsi="Arial Narrow" w:cs="Arial Narrow"/>
            <w:color w:val="auto"/>
          </w:rPr>
          <w:t>sbr</w:t>
        </w:r>
        <w:r w:rsidRPr="00580F83">
          <w:rPr>
            <w:rStyle w:val="Hyperlink"/>
            <w:rFonts w:ascii="Arial Narrow" w:hAnsi="Arial Narrow" w:cs="Arial Narrow"/>
            <w:color w:val="auto"/>
            <w:lang w:val="ru-RU"/>
          </w:rPr>
          <w:t>.</w:t>
        </w:r>
        <w:r w:rsidRPr="00580F83">
          <w:rPr>
            <w:rStyle w:val="Hyperlink"/>
            <w:rFonts w:ascii="Arial Narrow" w:hAnsi="Arial Narrow" w:cs="Arial Narrow"/>
            <w:color w:val="auto"/>
          </w:rPr>
          <w:t>setsoft</w:t>
        </w:r>
        <w:r w:rsidRPr="00580F83">
          <w:rPr>
            <w:rStyle w:val="Hyperlink"/>
            <w:rFonts w:ascii="Arial Narrow" w:hAnsi="Arial Narrow" w:cs="Arial Narrow"/>
            <w:color w:val="auto"/>
            <w:lang w:val="ru-RU"/>
          </w:rPr>
          <w:t>.</w:t>
        </w:r>
        <w:r w:rsidRPr="00580F83">
          <w:rPr>
            <w:rStyle w:val="Hyperlink"/>
            <w:rFonts w:ascii="Arial Narrow" w:hAnsi="Arial Narrow" w:cs="Arial Narrow"/>
            <w:color w:val="auto"/>
          </w:rPr>
          <w:t>net/</w:t>
        </w:r>
      </w:hyperlink>
      <w:r w:rsidRPr="00580F83">
        <w:rPr>
          <w:rFonts w:ascii="Arial Narrow" w:hAnsi="Arial Narrow" w:cs="Arial Narrow"/>
          <w:lang w:val="en-US"/>
        </w:rPr>
        <w:t xml:space="preserve">  </w:t>
      </w:r>
      <w:r w:rsidRPr="00580F83">
        <w:rPr>
          <w:rFonts w:ascii="Cambria" w:hAnsi="Cambria" w:cs="Cambria"/>
          <w:sz w:val="20"/>
          <w:szCs w:val="20"/>
        </w:rPr>
        <w:t>и се изпраща на участниците.</w:t>
      </w:r>
    </w:p>
    <w:p w:rsidR="00683719" w:rsidRPr="00580F83" w:rsidRDefault="00683719" w:rsidP="00951BE2">
      <w:pPr>
        <w:jc w:val="both"/>
        <w:rPr>
          <w:rFonts w:ascii="Cambria" w:hAnsi="Cambria" w:cs="Cambria"/>
          <w:sz w:val="20"/>
          <w:szCs w:val="20"/>
          <w:lang w:val="ru-RU"/>
        </w:rPr>
      </w:pPr>
      <w:r w:rsidRPr="00580F83">
        <w:rPr>
          <w:rFonts w:ascii="Cambria" w:hAnsi="Cambria" w:cs="Cambria"/>
          <w:sz w:val="20"/>
          <w:szCs w:val="20"/>
          <w:lang w:val="ru-RU"/>
        </w:rPr>
        <w:t>3.Сроковете са в календарни дни и се изчисляват, както следва:</w:t>
      </w:r>
    </w:p>
    <w:p w:rsidR="00683719" w:rsidRPr="00580F83" w:rsidRDefault="00683719" w:rsidP="00951BE2">
      <w:pPr>
        <w:numPr>
          <w:ilvl w:val="0"/>
          <w:numId w:val="3"/>
        </w:numPr>
        <w:tabs>
          <w:tab w:val="num" w:pos="284"/>
          <w:tab w:val="num" w:pos="851"/>
        </w:tabs>
        <w:spacing w:after="0" w:line="240" w:lineRule="auto"/>
        <w:ind w:left="0" w:firstLine="0"/>
        <w:jc w:val="both"/>
        <w:rPr>
          <w:rFonts w:ascii="Cambria" w:hAnsi="Cambria" w:cs="Cambria"/>
          <w:sz w:val="20"/>
          <w:szCs w:val="20"/>
          <w:lang w:val="ru-RU"/>
        </w:rPr>
      </w:pPr>
      <w:r w:rsidRPr="00580F83">
        <w:rPr>
          <w:rFonts w:ascii="Cambria" w:hAnsi="Cambria" w:cs="Cambria"/>
          <w:sz w:val="20"/>
          <w:szCs w:val="20"/>
          <w:lang w:val="ru-RU"/>
        </w:rPr>
        <w:t>когато срокът е посочен в дни, той изтича в края на последния ден на посочения период;</w:t>
      </w:r>
    </w:p>
    <w:p w:rsidR="00683719" w:rsidRPr="00580F83" w:rsidRDefault="00683719" w:rsidP="00951BE2">
      <w:pPr>
        <w:numPr>
          <w:ilvl w:val="0"/>
          <w:numId w:val="3"/>
        </w:numPr>
        <w:tabs>
          <w:tab w:val="num" w:pos="284"/>
          <w:tab w:val="num" w:pos="851"/>
        </w:tabs>
        <w:spacing w:after="0" w:line="240" w:lineRule="auto"/>
        <w:ind w:left="0" w:firstLine="0"/>
        <w:jc w:val="both"/>
        <w:rPr>
          <w:rFonts w:ascii="Cambria" w:hAnsi="Cambria" w:cs="Cambria"/>
          <w:sz w:val="20"/>
          <w:szCs w:val="20"/>
          <w:lang w:val="ru-RU"/>
        </w:rPr>
      </w:pPr>
      <w:r w:rsidRPr="00580F83">
        <w:rPr>
          <w:rFonts w:ascii="Cambria" w:hAnsi="Cambria" w:cs="Cambria"/>
          <w:sz w:val="20"/>
          <w:szCs w:val="20"/>
          <w:lang w:val="ru-RU"/>
        </w:rP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683719" w:rsidRPr="00580F83" w:rsidRDefault="00683719" w:rsidP="00951BE2">
      <w:pPr>
        <w:jc w:val="both"/>
        <w:rPr>
          <w:rFonts w:ascii="Cambria" w:hAnsi="Cambria" w:cs="Cambria"/>
          <w:sz w:val="20"/>
          <w:szCs w:val="20"/>
          <w:lang w:val="ru-RU"/>
        </w:rPr>
      </w:pPr>
      <w:r w:rsidRPr="00580F83">
        <w:rPr>
          <w:rFonts w:ascii="Cambria" w:hAnsi="Cambria" w:cs="Cambria"/>
          <w:sz w:val="20"/>
          <w:szCs w:val="20"/>
          <w:lang w:val="ru-RU"/>
        </w:rPr>
        <w:t>- Когато срокът е в работни дни, това е изрично указано при посочването на съответния срок.</w:t>
      </w:r>
    </w:p>
    <w:p w:rsidR="00683719" w:rsidRPr="00580F83" w:rsidRDefault="00683719" w:rsidP="00AF032E">
      <w:pPr>
        <w:pStyle w:val="ListParagraph1"/>
        <w:spacing w:after="0" w:line="240" w:lineRule="auto"/>
        <w:ind w:left="0"/>
        <w:jc w:val="both"/>
        <w:rPr>
          <w:rFonts w:ascii="Cambria" w:hAnsi="Cambria" w:cs="Cambria"/>
          <w:sz w:val="20"/>
          <w:szCs w:val="20"/>
          <w:lang w:val="en-US"/>
        </w:rPr>
      </w:pPr>
      <w:r w:rsidRPr="00580F83">
        <w:rPr>
          <w:rFonts w:ascii="Cambria" w:hAnsi="Cambria" w:cs="Cambria"/>
          <w:b/>
          <w:bCs/>
          <w:sz w:val="20"/>
          <w:szCs w:val="20"/>
          <w:lang w:val="en-US" w:eastAsia="en-US"/>
        </w:rPr>
        <w:t>VI.</w:t>
      </w:r>
      <w:r w:rsidRPr="00580F83">
        <w:rPr>
          <w:rFonts w:ascii="Cambria" w:hAnsi="Cambria" w:cs="Cambria"/>
          <w:b/>
          <w:bCs/>
          <w:sz w:val="20"/>
          <w:szCs w:val="20"/>
          <w:lang w:eastAsia="en-US"/>
        </w:rPr>
        <w:t xml:space="preserve"> </w:t>
      </w:r>
      <w:r w:rsidRPr="00580F83">
        <w:rPr>
          <w:rFonts w:ascii="Cambria" w:hAnsi="Cambria" w:cs="Cambria"/>
          <w:b/>
          <w:bCs/>
          <w:sz w:val="20"/>
          <w:szCs w:val="20"/>
        </w:rPr>
        <w:t>СКЛЮЧВАНЕ НА ДОГОВОР</w:t>
      </w:r>
      <w:r w:rsidRPr="00580F83">
        <w:rPr>
          <w:rFonts w:ascii="Cambria" w:hAnsi="Cambria" w:cs="Cambria"/>
          <w:sz w:val="20"/>
          <w:szCs w:val="20"/>
        </w:rPr>
        <w:t xml:space="preserve">: </w:t>
      </w:r>
    </w:p>
    <w:p w:rsidR="00683719" w:rsidRPr="00580F83" w:rsidRDefault="00683719" w:rsidP="00AF032E">
      <w:pPr>
        <w:pStyle w:val="ListParagraph1"/>
        <w:spacing w:after="0" w:line="240" w:lineRule="auto"/>
        <w:ind w:left="0"/>
        <w:jc w:val="both"/>
        <w:rPr>
          <w:rFonts w:ascii="Cambria" w:hAnsi="Cambria" w:cs="Cambria"/>
          <w:sz w:val="20"/>
          <w:szCs w:val="20"/>
          <w:lang w:val="en-US"/>
        </w:rPr>
      </w:pPr>
    </w:p>
    <w:p w:rsidR="00683719" w:rsidRPr="00580F83" w:rsidRDefault="00683719" w:rsidP="00282FD1">
      <w:pPr>
        <w:pStyle w:val="ListParagraph1"/>
        <w:tabs>
          <w:tab w:val="left" w:pos="426"/>
        </w:tabs>
        <w:spacing w:after="0" w:line="240" w:lineRule="auto"/>
        <w:ind w:left="0"/>
        <w:jc w:val="both"/>
        <w:rPr>
          <w:rFonts w:ascii="Cambria" w:hAnsi="Cambria" w:cs="Cambria"/>
          <w:sz w:val="20"/>
          <w:szCs w:val="20"/>
        </w:rPr>
      </w:pPr>
      <w:r w:rsidRPr="00580F83">
        <w:rPr>
          <w:rFonts w:ascii="Cambria" w:hAnsi="Cambria" w:cs="Cambria"/>
          <w:sz w:val="20"/>
          <w:szCs w:val="20"/>
        </w:rPr>
        <w:t>Договорът се сключва в срок от 30 дни от получаване на поканата за сключване му. Към договора се прилага предложението на участника за изпълнение на поръчката от офертата му.</w:t>
      </w:r>
    </w:p>
    <w:p w:rsidR="00683719" w:rsidRPr="00580F83" w:rsidRDefault="00683719" w:rsidP="00AF032E">
      <w:pPr>
        <w:pStyle w:val="BodyText"/>
        <w:spacing w:after="0"/>
        <w:jc w:val="both"/>
        <w:rPr>
          <w:rFonts w:ascii="Cambria" w:hAnsi="Cambria" w:cs="Cambria"/>
          <w:sz w:val="20"/>
          <w:szCs w:val="20"/>
        </w:rPr>
      </w:pPr>
    </w:p>
    <w:p w:rsidR="00683719" w:rsidRPr="00580F83" w:rsidRDefault="00683719" w:rsidP="00282FD1">
      <w:pPr>
        <w:pStyle w:val="ListParagraph1"/>
        <w:spacing w:after="0" w:line="240" w:lineRule="auto"/>
        <w:ind w:left="0"/>
        <w:jc w:val="both"/>
        <w:rPr>
          <w:rFonts w:ascii="Cambria" w:hAnsi="Cambria" w:cs="Cambria"/>
          <w:sz w:val="20"/>
          <w:szCs w:val="20"/>
          <w:lang w:val="en-US"/>
        </w:rPr>
      </w:pPr>
      <w:r w:rsidRPr="00580F83">
        <w:rPr>
          <w:rFonts w:ascii="Cambria" w:hAnsi="Cambria" w:cs="Cambria"/>
          <w:b/>
          <w:bCs/>
          <w:sz w:val="20"/>
          <w:szCs w:val="20"/>
          <w:lang w:val="en-US" w:eastAsia="en-US"/>
        </w:rPr>
        <w:t>VII.</w:t>
      </w:r>
      <w:r w:rsidRPr="00580F83">
        <w:rPr>
          <w:rFonts w:ascii="Cambria" w:hAnsi="Cambria" w:cs="Cambria"/>
          <w:b/>
          <w:bCs/>
          <w:sz w:val="20"/>
          <w:szCs w:val="20"/>
          <w:lang w:eastAsia="en-US"/>
        </w:rPr>
        <w:t xml:space="preserve"> </w:t>
      </w:r>
      <w:r w:rsidRPr="00580F83">
        <w:rPr>
          <w:rFonts w:ascii="Cambria" w:hAnsi="Cambria" w:cs="Cambria"/>
          <w:b/>
          <w:bCs/>
          <w:sz w:val="20"/>
          <w:szCs w:val="20"/>
        </w:rPr>
        <w:t>ДРУГА ИНФОРМАЦИЯ</w:t>
      </w:r>
      <w:r w:rsidRPr="00580F83">
        <w:rPr>
          <w:rFonts w:ascii="Cambria" w:hAnsi="Cambria" w:cs="Cambria"/>
          <w:sz w:val="20"/>
          <w:szCs w:val="20"/>
        </w:rPr>
        <w:t xml:space="preserve">: </w:t>
      </w:r>
    </w:p>
    <w:p w:rsidR="00683719" w:rsidRPr="00580F83" w:rsidRDefault="00683719" w:rsidP="00AF032E">
      <w:pPr>
        <w:pStyle w:val="BodyText"/>
        <w:spacing w:after="0"/>
        <w:jc w:val="both"/>
        <w:rPr>
          <w:rFonts w:ascii="Cambria" w:hAnsi="Cambria" w:cs="Cambria"/>
          <w:sz w:val="20"/>
          <w:szCs w:val="20"/>
        </w:rPr>
      </w:pPr>
    </w:p>
    <w:p w:rsidR="00683719" w:rsidRPr="00580F83" w:rsidRDefault="00683719" w:rsidP="00AF032E">
      <w:pPr>
        <w:pStyle w:val="BodyText"/>
        <w:spacing w:after="0"/>
        <w:jc w:val="both"/>
        <w:rPr>
          <w:rFonts w:ascii="Cambria" w:hAnsi="Cambria" w:cs="Cambria"/>
          <w:sz w:val="20"/>
          <w:szCs w:val="20"/>
        </w:rPr>
      </w:pPr>
      <w:r w:rsidRPr="00580F83">
        <w:rPr>
          <w:rFonts w:ascii="Cambria" w:hAnsi="Cambria" w:cs="Cambria"/>
          <w:sz w:val="20"/>
          <w:szCs w:val="20"/>
        </w:rPr>
        <w:t>В изпълнение на т. 4.3. от Приложение №3 към чл. 13б от Правилника за реда упражняване правата на държавата в търговски дружества с държавно участие в капитала, поканата за избор на финансова или кредитна институция се публикува на сайта Министерство на здравеопазването и във в-к „24 часа”.</w:t>
      </w:r>
    </w:p>
    <w:p w:rsidR="00683719" w:rsidRPr="00580F83" w:rsidRDefault="00683719" w:rsidP="00AF032E">
      <w:pPr>
        <w:pStyle w:val="BodyText"/>
        <w:spacing w:after="0"/>
        <w:jc w:val="both"/>
        <w:rPr>
          <w:rFonts w:ascii="Cambria" w:hAnsi="Cambria" w:cs="Cambria"/>
          <w:sz w:val="20"/>
          <w:szCs w:val="20"/>
        </w:rPr>
      </w:pPr>
    </w:p>
    <w:p w:rsidR="00683719" w:rsidRPr="00580F83" w:rsidRDefault="00683719" w:rsidP="00AF032E">
      <w:pPr>
        <w:pStyle w:val="BodyText"/>
        <w:spacing w:after="0"/>
        <w:jc w:val="both"/>
        <w:rPr>
          <w:rFonts w:ascii="Cambria" w:hAnsi="Cambria" w:cs="Cambria"/>
          <w:sz w:val="20"/>
          <w:szCs w:val="20"/>
        </w:rPr>
      </w:pPr>
      <w:r w:rsidRPr="00580F83">
        <w:rPr>
          <w:rFonts w:ascii="Cambria" w:hAnsi="Cambria" w:cs="Cambria"/>
          <w:sz w:val="20"/>
          <w:szCs w:val="20"/>
        </w:rPr>
        <w:t>Ако в резултат спазването на разпоредбите на т. 4.3. от Приложение №3 към чл. 13б от Правилника за реда упражняване правата на държавата в търговски дружества с държавно участие в капитала, постъпят по-малко от 5 оферти за срок от 10 (десет) работни дни, то Възложителят на основание т. 4.6 от Приложение №3 към чл. 13б от Правилника публикува втора покана и избира изпълнител на базата на постъпилите оферти, независимо от техния брой.</w:t>
      </w:r>
    </w:p>
    <w:p w:rsidR="00683719" w:rsidRPr="00580F83" w:rsidRDefault="00683719" w:rsidP="00AF032E">
      <w:pPr>
        <w:pStyle w:val="BodyText"/>
        <w:spacing w:after="0"/>
        <w:jc w:val="both"/>
        <w:rPr>
          <w:rFonts w:ascii="Cambria" w:hAnsi="Cambria" w:cs="Cambria"/>
          <w:sz w:val="20"/>
          <w:szCs w:val="20"/>
        </w:rPr>
      </w:pPr>
    </w:p>
    <w:p w:rsidR="00683719" w:rsidRPr="00580F83" w:rsidRDefault="00683719" w:rsidP="00AF032E">
      <w:pPr>
        <w:pStyle w:val="BodyText"/>
        <w:spacing w:after="0"/>
        <w:jc w:val="both"/>
        <w:rPr>
          <w:rFonts w:ascii="Cambria" w:hAnsi="Cambria" w:cs="Cambria"/>
          <w:sz w:val="20"/>
          <w:szCs w:val="20"/>
        </w:rPr>
      </w:pPr>
      <w:r w:rsidRPr="00580F83">
        <w:rPr>
          <w:rFonts w:ascii="Cambria" w:hAnsi="Cambria" w:cs="Cambria"/>
          <w:sz w:val="20"/>
          <w:szCs w:val="20"/>
        </w:rPr>
        <w:t>Съгласно т. 4.6 от Приложение №3 към чл. 13б от Правилника срокът за постъпване на оферти при повторната покана е 5 работни дни.</w:t>
      </w:r>
    </w:p>
    <w:p w:rsidR="00683719" w:rsidRPr="00580F83" w:rsidRDefault="00683719" w:rsidP="00951BE2">
      <w:pPr>
        <w:jc w:val="both"/>
        <w:rPr>
          <w:rFonts w:ascii="Cambria" w:hAnsi="Cambria" w:cs="Cambria"/>
          <w:sz w:val="20"/>
          <w:szCs w:val="20"/>
          <w:lang w:val="en-US"/>
        </w:rPr>
      </w:pP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ЛИЦЕ ЗА КОНТАКТИ:Анна Смилянова – главен счетоводител на СБР Марикостиново</w:t>
      </w:r>
    </w:p>
    <w:p w:rsidR="00683719" w:rsidRPr="00580F83" w:rsidRDefault="00683719" w:rsidP="00DA6C02">
      <w:pPr>
        <w:jc w:val="both"/>
        <w:rPr>
          <w:rFonts w:ascii="Cambria" w:hAnsi="Cambria" w:cs="Cambria"/>
          <w:sz w:val="20"/>
          <w:szCs w:val="20"/>
        </w:rPr>
      </w:pPr>
      <w:r w:rsidRPr="00580F83">
        <w:rPr>
          <w:rFonts w:ascii="Cambria" w:hAnsi="Cambria" w:cs="Cambria"/>
          <w:sz w:val="20"/>
          <w:szCs w:val="20"/>
        </w:rPr>
        <w:t>ПРИЛОЖЕНИЯ КЪМ НАСТОЯЩАТА ПОКАНА СА:</w:t>
      </w:r>
    </w:p>
    <w:p w:rsidR="00683719" w:rsidRPr="00580F83" w:rsidRDefault="00683719" w:rsidP="00DA6C02">
      <w:pPr>
        <w:jc w:val="both"/>
        <w:rPr>
          <w:rFonts w:ascii="Cambria" w:hAnsi="Cambria" w:cs="Cambria"/>
          <w:sz w:val="20"/>
          <w:szCs w:val="20"/>
        </w:rPr>
      </w:pPr>
      <w:r w:rsidRPr="00580F83">
        <w:rPr>
          <w:rFonts w:ascii="Cambria" w:hAnsi="Cambria" w:cs="Cambria"/>
          <w:sz w:val="20"/>
          <w:szCs w:val="20"/>
        </w:rPr>
        <w:t>1.Проект на договор</w:t>
      </w:r>
    </w:p>
    <w:p w:rsidR="00683719" w:rsidRPr="00580F83" w:rsidRDefault="00683719" w:rsidP="00DA6C02">
      <w:pPr>
        <w:jc w:val="both"/>
        <w:rPr>
          <w:rFonts w:ascii="Cambria" w:hAnsi="Cambria" w:cs="Cambria"/>
          <w:sz w:val="20"/>
          <w:szCs w:val="20"/>
          <w:lang w:val="ru-RU"/>
        </w:rPr>
      </w:pPr>
      <w:r w:rsidRPr="00580F83">
        <w:rPr>
          <w:rFonts w:ascii="Cambria" w:hAnsi="Cambria" w:cs="Cambria"/>
          <w:sz w:val="20"/>
          <w:szCs w:val="20"/>
        </w:rPr>
        <w:t xml:space="preserve">2. Образци на документи </w:t>
      </w:r>
    </w:p>
    <w:p w:rsidR="00683719" w:rsidRPr="00580F83" w:rsidRDefault="00683719" w:rsidP="00DA6C02">
      <w:pPr>
        <w:ind w:left="4308"/>
        <w:rPr>
          <w:rFonts w:ascii="Cambria" w:hAnsi="Cambria" w:cs="Cambria"/>
          <w:b/>
          <w:bCs/>
          <w:sz w:val="20"/>
          <w:szCs w:val="20"/>
        </w:rPr>
      </w:pPr>
      <w:r w:rsidRPr="00580F83">
        <w:rPr>
          <w:rFonts w:ascii="Cambria" w:hAnsi="Cambria" w:cs="Cambria"/>
          <w:b/>
          <w:bCs/>
          <w:sz w:val="20"/>
          <w:szCs w:val="20"/>
        </w:rPr>
        <w:t>Управител на “СБР Марикостиново”ЕООД.................</w:t>
      </w:r>
    </w:p>
    <w:p w:rsidR="00683719" w:rsidRPr="00580F83" w:rsidRDefault="00683719" w:rsidP="00DA6C02">
      <w:pPr>
        <w:ind w:firstLine="720"/>
        <w:rPr>
          <w:rFonts w:ascii="Cambria" w:hAnsi="Cambria" w:cs="Cambria"/>
          <w:b/>
          <w:bCs/>
          <w:sz w:val="20"/>
          <w:szCs w:val="20"/>
        </w:rPr>
      </w:pP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t xml:space="preserve">            /д-р Катерина Андреева/</w:t>
      </w: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r w:rsidRPr="00580F83">
        <w:rPr>
          <w:rFonts w:ascii="Cambria" w:hAnsi="Cambria" w:cs="Cambria"/>
          <w:b/>
          <w:bCs/>
          <w:sz w:val="20"/>
          <w:szCs w:val="20"/>
          <w:u w:val="single"/>
        </w:rPr>
        <w:t>ПРИЛОЖЕНИЕ</w:t>
      </w:r>
      <w:r>
        <w:rPr>
          <w:rFonts w:ascii="Cambria" w:hAnsi="Cambria" w:cs="Cambria"/>
          <w:b/>
          <w:bCs/>
          <w:sz w:val="20"/>
          <w:szCs w:val="20"/>
          <w:u w:val="single"/>
        </w:rPr>
        <w:t xml:space="preserve"> 1</w:t>
      </w:r>
      <w:r w:rsidRPr="00580F83">
        <w:rPr>
          <w:rFonts w:ascii="Cambria" w:hAnsi="Cambria" w:cs="Cambria"/>
          <w:b/>
          <w:bCs/>
          <w:sz w:val="20"/>
          <w:szCs w:val="20"/>
          <w:u w:val="single"/>
        </w:rPr>
        <w:t>: ПРОЕКТ НА ДОГОВОР</w:t>
      </w: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DB696A" w:rsidRDefault="00683719" w:rsidP="008B4116">
      <w:pPr>
        <w:suppressAutoHyphens/>
        <w:spacing w:after="0" w:line="240" w:lineRule="auto"/>
        <w:rPr>
          <w:rFonts w:ascii="Cambria" w:hAnsi="Cambria" w:cs="Cambria"/>
          <w:b/>
          <w:bCs/>
          <w:lang w:eastAsia="ar-SA"/>
        </w:rPr>
      </w:pPr>
      <w:r>
        <w:rPr>
          <w:rFonts w:ascii="Cambria" w:hAnsi="Cambria" w:cs="Cambria"/>
          <w:b/>
          <w:bCs/>
          <w:sz w:val="20"/>
          <w:szCs w:val="20"/>
          <w:u w:val="single"/>
        </w:rPr>
        <w:br w:type="page"/>
      </w:r>
      <w:r w:rsidRPr="00DB696A">
        <w:rPr>
          <w:rFonts w:ascii="Cambria" w:hAnsi="Cambria" w:cs="Cambria"/>
          <w:b/>
          <w:bCs/>
          <w:lang w:eastAsia="ar-SA"/>
        </w:rPr>
        <w:t>ПРИЛОЖЕНИЕ</w:t>
      </w:r>
      <w:r w:rsidRPr="00DB696A">
        <w:rPr>
          <w:rFonts w:ascii="Cambria" w:hAnsi="Cambria" w:cs="Cambria"/>
          <w:b/>
          <w:bCs/>
          <w:lang w:val="ru-RU"/>
        </w:rPr>
        <w:t>№ 1</w:t>
      </w:r>
    </w:p>
    <w:p w:rsidR="00683719" w:rsidRPr="00DB696A" w:rsidRDefault="00683719" w:rsidP="008B4116">
      <w:pPr>
        <w:suppressAutoHyphens/>
        <w:spacing w:after="0" w:line="240" w:lineRule="auto"/>
        <w:jc w:val="right"/>
        <w:rPr>
          <w:rFonts w:ascii="Cambria" w:hAnsi="Cambria" w:cs="Cambria"/>
          <w:b/>
          <w:bCs/>
          <w:lang w:eastAsia="ar-SA"/>
        </w:rPr>
      </w:pPr>
      <w:r w:rsidRPr="00DB696A">
        <w:rPr>
          <w:rFonts w:ascii="Cambria" w:hAnsi="Cambria" w:cs="Cambria"/>
          <w:b/>
          <w:bCs/>
          <w:lang w:eastAsia="ar-SA"/>
        </w:rPr>
        <w:t xml:space="preserve">Проект </w:t>
      </w:r>
    </w:p>
    <w:p w:rsidR="00683719" w:rsidRPr="00DB696A" w:rsidRDefault="00683719" w:rsidP="008B4116">
      <w:pPr>
        <w:suppressAutoHyphens/>
        <w:spacing w:after="0" w:line="240" w:lineRule="auto"/>
        <w:jc w:val="both"/>
        <w:rPr>
          <w:rFonts w:ascii="Cambria" w:hAnsi="Cambria" w:cs="Cambria"/>
          <w:i/>
          <w:iCs/>
          <w:lang w:eastAsia="ar-SA"/>
        </w:rPr>
      </w:pPr>
    </w:p>
    <w:p w:rsidR="00683719" w:rsidRPr="00DB696A" w:rsidRDefault="00683719" w:rsidP="008B4116">
      <w:pPr>
        <w:suppressAutoHyphens/>
        <w:autoSpaceDN w:val="0"/>
        <w:spacing w:after="0" w:line="240" w:lineRule="auto"/>
        <w:ind w:left="7920"/>
        <w:jc w:val="both"/>
        <w:rPr>
          <w:rFonts w:ascii="Cambria" w:hAnsi="Cambria" w:cs="Cambria"/>
          <w:b/>
          <w:bCs/>
          <w:lang w:eastAsia="ar-SA"/>
        </w:rPr>
      </w:pPr>
    </w:p>
    <w:p w:rsidR="00683719" w:rsidRPr="00DB696A" w:rsidRDefault="00683719" w:rsidP="008B4116">
      <w:pPr>
        <w:keepNext/>
        <w:suppressAutoHyphens/>
        <w:spacing w:after="120" w:line="240" w:lineRule="auto"/>
        <w:jc w:val="center"/>
        <w:rPr>
          <w:rFonts w:ascii="Cambria" w:hAnsi="Cambria" w:cs="Cambria"/>
          <w:b/>
          <w:bCs/>
          <w:lang w:eastAsia="ar-SA"/>
        </w:rPr>
      </w:pPr>
      <w:r w:rsidRPr="00DB696A">
        <w:rPr>
          <w:rFonts w:ascii="Cambria" w:hAnsi="Cambria" w:cs="Cambria"/>
          <w:b/>
          <w:bCs/>
          <w:lang w:eastAsia="ar-SA"/>
        </w:rPr>
        <w:t xml:space="preserve">ДОГОВОР </w:t>
      </w:r>
    </w:p>
    <w:p w:rsidR="00683719" w:rsidRPr="00DB696A" w:rsidRDefault="00683719" w:rsidP="008B4116">
      <w:pPr>
        <w:keepNext/>
        <w:suppressAutoHyphens/>
        <w:spacing w:after="360" w:line="240" w:lineRule="auto"/>
        <w:jc w:val="center"/>
        <w:rPr>
          <w:rFonts w:ascii="Cambria" w:hAnsi="Cambria" w:cs="Cambria"/>
          <w:b/>
          <w:bCs/>
          <w:lang w:eastAsia="ar-SA"/>
        </w:rPr>
      </w:pPr>
      <w:r w:rsidRPr="00DB696A">
        <w:rPr>
          <w:rFonts w:ascii="Cambria" w:hAnsi="Cambria" w:cs="Cambria"/>
          <w:b/>
          <w:bCs/>
          <w:lang w:eastAsia="ar-SA"/>
        </w:rPr>
        <w:t xml:space="preserve">за изпълнение на обществена поръчка </w:t>
      </w:r>
    </w:p>
    <w:p w:rsidR="00683719" w:rsidRPr="00DB696A" w:rsidRDefault="00683719" w:rsidP="008B4116">
      <w:pPr>
        <w:pStyle w:val="Heading1"/>
        <w:jc w:val="both"/>
        <w:rPr>
          <w:rFonts w:ascii="Cambria" w:hAnsi="Cambria" w:cs="Cambria"/>
          <w:b/>
          <w:bCs/>
          <w:sz w:val="22"/>
          <w:szCs w:val="22"/>
          <w:lang w:val="ru-RU"/>
        </w:rPr>
      </w:pPr>
      <w:r w:rsidRPr="00DB696A">
        <w:rPr>
          <w:rFonts w:ascii="Cambria" w:hAnsi="Cambria" w:cs="Cambria"/>
          <w:b/>
          <w:bCs/>
          <w:sz w:val="22"/>
          <w:szCs w:val="22"/>
          <w:lang w:val="ru-RU"/>
        </w:rPr>
        <w:t>Днес,……………..в с. Марикостиново, Община Петрич , между:</w:t>
      </w:r>
    </w:p>
    <w:p w:rsidR="00683719" w:rsidRPr="00DB696A" w:rsidRDefault="00683719" w:rsidP="008B4116">
      <w:pPr>
        <w:ind w:firstLine="851"/>
        <w:jc w:val="both"/>
        <w:rPr>
          <w:rFonts w:ascii="Cambria" w:hAnsi="Cambria" w:cs="Cambria"/>
          <w:lang w:val="ru-RU"/>
        </w:rPr>
      </w:pPr>
    </w:p>
    <w:p w:rsidR="00683719" w:rsidRPr="00DB696A" w:rsidRDefault="00683719" w:rsidP="008B4116">
      <w:pPr>
        <w:pStyle w:val="BodyText2"/>
        <w:spacing w:after="0" w:line="240" w:lineRule="auto"/>
        <w:ind w:left="3"/>
        <w:jc w:val="both"/>
        <w:rPr>
          <w:rFonts w:ascii="Cambria" w:hAnsi="Cambria" w:cs="Cambria"/>
          <w:b/>
          <w:bCs/>
          <w:lang w:val="ru-RU"/>
        </w:rPr>
      </w:pPr>
      <w:r w:rsidRPr="00DB696A">
        <w:rPr>
          <w:rFonts w:ascii="Cambria" w:hAnsi="Cambria" w:cs="Cambria"/>
          <w:b/>
          <w:bCs/>
          <w:lang w:val="ru-RU"/>
        </w:rPr>
        <w:t>1. “СБР Марикостиново” ЕООД,</w:t>
      </w:r>
      <w:r w:rsidRPr="00DB696A">
        <w:rPr>
          <w:rFonts w:ascii="Cambria" w:hAnsi="Cambria" w:cs="Cambria"/>
          <w:lang w:val="ru-RU"/>
        </w:rPr>
        <w:t xml:space="preserve">  с ЕИК ...............,  със седалище и  адрес на управление : .............., представлявано от Управителя ...................  с ЕГН ........,  наричано по-долу в договора </w:t>
      </w:r>
      <w:r w:rsidRPr="00DB696A">
        <w:rPr>
          <w:rFonts w:ascii="Cambria" w:hAnsi="Cambria" w:cs="Cambria"/>
          <w:b/>
          <w:bCs/>
          <w:lang w:val="ru-RU"/>
        </w:rPr>
        <w:t>Възложител</w:t>
      </w:r>
    </w:p>
    <w:p w:rsidR="00683719" w:rsidRPr="00DB696A" w:rsidRDefault="00683719" w:rsidP="008B4116">
      <w:pPr>
        <w:jc w:val="both"/>
        <w:rPr>
          <w:rFonts w:ascii="Cambria" w:hAnsi="Cambria" w:cs="Cambria"/>
          <w:b/>
          <w:bCs/>
          <w:lang w:val="ru-RU"/>
        </w:rPr>
      </w:pPr>
    </w:p>
    <w:p w:rsidR="00683719" w:rsidRPr="00DB696A" w:rsidRDefault="00683719" w:rsidP="008B4116">
      <w:pPr>
        <w:jc w:val="both"/>
        <w:rPr>
          <w:rFonts w:ascii="Cambria" w:hAnsi="Cambria" w:cs="Cambria"/>
          <w:lang w:val="ru-RU"/>
        </w:rPr>
      </w:pPr>
      <w:r w:rsidRPr="00DB696A">
        <w:rPr>
          <w:rFonts w:ascii="Cambria" w:hAnsi="Cambria" w:cs="Cambria"/>
          <w:b/>
          <w:bCs/>
          <w:lang w:val="ru-RU"/>
        </w:rPr>
        <w:t>и</w:t>
      </w:r>
    </w:p>
    <w:p w:rsidR="00683719" w:rsidRPr="00DB696A" w:rsidRDefault="00683719" w:rsidP="008B4116">
      <w:pPr>
        <w:widowControl w:val="0"/>
        <w:jc w:val="both"/>
        <w:rPr>
          <w:rFonts w:ascii="Cambria" w:hAnsi="Cambria" w:cs="Cambria"/>
          <w:lang w:val="ru-RU"/>
        </w:rPr>
      </w:pPr>
      <w:r w:rsidRPr="00DB696A">
        <w:rPr>
          <w:rFonts w:ascii="Cambria" w:hAnsi="Cambria" w:cs="Cambria"/>
          <w:b/>
          <w:bCs/>
          <w:lang w:val="ru-RU"/>
        </w:rPr>
        <w:t>2. ……………………………….</w:t>
      </w:r>
      <w:r w:rsidRPr="00DB696A">
        <w:rPr>
          <w:rFonts w:ascii="Cambria" w:hAnsi="Cambria" w:cs="Cambria"/>
          <w:lang w:val="ru-RU"/>
        </w:rPr>
        <w:t xml:space="preserve">, със седалище и адрес на управление: …………………………, ЕИК ………………….., представлявана …………………………… – …………………………., наричан по-долу за краткост </w:t>
      </w:r>
      <w:r w:rsidRPr="00DB696A">
        <w:rPr>
          <w:rFonts w:ascii="Cambria" w:hAnsi="Cambria" w:cs="Cambria"/>
          <w:b/>
          <w:bCs/>
          <w:lang w:val="ru-RU"/>
        </w:rPr>
        <w:t>ИЗПЪЛНИТЕЛ</w:t>
      </w:r>
      <w:r w:rsidRPr="00DB696A">
        <w:rPr>
          <w:rFonts w:ascii="Cambria" w:hAnsi="Cambria" w:cs="Cambria"/>
          <w:lang w:val="ru-RU"/>
        </w:rPr>
        <w:t xml:space="preserve"> от друга страна, </w:t>
      </w:r>
    </w:p>
    <w:p w:rsidR="00683719" w:rsidRPr="00DB696A" w:rsidRDefault="00683719" w:rsidP="008B4116">
      <w:pPr>
        <w:jc w:val="both"/>
        <w:rPr>
          <w:rFonts w:ascii="Cambria" w:hAnsi="Cambria" w:cs="Cambria"/>
          <w:lang w:val="ru-RU"/>
        </w:rPr>
      </w:pPr>
      <w:r w:rsidRPr="00DB696A">
        <w:rPr>
          <w:rFonts w:ascii="Cambria" w:hAnsi="Cambria" w:cs="Cambria"/>
        </w:rPr>
        <w:t xml:space="preserve">На основание чл. 13б от Правилник за реда за упражняване правата на държавата в търговските дружества с държавно участие в капитала и във връзка с одобрен от Управителя Протокол от....................................2015 г. на Комисия, назначена със Заповед.......................................на Управителя на дружеството за разглеждане и оценка на офертите, събрани в изпълнение на Правилата за избор на изпълнител за предоставяне на финансови услуги от кредитни или финансови институции, </w:t>
      </w:r>
      <w:r w:rsidRPr="00DB696A">
        <w:rPr>
          <w:rFonts w:ascii="Cambria" w:hAnsi="Cambria" w:cs="Cambria"/>
          <w:lang w:val="ru-RU"/>
        </w:rPr>
        <w:t>се сключи настоящият договор за следното:</w:t>
      </w:r>
    </w:p>
    <w:p w:rsidR="00683719" w:rsidRPr="00DB696A" w:rsidRDefault="00683719" w:rsidP="008B4116">
      <w:pPr>
        <w:widowControl w:val="0"/>
        <w:suppressAutoHyphens/>
        <w:autoSpaceDE w:val="0"/>
        <w:autoSpaceDN w:val="0"/>
        <w:adjustRightInd w:val="0"/>
        <w:spacing w:after="0" w:line="240" w:lineRule="auto"/>
        <w:jc w:val="both"/>
        <w:rPr>
          <w:rFonts w:ascii="Cambria" w:hAnsi="Cambria" w:cs="Cambria"/>
          <w:b/>
          <w:bCs/>
          <w:lang w:eastAsia="ar-SA"/>
        </w:rPr>
      </w:pPr>
    </w:p>
    <w:p w:rsidR="00683719" w:rsidRPr="00DB696A" w:rsidRDefault="00683719" w:rsidP="008B4116">
      <w:pPr>
        <w:widowControl w:val="0"/>
        <w:numPr>
          <w:ilvl w:val="0"/>
          <w:numId w:val="11"/>
        </w:numPr>
        <w:tabs>
          <w:tab w:val="left" w:pos="426"/>
        </w:tabs>
        <w:suppressAutoHyphens/>
        <w:autoSpaceDE w:val="0"/>
        <w:autoSpaceDN w:val="0"/>
        <w:adjustRightInd w:val="0"/>
        <w:spacing w:after="120" w:line="240" w:lineRule="auto"/>
        <w:ind w:left="0" w:hanging="11"/>
        <w:jc w:val="both"/>
        <w:rPr>
          <w:rFonts w:ascii="Cambria" w:hAnsi="Cambria" w:cs="Cambria"/>
          <w:b/>
          <w:bCs/>
          <w:lang w:eastAsia="ar-SA"/>
        </w:rPr>
      </w:pPr>
      <w:r w:rsidRPr="00DB696A">
        <w:rPr>
          <w:rFonts w:ascii="Cambria" w:hAnsi="Cambria" w:cs="Cambria"/>
          <w:b/>
          <w:bCs/>
          <w:lang w:eastAsia="ar-SA"/>
        </w:rPr>
        <w:t>ПРЕДМЕТ НА ДОГОВОРА</w:t>
      </w:r>
    </w:p>
    <w:p w:rsidR="00683719" w:rsidRPr="00DB696A" w:rsidRDefault="00683719" w:rsidP="008B4116">
      <w:pPr>
        <w:autoSpaceDE w:val="0"/>
        <w:autoSpaceDN w:val="0"/>
        <w:adjustRightInd w:val="0"/>
        <w:spacing w:after="0" w:line="240" w:lineRule="auto"/>
        <w:jc w:val="both"/>
        <w:rPr>
          <w:rFonts w:ascii="Cambria" w:hAnsi="Cambria" w:cs="Cambria"/>
          <w:color w:val="000000"/>
          <w:lang w:val="en-US" w:eastAsia="en-US"/>
        </w:rPr>
      </w:pPr>
      <w:r w:rsidRPr="00DB696A">
        <w:rPr>
          <w:rFonts w:ascii="Cambria" w:hAnsi="Cambria" w:cs="Cambria"/>
          <w:b/>
          <w:bCs/>
          <w:color w:val="000000"/>
          <w:lang w:eastAsia="en-US"/>
        </w:rPr>
        <w:t>Чл.1. (1)</w:t>
      </w:r>
      <w:r w:rsidRPr="00DB696A">
        <w:rPr>
          <w:rFonts w:ascii="Cambria" w:hAnsi="Cambria" w:cs="Cambria"/>
          <w:color w:val="000000"/>
          <w:lang w:eastAsia="en-US"/>
        </w:rPr>
        <w:t xml:space="preserve"> ВЪЗЛОЖИТЕЛЯТ възлага, а ИЗПЪЛНИТЕЛЯТ приема да предоставя при поискване финансови услуги на ВЪЗЛОЖИТЕЛЯ в изпълнение на обществена поръчка с предмет </w:t>
      </w:r>
      <w:r w:rsidRPr="00DB696A">
        <w:rPr>
          <w:rFonts w:ascii="Cambria" w:hAnsi="Cambria" w:cs="Cambria"/>
        </w:rPr>
        <w:t xml:space="preserve">„Извършване на комплексно банково обслужване  на </w:t>
      </w:r>
      <w:r w:rsidRPr="00DB696A">
        <w:rPr>
          <w:rFonts w:ascii="Cambria" w:hAnsi="Cambria" w:cs="Cambria"/>
          <w:shd w:val="clear" w:color="auto" w:fill="FFFFFF"/>
        </w:rPr>
        <w:t xml:space="preserve">„СБР Марикостиново” ЕООД” съгласно 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autoSpaceDE w:val="0"/>
        <w:autoSpaceDN w:val="0"/>
        <w:adjustRightInd w:val="0"/>
        <w:spacing w:after="0" w:line="240" w:lineRule="auto"/>
        <w:jc w:val="both"/>
        <w:rPr>
          <w:rFonts w:ascii="Cambria" w:hAnsi="Cambria" w:cs="Cambria"/>
          <w:lang w:eastAsia="ar-SA"/>
        </w:rPr>
      </w:pPr>
      <w:r w:rsidRPr="00DB696A">
        <w:rPr>
          <w:rFonts w:ascii="Cambria" w:hAnsi="Cambria" w:cs="Cambria"/>
          <w:b/>
          <w:bCs/>
          <w:lang w:val="en-US" w:eastAsia="ar-SA"/>
        </w:rPr>
        <w:t xml:space="preserve">(2) </w:t>
      </w:r>
      <w:r w:rsidRPr="00DB696A">
        <w:rPr>
          <w:rFonts w:ascii="Cambria" w:hAnsi="Cambria" w:cs="Cambria"/>
          <w:lang w:eastAsia="ar-SA"/>
        </w:rPr>
        <w:t>ВЪЗЛОЖИТЕЛЯТ има право да не използва всички видове финансови услуги, посочени в Предложението на участника за изпълнение на обществената поръчка.</w:t>
      </w:r>
    </w:p>
    <w:p w:rsidR="00683719" w:rsidRPr="00DB696A" w:rsidRDefault="00683719" w:rsidP="008B4116">
      <w:pPr>
        <w:autoSpaceDE w:val="0"/>
        <w:autoSpaceDN w:val="0"/>
        <w:adjustRightInd w:val="0"/>
        <w:spacing w:after="0" w:line="240" w:lineRule="auto"/>
        <w:jc w:val="both"/>
        <w:rPr>
          <w:rFonts w:ascii="Cambria" w:hAnsi="Cambria" w:cs="Cambria"/>
          <w:color w:val="000000"/>
          <w:lang w:eastAsia="en-US"/>
        </w:rPr>
      </w:pPr>
      <w:r w:rsidRPr="00DB696A">
        <w:rPr>
          <w:rFonts w:ascii="Cambria" w:hAnsi="Cambria" w:cs="Cambria"/>
          <w:b/>
          <w:bCs/>
          <w:lang w:eastAsia="ar-SA"/>
        </w:rPr>
        <w:t>(3)</w:t>
      </w:r>
      <w:r w:rsidRPr="00DB696A">
        <w:rPr>
          <w:rFonts w:ascii="Cambria" w:hAnsi="Cambria" w:cs="Cambria"/>
          <w:lang w:eastAsia="ar-SA"/>
        </w:rPr>
        <w:t xml:space="preserve"> ИЗПЪЛНИТЕЛЯТ предоставя и ВЪЗЛОЖИТЕЛЯТ заплаща финансовите услуги – предмет на договора само в количествата и видовете, ползвани от ВЪЗЛОЖИТЕЛЯ.</w:t>
      </w:r>
    </w:p>
    <w:p w:rsidR="00683719" w:rsidRPr="00DB696A" w:rsidRDefault="00683719" w:rsidP="008B4116">
      <w:pPr>
        <w:suppressAutoHyphens/>
        <w:spacing w:after="120" w:line="240" w:lineRule="auto"/>
        <w:ind w:firstLine="709"/>
        <w:jc w:val="both"/>
        <w:rPr>
          <w:rFonts w:ascii="Cambria" w:hAnsi="Cambria" w:cs="Cambria"/>
          <w:b/>
          <w:bCs/>
          <w:lang w:eastAsia="ar-SA"/>
        </w:rPr>
      </w:pPr>
    </w:p>
    <w:p w:rsidR="00683719" w:rsidRPr="00DB696A" w:rsidRDefault="00683719" w:rsidP="008B4116">
      <w:pPr>
        <w:suppressAutoHyphens/>
        <w:spacing w:after="120" w:line="240" w:lineRule="auto"/>
        <w:jc w:val="both"/>
        <w:rPr>
          <w:rFonts w:ascii="Cambria" w:hAnsi="Cambria" w:cs="Cambria"/>
          <w:b/>
          <w:bCs/>
          <w:lang w:eastAsia="ar-SA"/>
        </w:rPr>
      </w:pPr>
      <w:r w:rsidRPr="00DB696A">
        <w:rPr>
          <w:rFonts w:ascii="Cambria" w:hAnsi="Cambria" w:cs="Cambria"/>
          <w:b/>
          <w:bCs/>
          <w:lang w:eastAsia="ar-SA"/>
        </w:rPr>
        <w:t>II. ПРАВА И ЗАДЪЛЖЕНИЯ НА ИЗПЪЛНИТЕЛЯ</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Чл.2.</w:t>
      </w:r>
      <w:r w:rsidRPr="00DB696A">
        <w:rPr>
          <w:rFonts w:ascii="Cambria" w:hAnsi="Cambria" w:cs="Cambria"/>
          <w:lang w:eastAsia="ar-SA"/>
        </w:rPr>
        <w:t xml:space="preserve"> ИЗПЪЛНИТЕЛЯТ се задължава:</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Да предоставя  при нареждане от страна на ВЪЗЛОЖИТЕЛЯ, всяка една от финансовите услуги, предмет на настоящия договор, в заявеното от ВЪЗЛОЖИТЕЛЯ количество и вид и в съответствие с изискванията на действащото законодателство при условията на</w:t>
      </w:r>
      <w:r w:rsidRPr="00DB696A">
        <w:rPr>
          <w:rFonts w:ascii="Cambria" w:hAnsi="Cambria" w:cs="Cambria"/>
          <w:shd w:val="clear" w:color="auto" w:fill="FFFFFF"/>
        </w:rPr>
        <w:t xml:space="preserve"> 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120" w:line="240" w:lineRule="auto"/>
        <w:jc w:val="both"/>
        <w:rPr>
          <w:rFonts w:ascii="Cambria" w:hAnsi="Cambria" w:cs="Cambria"/>
          <w:b/>
          <w:bCs/>
          <w:lang w:eastAsia="ar-SA"/>
        </w:rPr>
      </w:pPr>
      <w:r w:rsidRPr="00DB696A">
        <w:rPr>
          <w:rFonts w:ascii="Cambria" w:hAnsi="Cambria" w:cs="Cambria"/>
          <w:b/>
          <w:bCs/>
          <w:lang w:eastAsia="ar-SA"/>
        </w:rPr>
        <w:t xml:space="preserve">2. </w:t>
      </w:r>
      <w:r w:rsidRPr="00DB696A">
        <w:rPr>
          <w:rFonts w:ascii="Cambria" w:hAnsi="Cambria" w:cs="Cambria"/>
          <w:lang w:eastAsia="ar-SA"/>
        </w:rPr>
        <w:t>Да спазва банковата тайна относно наличностите и движенията по откритите сметки на ВЪЗЛОЖИТЕЛЯ, като предоставя информация на трети лица само в предвидените съгласно действащото към съответния момент българско законодателство случаи, или ако ВЪЗЛОЖИТЕЛЯТ е дал изрично и предварително своето писмено съгласие.</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Да поддържа и съхранява документите по този договор, представените пълномощни, както и копия от цялата писмена кореспонденция между страните.</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4.</w:t>
      </w:r>
      <w:r w:rsidRPr="00DB696A">
        <w:rPr>
          <w:rFonts w:ascii="Cambria" w:hAnsi="Cambria" w:cs="Cambria"/>
          <w:lang w:eastAsia="ar-SA"/>
        </w:rPr>
        <w:t xml:space="preserve"> При поискване от ВЪЗЛОЖИТЕЛЯ да предоставя информация за начислената/ите лихва/и по сметката/ите на ВЪЗЛОЖИТЕЛЯ в срок до 1 (един) работен ден.</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5.</w:t>
      </w:r>
      <w:r w:rsidRPr="00DB696A">
        <w:rPr>
          <w:rFonts w:ascii="Cambria" w:hAnsi="Cambria" w:cs="Cambria"/>
          <w:lang w:eastAsia="ar-SA"/>
        </w:rPr>
        <w:t xml:space="preserve"> При поискване от ВЪЗЛОЖИТЕЛЯ да предоставя информация за салдото/салдата по сметката/ите на ВЪЗЛОЖИТЕЛЯ в срок до 1 (един) работен ден.</w:t>
      </w:r>
    </w:p>
    <w:p w:rsidR="00683719" w:rsidRPr="00DB696A" w:rsidRDefault="00683719" w:rsidP="008B4116">
      <w:pPr>
        <w:suppressAutoHyphens/>
        <w:spacing w:after="120" w:line="240" w:lineRule="auto"/>
        <w:jc w:val="both"/>
        <w:rPr>
          <w:rFonts w:ascii="Cambria" w:hAnsi="Cambria" w:cs="Cambria"/>
          <w:color w:val="000000"/>
          <w:lang w:eastAsia="en-US"/>
        </w:rPr>
      </w:pPr>
      <w:r w:rsidRPr="00DB696A">
        <w:rPr>
          <w:rFonts w:ascii="Cambria" w:hAnsi="Cambria" w:cs="Cambria"/>
          <w:b/>
          <w:bCs/>
          <w:lang w:eastAsia="ar-SA"/>
        </w:rPr>
        <w:t>6.</w:t>
      </w:r>
      <w:r w:rsidRPr="00DB696A">
        <w:rPr>
          <w:rFonts w:ascii="Cambria" w:hAnsi="Cambria" w:cs="Cambria"/>
          <w:lang w:eastAsia="ar-SA"/>
        </w:rPr>
        <w:t xml:space="preserve"> Да обслужва наредените от ВЪЗЛОЖИТЕЛЯ плащания в срока, посочен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120" w:line="240" w:lineRule="auto"/>
        <w:jc w:val="both"/>
        <w:rPr>
          <w:rFonts w:ascii="Cambria" w:hAnsi="Cambria" w:cs="Cambria"/>
          <w:color w:val="000000"/>
          <w:lang w:eastAsia="en-US"/>
        </w:rPr>
      </w:pPr>
      <w:r w:rsidRPr="00DB696A">
        <w:rPr>
          <w:rFonts w:ascii="Cambria" w:hAnsi="Cambria" w:cs="Cambria"/>
          <w:b/>
          <w:bCs/>
          <w:lang w:eastAsia="ar-SA"/>
        </w:rPr>
        <w:t>7.</w:t>
      </w:r>
      <w:r w:rsidRPr="00DB696A">
        <w:rPr>
          <w:rFonts w:ascii="Cambria" w:hAnsi="Cambria" w:cs="Cambria"/>
          <w:lang w:eastAsia="ar-SA"/>
        </w:rPr>
        <w:t xml:space="preserve"> Да спазва условията за олихвяване на откритите разплащателни и депозитни сметки на ИЗПЪЛНИТЕЛЯ съгласно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lang w:eastAsia="ar-SA"/>
        </w:rPr>
        <w:t>8. Да извършва инкасо услугите в съответствие с нормативните изисквания и да осигури необходимата застраховка.</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 xml:space="preserve">Чл.3. </w:t>
      </w:r>
      <w:r w:rsidRPr="00DB696A">
        <w:rPr>
          <w:rFonts w:ascii="Cambria" w:hAnsi="Cambria" w:cs="Cambria"/>
          <w:lang w:eastAsia="ar-SA"/>
        </w:rPr>
        <w:t>ИЗПЪЛНИТЕЛЯТ има право:</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Да откаже да изпълни нареждане на ВЪЗЛОЖИТЕЛЯ за извършване на плащания, ако не са приложени стандартните платежни документи или същите съдържат неточна, нечетлива и невярна информация.</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2. </w:t>
      </w:r>
      <w:r w:rsidRPr="00DB696A">
        <w:rPr>
          <w:rFonts w:ascii="Cambria" w:hAnsi="Cambria" w:cs="Cambria"/>
          <w:lang w:eastAsia="ar-SA"/>
        </w:rPr>
        <w:t>Има право при точно изпълнение на задълженията му по този договор да получи уговорените такси за предоставените от него финансови услуги.</w:t>
      </w:r>
    </w:p>
    <w:p w:rsidR="00683719" w:rsidRPr="00DB696A" w:rsidRDefault="00683719" w:rsidP="008B4116">
      <w:pPr>
        <w:spacing w:after="12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Да изисква от ВЪЗЛОЖИТЕЛЯ </w:t>
      </w:r>
      <w:r w:rsidRPr="00DB696A">
        <w:rPr>
          <w:rFonts w:ascii="Cambria" w:hAnsi="Cambria" w:cs="Cambria"/>
        </w:rPr>
        <w:t xml:space="preserve">да му бъдат </w:t>
      </w:r>
      <w:r w:rsidRPr="00DB696A">
        <w:rPr>
          <w:rFonts w:ascii="Cambria" w:hAnsi="Cambria" w:cs="Cambria"/>
          <w:lang w:eastAsia="ar-SA"/>
        </w:rPr>
        <w:t>предоставяни документи и информация, редовно оформени от външна страна, които са необходими за изпълнението на задълженията  му по настоящия договор.</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Чл.4.</w:t>
      </w:r>
      <w:r w:rsidRPr="00DB696A">
        <w:rPr>
          <w:rFonts w:ascii="Cambria" w:hAnsi="Cambria" w:cs="Cambria"/>
          <w:lang w:eastAsia="ar-SA"/>
        </w:rPr>
        <w:t xml:space="preserve"> ИЗПЪЛНИТЕЛЯТ няма право:</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Няма право да извършва видове и количества финансови услуги – предмет на този договор, за които няма нареждане от ВЪЗЛОЖИТЕЛЯ, оформено с изискуемите реквизити.</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Няма право да отказва извършването на финансови услуги – предмет на договора, освен ако извършването им е в противоречие с нормативен акт.</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Чл.5.</w:t>
      </w:r>
      <w:r w:rsidRPr="00DB696A">
        <w:rPr>
          <w:rFonts w:ascii="Cambria" w:hAnsi="Cambria" w:cs="Cambria"/>
          <w:lang w:eastAsia="ar-SA"/>
        </w:rPr>
        <w:t xml:space="preserve"> ИЗПЪЛНИТЕЛЯТ не извършва нареждания за извършване на финансови услуги в следните случаи:</w:t>
      </w:r>
    </w:p>
    <w:p w:rsidR="00683719" w:rsidRPr="00DB696A" w:rsidRDefault="00683719" w:rsidP="008B4116">
      <w:pPr>
        <w:spacing w:after="0" w:line="240" w:lineRule="auto"/>
        <w:jc w:val="both"/>
        <w:rPr>
          <w:rFonts w:ascii="Cambria" w:hAnsi="Cambria" w:cs="Cambria"/>
        </w:rPr>
      </w:pPr>
      <w:r w:rsidRPr="00DB696A">
        <w:rPr>
          <w:rFonts w:ascii="Cambria" w:hAnsi="Cambria" w:cs="Cambria"/>
          <w:b/>
          <w:bCs/>
          <w:lang w:eastAsia="ar-SA"/>
        </w:rPr>
        <w:t>1.</w:t>
      </w:r>
      <w:r w:rsidRPr="00DB696A">
        <w:rPr>
          <w:rFonts w:ascii="Cambria" w:hAnsi="Cambria" w:cs="Cambria"/>
          <w:lang w:eastAsia="ar-SA"/>
        </w:rPr>
        <w:t xml:space="preserve"> </w:t>
      </w:r>
      <w:r w:rsidRPr="00DB696A">
        <w:rPr>
          <w:rFonts w:ascii="Cambria" w:hAnsi="Cambria" w:cs="Cambria"/>
        </w:rPr>
        <w:t>Когато не е осигурена необходимата и достатъчна наличност на парични средства по сметката, указана в нареждането;</w:t>
      </w:r>
    </w:p>
    <w:p w:rsidR="00683719" w:rsidRPr="00DB696A" w:rsidRDefault="00683719" w:rsidP="008B4116">
      <w:pPr>
        <w:spacing w:after="0" w:line="240" w:lineRule="auto"/>
        <w:jc w:val="both"/>
        <w:rPr>
          <w:rFonts w:ascii="Cambria" w:hAnsi="Cambria" w:cs="Cambria"/>
        </w:rPr>
      </w:pPr>
      <w:r w:rsidRPr="00DB696A">
        <w:rPr>
          <w:rFonts w:ascii="Cambria" w:hAnsi="Cambria" w:cs="Cambria"/>
          <w:b/>
          <w:bCs/>
        </w:rPr>
        <w:t>2.</w:t>
      </w:r>
      <w:r w:rsidRPr="00DB696A">
        <w:rPr>
          <w:rFonts w:ascii="Cambria" w:hAnsi="Cambria" w:cs="Cambria"/>
        </w:rPr>
        <w:t xml:space="preserve"> Нареждането не е съставено и редовно оформено от външна страна с всички необходими реквизити съгласно вътрешнобанковите актове и прилаганите от ИЗПЪЛНИТЕЛЯ стандартни образци;</w:t>
      </w:r>
    </w:p>
    <w:p w:rsidR="00683719" w:rsidRPr="00DB696A" w:rsidRDefault="00683719" w:rsidP="008B4116">
      <w:pPr>
        <w:spacing w:after="0" w:line="240" w:lineRule="auto"/>
        <w:jc w:val="both"/>
        <w:rPr>
          <w:rFonts w:ascii="Cambria" w:hAnsi="Cambria" w:cs="Cambria"/>
        </w:rPr>
      </w:pPr>
      <w:r w:rsidRPr="00DB696A">
        <w:rPr>
          <w:rFonts w:ascii="Cambria" w:hAnsi="Cambria" w:cs="Cambria"/>
          <w:b/>
          <w:bCs/>
        </w:rPr>
        <w:t>3.</w:t>
      </w:r>
      <w:r w:rsidRPr="00DB696A">
        <w:rPr>
          <w:rFonts w:ascii="Cambria" w:hAnsi="Cambria" w:cs="Cambria"/>
        </w:rPr>
        <w:t xml:space="preserve"> Нареждането не отговаря на изискванията на относимите актове;</w:t>
      </w:r>
    </w:p>
    <w:p w:rsidR="00683719" w:rsidRPr="00DB696A" w:rsidRDefault="00683719" w:rsidP="008B4116">
      <w:pPr>
        <w:spacing w:after="360" w:line="240" w:lineRule="auto"/>
        <w:jc w:val="both"/>
        <w:rPr>
          <w:rFonts w:ascii="Cambria" w:hAnsi="Cambria" w:cs="Cambria"/>
        </w:rPr>
      </w:pPr>
      <w:r w:rsidRPr="00DB696A">
        <w:rPr>
          <w:rFonts w:ascii="Cambria" w:hAnsi="Cambria" w:cs="Cambria"/>
          <w:b/>
          <w:bCs/>
        </w:rPr>
        <w:t>4.</w:t>
      </w:r>
      <w:r w:rsidRPr="00DB696A">
        <w:rPr>
          <w:rFonts w:ascii="Cambria" w:hAnsi="Cambria" w:cs="Cambria"/>
        </w:rPr>
        <w:t xml:space="preserve"> Нареждането не е подписано от овластените за целта лица или техен пълномощник, упълномощен с изрично нотариално заверено пълномощно.</w:t>
      </w:r>
    </w:p>
    <w:p w:rsidR="00683719" w:rsidRPr="00DB696A" w:rsidRDefault="00683719" w:rsidP="008B4116">
      <w:pPr>
        <w:suppressAutoHyphens/>
        <w:spacing w:after="240" w:line="240" w:lineRule="auto"/>
        <w:rPr>
          <w:rFonts w:ascii="Cambria" w:hAnsi="Cambria" w:cs="Cambria"/>
          <w:b/>
          <w:bCs/>
          <w:lang w:eastAsia="ar-SA"/>
        </w:rPr>
      </w:pPr>
      <w:r w:rsidRPr="00DB696A">
        <w:rPr>
          <w:rFonts w:ascii="Cambria" w:hAnsi="Cambria" w:cs="Cambria"/>
          <w:b/>
          <w:bCs/>
          <w:lang w:eastAsia="ar-SA"/>
        </w:rPr>
        <w:t>II</w:t>
      </w:r>
      <w:r w:rsidRPr="00DB696A">
        <w:rPr>
          <w:rFonts w:ascii="Cambria" w:hAnsi="Cambria" w:cs="Cambria"/>
          <w:b/>
          <w:bCs/>
          <w:lang w:val="en-US" w:eastAsia="ar-SA"/>
        </w:rPr>
        <w:t>I</w:t>
      </w:r>
      <w:r w:rsidRPr="00DB696A">
        <w:rPr>
          <w:rFonts w:ascii="Cambria" w:hAnsi="Cambria" w:cs="Cambria"/>
          <w:b/>
          <w:bCs/>
          <w:lang w:eastAsia="ar-SA"/>
        </w:rPr>
        <w:t>. ПРАВА И ЗАДЪЛЖЕНИЯ НА ВЪЗЛОЖИТЕЛЯ</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Чл.6.</w:t>
      </w:r>
      <w:r w:rsidRPr="00DB696A">
        <w:rPr>
          <w:rFonts w:ascii="Cambria" w:hAnsi="Cambria" w:cs="Cambria"/>
          <w:lang w:eastAsia="ar-SA"/>
        </w:rPr>
        <w:t xml:space="preserve"> ВЪЗЛОЖИТЕЛЯТ се задължава: </w:t>
      </w:r>
    </w:p>
    <w:p w:rsidR="00683719" w:rsidRPr="00DB696A" w:rsidRDefault="00683719" w:rsidP="008B4116">
      <w:pPr>
        <w:spacing w:after="120" w:line="240" w:lineRule="auto"/>
        <w:jc w:val="both"/>
        <w:rPr>
          <w:rFonts w:ascii="Cambria" w:hAnsi="Cambria" w:cs="Cambria"/>
        </w:rPr>
      </w:pPr>
      <w:r w:rsidRPr="00DB696A">
        <w:rPr>
          <w:rFonts w:ascii="Cambria" w:hAnsi="Cambria" w:cs="Cambria"/>
          <w:b/>
          <w:bCs/>
          <w:lang w:eastAsia="ar-SA"/>
        </w:rPr>
        <w:t>1.</w:t>
      </w:r>
      <w:r w:rsidRPr="00DB696A">
        <w:rPr>
          <w:rFonts w:ascii="Cambria" w:hAnsi="Cambria" w:cs="Cambria"/>
          <w:lang w:eastAsia="ar-SA"/>
        </w:rPr>
        <w:t xml:space="preserve"> Да прави </w:t>
      </w:r>
      <w:r w:rsidRPr="00DB696A">
        <w:rPr>
          <w:rFonts w:ascii="Cambria" w:hAnsi="Cambria" w:cs="Cambria"/>
        </w:rPr>
        <w:t>нареждания към ИЗПЪЛНИТЕЛЯ, съставяни съгласно изискванията, установени от нормативните и вътрешнобанковите актове и прилаганите от ИЗПЪЛНИТЕЛЯ стандартни образци. Нарежданията следва да бъдат подписани от овластените за целта лица със спесимени при ИЗПЪЛНИТЕЛЯ;</w:t>
      </w:r>
    </w:p>
    <w:p w:rsidR="00683719" w:rsidRPr="00DB696A" w:rsidRDefault="00683719" w:rsidP="008B4116">
      <w:pPr>
        <w:tabs>
          <w:tab w:val="left" w:pos="993"/>
        </w:tabs>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2. </w:t>
      </w:r>
      <w:r w:rsidRPr="00DB696A">
        <w:rPr>
          <w:rFonts w:ascii="Cambria" w:hAnsi="Cambria" w:cs="Cambria"/>
          <w:lang w:eastAsia="ar-SA"/>
        </w:rPr>
        <w:t>Да предостави на ИЗПЪЛНИТЕЛЯ спесимени на своите служители, упълномощени да подписват от негово име изискваните от ИЗПЪЛНИТЕЛЯ документи във връзка с изпълнението на финансовите услуги - предмет на настоящия договор;</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3. </w:t>
      </w:r>
      <w:r w:rsidRPr="00DB696A">
        <w:rPr>
          <w:rFonts w:ascii="Cambria" w:hAnsi="Cambria" w:cs="Cambria"/>
          <w:lang w:eastAsia="ar-SA"/>
        </w:rPr>
        <w:t>Незабавно да уведоми ИЗПЪЛНИТЕЛЯ за оттегляне на предоставените на негови служители по т. 2 права;</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4.</w:t>
      </w:r>
      <w:r w:rsidRPr="00DB696A">
        <w:rPr>
          <w:rFonts w:ascii="Cambria" w:hAnsi="Cambria" w:cs="Cambria"/>
          <w:lang w:eastAsia="ar-SA"/>
        </w:rPr>
        <w:t xml:space="preserve"> Да осигури подписването и представянето от негова страна на необходимите документи и информация във връзка с предоставянето от страна на ИЗПЪЛНИТЕЛЯ на наредените финансови услуги;</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5. </w:t>
      </w:r>
      <w:r w:rsidRPr="00DB696A">
        <w:rPr>
          <w:rFonts w:ascii="Cambria" w:hAnsi="Cambria" w:cs="Cambria"/>
          <w:lang w:eastAsia="ar-SA"/>
        </w:rPr>
        <w:t>Да поддържа достатъчна наличност по сметките за извършване на наредените плащания;</w:t>
      </w:r>
    </w:p>
    <w:p w:rsidR="00683719" w:rsidRPr="00DB696A" w:rsidRDefault="00683719" w:rsidP="008B4116">
      <w:pPr>
        <w:suppressAutoHyphens/>
        <w:spacing w:after="0" w:line="240" w:lineRule="auto"/>
        <w:jc w:val="both"/>
        <w:rPr>
          <w:rFonts w:ascii="Cambria" w:hAnsi="Cambria" w:cs="Cambria"/>
          <w:color w:val="000000"/>
          <w:lang w:eastAsia="en-US"/>
        </w:rPr>
      </w:pPr>
      <w:r w:rsidRPr="00DB696A">
        <w:rPr>
          <w:rFonts w:ascii="Cambria" w:hAnsi="Cambria" w:cs="Cambria"/>
          <w:b/>
          <w:bCs/>
          <w:lang w:eastAsia="ar-SA"/>
        </w:rPr>
        <w:t xml:space="preserve">6. </w:t>
      </w:r>
      <w:r w:rsidRPr="00DB696A">
        <w:rPr>
          <w:rFonts w:ascii="Cambria" w:hAnsi="Cambria" w:cs="Cambria"/>
          <w:lang w:eastAsia="ar-SA"/>
        </w:rPr>
        <w:t xml:space="preserve">Да заплаща на ИЗПЪЛНИТЕЛЯ такси за наредените финансови услуги в размерите, посочени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0" w:line="240" w:lineRule="auto"/>
        <w:ind w:firstLine="709"/>
        <w:jc w:val="both"/>
        <w:rPr>
          <w:rFonts w:ascii="Cambria" w:hAnsi="Cambria" w:cs="Cambria"/>
          <w:color w:val="000000"/>
          <w:lang w:eastAsia="en-US"/>
        </w:rPr>
      </w:pP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Чл.7.</w:t>
      </w:r>
      <w:r w:rsidRPr="00DB696A">
        <w:rPr>
          <w:rFonts w:ascii="Cambria" w:hAnsi="Cambria" w:cs="Cambria"/>
          <w:lang w:eastAsia="ar-SA"/>
        </w:rPr>
        <w:t xml:space="preserve"> ВЪЗЛОЖИТЕЛЯТ има право:</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Да получава наредените от него финансови услуги - предмет на договора, точно в  изисканото количество и качество и при условията, посочени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lang w:eastAsia="ar-SA"/>
        </w:rPr>
        <w:t>;</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Да изисква от ИЗПЪЛНИТЕЛЯ да му предоставя информация за начислената/ите лихва/и по сметката/ите му в срок до 1 (един) работен ден.</w:t>
      </w:r>
    </w:p>
    <w:p w:rsidR="00683719" w:rsidRPr="00DB696A" w:rsidRDefault="00683719" w:rsidP="008B4116">
      <w:pPr>
        <w:suppressAutoHyphens/>
        <w:spacing w:after="240" w:line="240" w:lineRule="auto"/>
        <w:jc w:val="both"/>
        <w:rPr>
          <w:rFonts w:ascii="Cambria" w:hAnsi="Cambria" w:cs="Cambria"/>
          <w:lang w:eastAsia="ar-SA"/>
        </w:rPr>
      </w:pPr>
      <w:r w:rsidRPr="00DB696A">
        <w:rPr>
          <w:rFonts w:ascii="Cambria" w:hAnsi="Cambria" w:cs="Cambria"/>
          <w:b/>
          <w:bCs/>
          <w:lang w:eastAsia="ar-SA"/>
        </w:rPr>
        <w:t xml:space="preserve">3. </w:t>
      </w:r>
      <w:r w:rsidRPr="00DB696A">
        <w:rPr>
          <w:rFonts w:ascii="Cambria" w:hAnsi="Cambria" w:cs="Cambria"/>
          <w:lang w:eastAsia="ar-SA"/>
        </w:rPr>
        <w:t>Да изисква от ИЗПЪЛНИТЕЛЯ да му предоставя информация за салдото/салдата по сметката/ите му в срок до 1 (един)  работен ден.</w:t>
      </w:r>
    </w:p>
    <w:p w:rsidR="00683719" w:rsidRPr="00DB696A" w:rsidRDefault="00683719" w:rsidP="008B4116">
      <w:pPr>
        <w:suppressAutoHyphens/>
        <w:spacing w:after="120" w:line="240" w:lineRule="auto"/>
        <w:rPr>
          <w:rFonts w:ascii="Cambria" w:hAnsi="Cambria" w:cs="Cambria"/>
          <w:b/>
          <w:bCs/>
          <w:lang w:eastAsia="ar-SA"/>
        </w:rPr>
      </w:pPr>
      <w:r w:rsidRPr="00DB696A">
        <w:rPr>
          <w:rFonts w:ascii="Cambria" w:hAnsi="Cambria" w:cs="Cambria"/>
          <w:b/>
          <w:bCs/>
          <w:lang w:val="en-US" w:eastAsia="ar-SA"/>
        </w:rPr>
        <w:t>IV</w:t>
      </w:r>
      <w:r w:rsidRPr="00DB696A">
        <w:rPr>
          <w:rFonts w:ascii="Cambria" w:hAnsi="Cambria" w:cs="Cambria"/>
          <w:b/>
          <w:bCs/>
          <w:lang w:eastAsia="ar-SA"/>
        </w:rPr>
        <w:t>. ЦЕНИ И ЛИХВЕНИ УСЛОВИЯ</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Чл.8. </w:t>
      </w:r>
      <w:r w:rsidRPr="00DB696A">
        <w:rPr>
          <w:rFonts w:ascii="Cambria" w:hAnsi="Cambria" w:cs="Cambria"/>
          <w:lang w:eastAsia="ar-SA"/>
        </w:rPr>
        <w:t xml:space="preserve">ВЪЗЛОЖИТЕЛЯТ заплаща на ИЗПЪЛНИТЕЛЯ такси за извършване на заявените финансови услуги, предмет на този договор, съгласно посочените в </w:t>
      </w:r>
      <w:r w:rsidRPr="00DB696A">
        <w:rPr>
          <w:rFonts w:ascii="Cambria" w:hAnsi="Cambria" w:cs="Cambria"/>
          <w:shd w:val="clear" w:color="auto" w:fill="FFFFFF"/>
        </w:rPr>
        <w:t xml:space="preserve">Предложението на Изпълнителя </w:t>
      </w:r>
      <w:r w:rsidRPr="00DB696A">
        <w:rPr>
          <w:rFonts w:ascii="Cambria" w:hAnsi="Cambria" w:cs="Cambria"/>
          <w:lang w:eastAsia="ar-SA"/>
        </w:rPr>
        <w:t xml:space="preserve">стойности за съответните видове финансови услуги. </w:t>
      </w:r>
    </w:p>
    <w:p w:rsidR="00683719" w:rsidRPr="00DB696A" w:rsidRDefault="00683719" w:rsidP="008B4116">
      <w:pPr>
        <w:suppressAutoHyphens/>
        <w:spacing w:after="120" w:line="240" w:lineRule="auto"/>
        <w:jc w:val="both"/>
        <w:rPr>
          <w:rFonts w:ascii="Cambria" w:hAnsi="Cambria" w:cs="Cambria"/>
          <w:b/>
          <w:bCs/>
          <w:lang w:eastAsia="ar-SA"/>
        </w:rPr>
      </w:pPr>
      <w:r w:rsidRPr="00DB696A">
        <w:rPr>
          <w:rFonts w:ascii="Cambria" w:hAnsi="Cambria" w:cs="Cambria"/>
          <w:b/>
          <w:bCs/>
          <w:lang w:eastAsia="ar-SA"/>
        </w:rPr>
        <w:t>Чл.9.</w:t>
      </w:r>
      <w:r w:rsidRPr="00DB696A">
        <w:rPr>
          <w:rFonts w:ascii="Cambria" w:hAnsi="Cambria" w:cs="Cambria"/>
          <w:lang w:eastAsia="ar-SA"/>
        </w:rPr>
        <w:t xml:space="preserve"> ИЗПЪЛНИТЕЛЯ олихвява откритите разплащателни сметки на ВЪЗЛОЖИТЕЛЯ с лихвения процент за разплащателна сметка, посочен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b/>
          <w:bCs/>
          <w:lang w:eastAsia="ar-SA"/>
        </w:rPr>
        <w:t xml:space="preserve"> </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Чл.10.</w:t>
      </w:r>
      <w:r w:rsidRPr="00DB696A">
        <w:rPr>
          <w:rFonts w:ascii="Cambria" w:hAnsi="Cambria" w:cs="Cambria"/>
          <w:lang w:eastAsia="ar-SA"/>
        </w:rPr>
        <w:t xml:space="preserve"> ИЗПЪЛНИТЕЛЯТ олихвява откритите депозитни сметки на ВЪЗЛОЖИТЕЛЯ с лихвения процент за депозитни сметки, посочен в Приложение № 3 - неразделна част от този договор в зависимост от срока на депозита.</w:t>
      </w:r>
    </w:p>
    <w:p w:rsidR="00683719" w:rsidRPr="00DB696A" w:rsidRDefault="00683719" w:rsidP="008B4116">
      <w:pPr>
        <w:suppressAutoHyphens/>
        <w:spacing w:after="240" w:line="240" w:lineRule="auto"/>
        <w:jc w:val="both"/>
        <w:rPr>
          <w:rFonts w:ascii="Cambria" w:hAnsi="Cambria" w:cs="Cambria"/>
          <w:lang w:eastAsia="ar-SA"/>
        </w:rPr>
      </w:pPr>
      <w:r w:rsidRPr="00DB696A">
        <w:rPr>
          <w:rFonts w:ascii="Cambria" w:hAnsi="Cambria" w:cs="Cambria"/>
          <w:b/>
          <w:bCs/>
          <w:lang w:eastAsia="ar-SA"/>
        </w:rPr>
        <w:t xml:space="preserve">Чл.11. </w:t>
      </w:r>
      <w:r w:rsidRPr="00DB696A">
        <w:rPr>
          <w:rFonts w:ascii="Cambria" w:hAnsi="Cambria" w:cs="Cambria"/>
          <w:lang w:eastAsia="ar-SA"/>
        </w:rPr>
        <w:t xml:space="preserve">Посочените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lang w:eastAsia="ar-SA"/>
        </w:rPr>
        <w:t xml:space="preserve"> такси и лихви не подлежат на изменение за целия срок на договора.</w:t>
      </w:r>
    </w:p>
    <w:p w:rsidR="00683719" w:rsidRPr="00DB696A" w:rsidRDefault="00683719" w:rsidP="008B4116">
      <w:pPr>
        <w:suppressAutoHyphens/>
        <w:spacing w:after="120" w:line="240" w:lineRule="auto"/>
        <w:rPr>
          <w:rFonts w:ascii="Cambria" w:hAnsi="Cambria" w:cs="Cambria"/>
          <w:b/>
          <w:bCs/>
          <w:lang w:val="en-US" w:eastAsia="ar-SA"/>
        </w:rPr>
      </w:pPr>
      <w:r w:rsidRPr="00DB696A">
        <w:rPr>
          <w:rFonts w:ascii="Cambria" w:hAnsi="Cambria" w:cs="Cambria"/>
          <w:b/>
          <w:bCs/>
          <w:lang w:eastAsia="ar-SA"/>
        </w:rPr>
        <w:t>V. САНКЦИИ И НЕУСТОЙКИ</w:t>
      </w:r>
    </w:p>
    <w:p w:rsidR="00683719" w:rsidRPr="00DB696A" w:rsidRDefault="00683719" w:rsidP="008B4116">
      <w:pPr>
        <w:suppressAutoHyphens/>
        <w:spacing w:after="120" w:line="240" w:lineRule="auto"/>
        <w:jc w:val="both"/>
        <w:rPr>
          <w:rFonts w:ascii="Cambria" w:hAnsi="Cambria" w:cs="Cambria"/>
          <w:lang w:val="en-US" w:eastAsia="ar-SA"/>
        </w:rPr>
      </w:pPr>
      <w:r w:rsidRPr="00DB696A">
        <w:rPr>
          <w:rFonts w:ascii="Cambria" w:hAnsi="Cambria" w:cs="Cambria"/>
          <w:b/>
          <w:bCs/>
          <w:lang w:eastAsia="ar-SA"/>
        </w:rPr>
        <w:t>Чл.1</w:t>
      </w:r>
      <w:r w:rsidRPr="00DB696A">
        <w:rPr>
          <w:rFonts w:ascii="Cambria" w:hAnsi="Cambria" w:cs="Cambria"/>
          <w:b/>
          <w:bCs/>
          <w:lang w:val="en-US" w:eastAsia="ar-SA"/>
        </w:rPr>
        <w:t>2</w:t>
      </w:r>
      <w:r w:rsidRPr="00DB696A">
        <w:rPr>
          <w:rFonts w:ascii="Cambria" w:hAnsi="Cambria" w:cs="Cambria"/>
          <w:b/>
          <w:bCs/>
          <w:lang w:eastAsia="ar-SA"/>
        </w:rPr>
        <w:t xml:space="preserve">. </w:t>
      </w:r>
      <w:r w:rsidRPr="00DB696A">
        <w:rPr>
          <w:rFonts w:ascii="Cambria" w:hAnsi="Cambria" w:cs="Cambria"/>
          <w:lang w:eastAsia="ar-SA"/>
        </w:rPr>
        <w:t>При виновно неизпълнение или неточно изпълнение на което и да е от задълженията си по този договор ИЗПЪЛНИТЕЛЯТ дължи на ВЪЗЛОЖИТЕЛЯ неустойка в размер на 0.5 % за всеки просрочен ден от стойността на неизпълненото/неточно изпълненото задължение, но не повече от 10 % от стойността</w:t>
      </w:r>
      <w:r w:rsidRPr="00DB696A">
        <w:rPr>
          <w:rFonts w:ascii="Cambria" w:hAnsi="Cambria" w:cs="Cambria"/>
          <w:lang w:val="en-US" w:eastAsia="ar-SA"/>
        </w:rPr>
        <w:t xml:space="preserve"> </w:t>
      </w:r>
      <w:r w:rsidRPr="00DB696A">
        <w:rPr>
          <w:rFonts w:ascii="Cambria" w:hAnsi="Cambria" w:cs="Cambria"/>
          <w:lang w:eastAsia="ar-SA"/>
        </w:rPr>
        <w:t>му.</w:t>
      </w:r>
    </w:p>
    <w:p w:rsidR="00683719" w:rsidRPr="00DB696A" w:rsidRDefault="00683719" w:rsidP="008B4116">
      <w:pPr>
        <w:shd w:val="clear" w:color="auto" w:fill="FFFFFF"/>
        <w:spacing w:after="0" w:line="240" w:lineRule="auto"/>
        <w:jc w:val="both"/>
        <w:rPr>
          <w:rFonts w:ascii="Cambria" w:hAnsi="Cambria" w:cs="Cambria"/>
        </w:rPr>
      </w:pPr>
      <w:r w:rsidRPr="00DB696A">
        <w:rPr>
          <w:rFonts w:ascii="Cambria" w:hAnsi="Cambria" w:cs="Cambria"/>
          <w:b/>
          <w:bCs/>
          <w:lang w:eastAsia="ar-SA"/>
        </w:rPr>
        <w:t>Чл.13.</w:t>
      </w:r>
      <w:r w:rsidRPr="00DB696A">
        <w:rPr>
          <w:rFonts w:ascii="Cambria" w:hAnsi="Cambria" w:cs="Cambria"/>
        </w:rPr>
        <w:t xml:space="preserve"> (1) Във всички случаи на неизпълнение на една или повече от клаузите по настоящия договор от една от страните,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неизпълнението.</w:t>
      </w:r>
    </w:p>
    <w:p w:rsidR="00683719" w:rsidRPr="00DB696A" w:rsidRDefault="00683719" w:rsidP="008B4116">
      <w:pPr>
        <w:shd w:val="clear" w:color="auto" w:fill="FFFFFF"/>
        <w:spacing w:after="240" w:line="240" w:lineRule="auto"/>
        <w:jc w:val="both"/>
        <w:rPr>
          <w:rFonts w:ascii="Cambria" w:hAnsi="Cambria" w:cs="Cambria"/>
        </w:rPr>
      </w:pPr>
      <w:r w:rsidRPr="00DB696A">
        <w:rPr>
          <w:rFonts w:ascii="Cambria" w:hAnsi="Cambria" w:cs="Cambria"/>
        </w:rPr>
        <w:t>(2) При причинени вреди на ВЪЗЛОЖИТЕЛЯ в резултат от неизпълнение или изпълнение в противоречие с нормативните изисквания на инкасо услуга, ИЗПЪЛНИТЕЛЯТ се задължава да покрие всички вреди, причинени на ВЪЗЛОЖИТЕЛЯ, включително изплатени от ВЪЗЛОЖИТЕЛЯ обезщетения за забавено плащане към служители, както и към доставчици и други контрагенти.</w:t>
      </w:r>
    </w:p>
    <w:p w:rsidR="00683719" w:rsidRPr="00DB696A" w:rsidRDefault="00683719" w:rsidP="008B4116">
      <w:pPr>
        <w:suppressAutoHyphens/>
        <w:spacing w:after="120" w:line="240" w:lineRule="auto"/>
        <w:rPr>
          <w:rFonts w:ascii="Cambria" w:hAnsi="Cambria" w:cs="Cambria"/>
          <w:b/>
          <w:bCs/>
          <w:lang w:eastAsia="ar-SA"/>
        </w:rPr>
      </w:pPr>
      <w:r w:rsidRPr="00DB696A">
        <w:rPr>
          <w:rFonts w:ascii="Cambria" w:hAnsi="Cambria" w:cs="Cambria"/>
          <w:b/>
          <w:bCs/>
          <w:lang w:val="en-US" w:eastAsia="ar-SA"/>
        </w:rPr>
        <w:t>VI</w:t>
      </w:r>
      <w:r w:rsidRPr="00DB696A">
        <w:rPr>
          <w:rFonts w:ascii="Cambria" w:hAnsi="Cambria" w:cs="Cambria"/>
          <w:b/>
          <w:bCs/>
          <w:lang w:eastAsia="ar-SA"/>
        </w:rPr>
        <w:t>. СРОК И ПРЕКРАТЯВАНЕ НА ДОГОВОРА</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Чл.14.</w:t>
      </w:r>
      <w:r w:rsidRPr="00DB696A">
        <w:rPr>
          <w:rFonts w:ascii="Cambria" w:hAnsi="Cambria" w:cs="Cambria"/>
          <w:lang w:eastAsia="ar-SA"/>
        </w:rPr>
        <w:t xml:space="preserve"> Настоящият договор се сключва за срок от 24 (двадесет и четири) месеца, считано от датата на подписването му.</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Чл.15.</w:t>
      </w:r>
      <w:r w:rsidRPr="00DB696A">
        <w:rPr>
          <w:rFonts w:ascii="Cambria" w:hAnsi="Cambria" w:cs="Cambria"/>
          <w:lang w:eastAsia="ar-SA"/>
        </w:rPr>
        <w:t xml:space="preserve"> Договорът се прекратява в следните случаи:</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по взаимно писмено съгласие на страните;</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с изтичане на срока на договора;</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при обявяване на Изпълнителя в несъстоятелност и/или ликвидация; </w:t>
      </w:r>
    </w:p>
    <w:p w:rsidR="00683719" w:rsidRPr="00DB696A" w:rsidRDefault="00683719" w:rsidP="008B4116">
      <w:pPr>
        <w:spacing w:after="0" w:line="240" w:lineRule="auto"/>
        <w:jc w:val="both"/>
        <w:rPr>
          <w:rFonts w:ascii="Cambria" w:hAnsi="Cambria" w:cs="Cambria"/>
          <w:lang w:eastAsia="ar-SA"/>
        </w:rPr>
      </w:pPr>
      <w:r w:rsidRPr="00DB696A">
        <w:rPr>
          <w:rFonts w:ascii="Cambria" w:hAnsi="Cambria" w:cs="Cambria"/>
          <w:b/>
          <w:bCs/>
          <w:lang w:eastAsia="ar-SA"/>
        </w:rPr>
        <w:t>4.</w:t>
      </w:r>
      <w:r w:rsidRPr="00DB696A">
        <w:rPr>
          <w:rFonts w:ascii="Cambria" w:hAnsi="Cambria" w:cs="Cambria"/>
          <w:lang w:eastAsia="ar-SA"/>
        </w:rPr>
        <w:t xml:space="preserve"> едностранно от ВЪЗЛОЖИТЕЛЯ по реда на чл. 43, ал. 4 от ЗОП;</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5.</w:t>
      </w:r>
      <w:r w:rsidRPr="00DB696A">
        <w:rPr>
          <w:rFonts w:ascii="Cambria" w:hAnsi="Cambria" w:cs="Cambria"/>
          <w:lang w:eastAsia="ar-SA"/>
        </w:rPr>
        <w:t xml:space="preserve"> при неизпълнение на което и да е задължение на ИЗПЪЛНИТЕЛЯ, произтичащо от този договор, което не е изпълнено и след изтичане на 2 /два/ работни дни, считано от писмена покана, отправена от ВЪЗЛОЖИТЕЛЯ;</w:t>
      </w:r>
    </w:p>
    <w:p w:rsidR="00683719" w:rsidRPr="00DB696A" w:rsidRDefault="00683719" w:rsidP="008B4116">
      <w:pPr>
        <w:rPr>
          <w:rFonts w:ascii="Cambria" w:hAnsi="Cambria" w:cs="Cambria"/>
          <w:lang w:eastAsia="ar-SA"/>
        </w:rPr>
      </w:pPr>
      <w:r w:rsidRPr="00DB696A">
        <w:rPr>
          <w:rFonts w:ascii="Cambria" w:hAnsi="Cambria" w:cs="Cambria"/>
          <w:b/>
          <w:bCs/>
          <w:lang w:eastAsia="ar-SA"/>
        </w:rPr>
        <w:t>6.</w:t>
      </w:r>
      <w:r w:rsidRPr="00DB696A">
        <w:rPr>
          <w:rFonts w:ascii="Cambria" w:hAnsi="Cambria" w:cs="Cambria"/>
          <w:lang w:eastAsia="ar-SA"/>
        </w:rPr>
        <w:t xml:space="preserve"> при отнемане на лиценза на ИЗПЪЛНИТЕЛЯ за извършване на финансовите услуги – предмет на договора.</w:t>
      </w:r>
    </w:p>
    <w:p w:rsidR="00683719" w:rsidRPr="00DB696A" w:rsidRDefault="00683719" w:rsidP="008B4116">
      <w:pPr>
        <w:suppressAutoHyphens/>
        <w:spacing w:after="120" w:line="240" w:lineRule="auto"/>
        <w:rPr>
          <w:rFonts w:ascii="Cambria" w:hAnsi="Cambria" w:cs="Cambria"/>
          <w:b/>
          <w:bCs/>
          <w:lang w:eastAsia="ar-SA"/>
        </w:rPr>
      </w:pPr>
      <w:r w:rsidRPr="00DB696A">
        <w:rPr>
          <w:rFonts w:ascii="Cambria" w:hAnsi="Cambria" w:cs="Cambria"/>
          <w:b/>
          <w:bCs/>
          <w:lang w:eastAsia="ar-SA"/>
        </w:rPr>
        <w:t>VIІ. НЕПРЕОДОЛИМА СИЛА</w:t>
      </w:r>
    </w:p>
    <w:p w:rsidR="00683719" w:rsidRPr="00DB696A" w:rsidRDefault="00683719" w:rsidP="008B4116">
      <w:pPr>
        <w:tabs>
          <w:tab w:val="left" w:pos="142"/>
          <w:tab w:val="left" w:pos="426"/>
        </w:tabs>
        <w:suppressAutoHyphens/>
        <w:spacing w:after="0" w:line="240" w:lineRule="auto"/>
        <w:jc w:val="both"/>
        <w:rPr>
          <w:rFonts w:ascii="Cambria" w:eastAsia="Batang" w:hAnsi="Cambria"/>
          <w:lang w:eastAsia="ar-SA"/>
        </w:rPr>
      </w:pPr>
      <w:r w:rsidRPr="00DB696A">
        <w:rPr>
          <w:rFonts w:ascii="Cambria" w:hAnsi="Cambria" w:cs="Cambria"/>
          <w:b/>
          <w:bCs/>
          <w:lang w:eastAsia="ar-SA"/>
        </w:rPr>
        <w:t xml:space="preserve">Чл.16. (1) </w:t>
      </w:r>
      <w:r w:rsidRPr="00DB696A">
        <w:rPr>
          <w:rFonts w:ascii="Cambria" w:hAnsi="Cambria" w:cs="Cambria"/>
          <w:lang w:eastAsia="ar-SA"/>
        </w:rPr>
        <w:t>Страните не носят отговорност за пълно или частично неизпълнение на своите задължения по настоящия договор, ако неизпълнението е породено от непреодолима сила по смисъла на чл. 306, ал. 2 ТЗ. Настъпването на такива обстоятелства се доказва с надлежно оформен документ от компетентен държавен орган и се съставя протокол, подписан по упълномощени представители на страните по договора. Отговорността на страните по договора се изключва и при изменение в нормативната уредба, касаещо дейността на която и да е от тях, непозволяващо изпълнение на поетите с договора задължения.</w:t>
      </w:r>
    </w:p>
    <w:p w:rsidR="00683719" w:rsidRPr="00DB696A" w:rsidRDefault="00683719" w:rsidP="008B4116">
      <w:pPr>
        <w:tabs>
          <w:tab w:val="left" w:pos="142"/>
          <w:tab w:val="left" w:pos="426"/>
        </w:tabs>
        <w:suppressAutoHyphens/>
        <w:spacing w:after="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683719" w:rsidRPr="00DB696A" w:rsidRDefault="00683719" w:rsidP="008B4116">
      <w:pPr>
        <w:tabs>
          <w:tab w:val="left" w:pos="142"/>
          <w:tab w:val="left" w:pos="426"/>
        </w:tabs>
        <w:suppressAutoHyphens/>
        <w:spacing w:after="24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Страната, която е в забава не може да се позовава на непреодолима сила.</w:t>
      </w:r>
    </w:p>
    <w:p w:rsidR="00683719" w:rsidRPr="00DB696A" w:rsidRDefault="00683719" w:rsidP="008B4116">
      <w:pPr>
        <w:keepNext/>
        <w:keepLines/>
        <w:suppressAutoHyphens/>
        <w:spacing w:after="120" w:line="240" w:lineRule="auto"/>
        <w:outlineLvl w:val="0"/>
        <w:rPr>
          <w:rFonts w:ascii="Cambria" w:hAnsi="Cambria" w:cs="Cambria"/>
          <w:b/>
          <w:bCs/>
          <w:lang w:eastAsia="ar-SA"/>
        </w:rPr>
      </w:pPr>
      <w:r w:rsidRPr="00DB696A">
        <w:rPr>
          <w:rFonts w:ascii="Cambria" w:hAnsi="Cambria" w:cs="Cambria"/>
          <w:b/>
          <w:bCs/>
          <w:lang w:eastAsia="ar-SA"/>
        </w:rPr>
        <w:t>VІІІ. СПОРОВЕ</w:t>
      </w:r>
    </w:p>
    <w:p w:rsidR="00683719" w:rsidRPr="00DB696A" w:rsidRDefault="00683719" w:rsidP="008B4116">
      <w:pPr>
        <w:suppressAutoHyphens/>
        <w:autoSpaceDN w:val="0"/>
        <w:spacing w:after="120" w:line="240" w:lineRule="auto"/>
        <w:jc w:val="both"/>
        <w:rPr>
          <w:rFonts w:ascii="Cambria" w:hAnsi="Cambria" w:cs="Cambria"/>
          <w:lang w:eastAsia="ar-SA"/>
        </w:rPr>
      </w:pPr>
      <w:r w:rsidRPr="00DB696A">
        <w:rPr>
          <w:rFonts w:ascii="Cambria" w:hAnsi="Cambria" w:cs="Cambria"/>
          <w:b/>
          <w:bCs/>
          <w:lang w:eastAsia="ar-SA"/>
        </w:rPr>
        <w:t>Чл.17.</w:t>
      </w:r>
      <w:r w:rsidRPr="00DB696A">
        <w:rPr>
          <w:rFonts w:ascii="Cambria" w:hAnsi="Cambria" w:cs="Cambria"/>
          <w:lang w:eastAsia="ar-SA"/>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Чл.18.</w:t>
      </w:r>
      <w:r w:rsidRPr="00DB696A">
        <w:rPr>
          <w:rFonts w:ascii="Cambria" w:hAnsi="Cambria" w:cs="Cambria"/>
          <w:lang w:eastAsia="ar-SA"/>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българско законодателство от компетентния съд.</w:t>
      </w:r>
    </w:p>
    <w:p w:rsidR="00683719" w:rsidRPr="00DB696A" w:rsidRDefault="00683719" w:rsidP="008B4116">
      <w:pPr>
        <w:keepNext/>
        <w:keepLines/>
        <w:suppressAutoHyphens/>
        <w:spacing w:after="120" w:line="240" w:lineRule="auto"/>
        <w:outlineLvl w:val="0"/>
        <w:rPr>
          <w:rFonts w:ascii="Cambria" w:hAnsi="Cambria" w:cs="Cambria"/>
          <w:b/>
          <w:bCs/>
          <w:lang w:eastAsia="ar-SA"/>
        </w:rPr>
      </w:pPr>
      <w:r w:rsidRPr="00DB696A">
        <w:rPr>
          <w:rFonts w:ascii="Cambria" w:hAnsi="Cambria" w:cs="Cambria"/>
          <w:b/>
          <w:bCs/>
          <w:lang w:eastAsia="ar-SA"/>
        </w:rPr>
        <w:t>IХ. ДРУГИ РАЗПОРЕДБИ</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 xml:space="preserve">Чл.19. (1) </w:t>
      </w:r>
      <w:r w:rsidRPr="00DB696A">
        <w:rPr>
          <w:rFonts w:ascii="Cambria" w:hAnsi="Cambria" w:cs="Cambria"/>
          <w:lang w:eastAsia="ar-SA"/>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ВЪЗЛОЖИТЕЛЯ или ИЗПЪЛНИТЕЛЯ.</w:t>
      </w:r>
    </w:p>
    <w:p w:rsidR="00683719" w:rsidRPr="00DB696A" w:rsidRDefault="00683719" w:rsidP="008B4116">
      <w:pPr>
        <w:tabs>
          <w:tab w:val="left" w:pos="360"/>
        </w:tabs>
        <w:suppressAutoHyphens/>
        <w:spacing w:after="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За валидни адреси за приемане на съобщения, свързани с настоящия договор се смятат:</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lang w:eastAsia="ar-SA"/>
        </w:rPr>
        <w:t xml:space="preserve">ЗА ВЪЗЛОЖИТЕЛ:_____________________________________________________________                </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lang w:eastAsia="ar-SA"/>
        </w:rPr>
        <w:t xml:space="preserve">ЗА ИЗПЪЛНИТЕЛ: _____________________________________________________________   </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(3) </w:t>
      </w:r>
      <w:r w:rsidRPr="00DB696A">
        <w:rPr>
          <w:rFonts w:ascii="Cambria" w:hAnsi="Cambria" w:cs="Cambria"/>
          <w:lang w:eastAsia="ar-SA"/>
        </w:rPr>
        <w:t>При промяна на данните по ал. 2 съответната страна е длъжна да уведоми другата в тридневен срок от промяната.</w:t>
      </w:r>
      <w:r w:rsidRPr="00DB696A">
        <w:rPr>
          <w:rFonts w:ascii="Cambria" w:hAnsi="Cambria" w:cs="Cambria"/>
        </w:rPr>
        <w:t xml:space="preserve"> Ако някоя от Страните промени посочените в ал. 2 данни, без да уведоми другата Страна, изпратените съобщения на посочения адрес се смятат за редовно получени.</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Чл.20. </w:t>
      </w:r>
      <w:r w:rsidRPr="00DB696A">
        <w:rPr>
          <w:rFonts w:ascii="Cambria" w:hAnsi="Cambria" w:cs="Cambria"/>
          <w:lang w:eastAsia="ar-SA"/>
        </w:rPr>
        <w:t>Настоящият договор може да бъде допълван и/или изменян само с допълнителни споразумения, изготвени в писмена форма и подписани от двете страни или техни упълномощени представители при спазване на изискванията на Закона за обществените поръчки.</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Чл.21.</w:t>
      </w:r>
      <w:r w:rsidRPr="00DB696A">
        <w:rPr>
          <w:rFonts w:ascii="Cambria" w:hAnsi="Cambria" w:cs="Cambria"/>
          <w:lang w:eastAsia="ar-SA"/>
        </w:rPr>
        <w:t xml:space="preserve"> </w:t>
      </w:r>
      <w:r w:rsidRPr="00DB696A">
        <w:rPr>
          <w:rFonts w:ascii="Cambria" w:hAnsi="Cambria" w:cs="Cambria"/>
          <w:b/>
          <w:bCs/>
          <w:lang w:eastAsia="ar-SA"/>
        </w:rPr>
        <w:t>(1)</w:t>
      </w:r>
      <w:r w:rsidRPr="00DB696A">
        <w:rPr>
          <w:rFonts w:ascii="Cambria" w:hAnsi="Cambria" w:cs="Cambria"/>
          <w:lang w:eastAsia="ar-SA"/>
        </w:rPr>
        <w:t xml:space="preserve"> При необходимост, поради вътрешни изисквания на ИЗПЪЛНИТЕЛЯ или нормативно установени изисквания, страните могат да сключват отделни споразумения или договори за различните услуги и операции, предмет на настоящия договор при условие, че тези споразумения и/или договори не противоречат на клаузите на настоящия договор.</w:t>
      </w:r>
    </w:p>
    <w:p w:rsidR="00683719" w:rsidRPr="00DB696A" w:rsidRDefault="00683719" w:rsidP="008B4116">
      <w:pPr>
        <w:suppressAutoHyphens/>
        <w:spacing w:after="24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При противоречие или несъответствие на клаузите на настоящия договор, включително приложенията към него, с общите условия на ИЗПЪЛНИТЕЛЯ или допълнително сключени договори и/или споразумения по смисъла на ал.1, ще се прилагат клаузите на настоящия договор.</w:t>
      </w:r>
    </w:p>
    <w:p w:rsidR="00683719" w:rsidRPr="00DB696A" w:rsidRDefault="00683719" w:rsidP="008B4116">
      <w:pPr>
        <w:suppressAutoHyphens/>
        <w:spacing w:after="0" w:line="240" w:lineRule="auto"/>
        <w:ind w:firstLine="708"/>
        <w:jc w:val="both"/>
        <w:rPr>
          <w:rFonts w:ascii="Cambria" w:hAnsi="Cambria" w:cs="Cambria"/>
          <w:lang w:eastAsia="ar-SA"/>
        </w:rPr>
      </w:pPr>
      <w:r w:rsidRPr="00DB696A">
        <w:rPr>
          <w:rFonts w:ascii="Cambria" w:hAnsi="Cambria" w:cs="Cambria"/>
          <w:lang w:eastAsia="ar-SA"/>
        </w:rPr>
        <w:t>Неразделна част от настоящия договор са:</w:t>
      </w:r>
    </w:p>
    <w:p w:rsidR="00683719" w:rsidRPr="00DB696A" w:rsidRDefault="00683719" w:rsidP="008B4116">
      <w:pPr>
        <w:pStyle w:val="ListParagraph"/>
        <w:numPr>
          <w:ilvl w:val="0"/>
          <w:numId w:val="12"/>
        </w:numPr>
        <w:suppressAutoHyphens/>
        <w:spacing w:after="0" w:line="240" w:lineRule="auto"/>
        <w:jc w:val="both"/>
        <w:rPr>
          <w:rFonts w:ascii="Cambria" w:hAnsi="Cambria" w:cs="Cambria"/>
          <w:lang w:eastAsia="ar-SA"/>
        </w:rPr>
      </w:pPr>
      <w:r w:rsidRPr="00DB696A">
        <w:rPr>
          <w:rFonts w:ascii="Cambria" w:hAnsi="Cambria" w:cs="Cambria"/>
          <w:lang w:eastAsia="ar-SA"/>
        </w:rPr>
        <w:t xml:space="preserve">Приложение № 1 – </w:t>
      </w:r>
      <w:r w:rsidRPr="00DB696A">
        <w:rPr>
          <w:rFonts w:ascii="Cambria" w:hAnsi="Cambria" w:cs="Cambria"/>
          <w:shd w:val="clear" w:color="auto" w:fill="FFFFFF"/>
        </w:rPr>
        <w:t>Предложението на Изпълнителя от офертата му</w:t>
      </w:r>
      <w:r w:rsidRPr="00DB696A">
        <w:rPr>
          <w:rFonts w:ascii="Cambria" w:hAnsi="Cambria" w:cs="Cambria"/>
          <w:lang w:eastAsia="ar-SA"/>
        </w:rPr>
        <w:t xml:space="preserve"> </w:t>
      </w:r>
    </w:p>
    <w:p w:rsidR="00683719" w:rsidRPr="00DB696A" w:rsidRDefault="00683719" w:rsidP="008B4116">
      <w:pPr>
        <w:suppressAutoHyphens/>
        <w:spacing w:after="0" w:line="240" w:lineRule="auto"/>
        <w:ind w:left="708"/>
        <w:jc w:val="both"/>
        <w:rPr>
          <w:rFonts w:ascii="Cambria" w:hAnsi="Cambria" w:cs="Cambria"/>
          <w:lang w:eastAsia="ar-SA"/>
        </w:rPr>
      </w:pPr>
    </w:p>
    <w:p w:rsidR="00683719" w:rsidRPr="00DB696A" w:rsidRDefault="00683719" w:rsidP="008B4116">
      <w:pPr>
        <w:suppressAutoHyphens/>
        <w:spacing w:after="0" w:line="240" w:lineRule="auto"/>
        <w:jc w:val="center"/>
        <w:rPr>
          <w:rFonts w:ascii="Cambria" w:hAnsi="Cambria" w:cs="Cambria"/>
          <w:b/>
          <w:bCs/>
          <w:lang w:eastAsia="ar-SA"/>
        </w:rPr>
      </w:pPr>
    </w:p>
    <w:p w:rsidR="00683719" w:rsidRPr="00DB696A" w:rsidRDefault="00683719" w:rsidP="008B4116">
      <w:pPr>
        <w:suppressAutoHyphens/>
        <w:spacing w:after="0" w:line="240" w:lineRule="auto"/>
        <w:ind w:firstLine="708"/>
        <w:jc w:val="both"/>
        <w:rPr>
          <w:rFonts w:ascii="Cambria" w:hAnsi="Cambria" w:cs="Cambria"/>
          <w:lang w:eastAsia="ar-SA"/>
        </w:rPr>
      </w:pPr>
      <w:r w:rsidRPr="00DB696A">
        <w:rPr>
          <w:rFonts w:ascii="Cambria" w:hAnsi="Cambria" w:cs="Cambria"/>
          <w:lang w:eastAsia="ar-SA"/>
        </w:rPr>
        <w:t>Настоящият договор се състави и подписа в два еднообразни екземпляра по един за всяка от страните.</w:t>
      </w:r>
    </w:p>
    <w:p w:rsidR="00683719" w:rsidRPr="00DB696A" w:rsidRDefault="00683719" w:rsidP="008B4116">
      <w:pPr>
        <w:suppressAutoHyphens/>
        <w:spacing w:after="0" w:line="240" w:lineRule="auto"/>
        <w:jc w:val="both"/>
        <w:rPr>
          <w:rFonts w:ascii="Cambria" w:hAnsi="Cambria" w:cs="Cambria"/>
          <w:b/>
          <w:bCs/>
          <w:lang w:eastAsia="ar-SA"/>
        </w:rPr>
      </w:pPr>
    </w:p>
    <w:p w:rsidR="00683719" w:rsidRPr="00DB696A" w:rsidRDefault="00683719" w:rsidP="008B4116">
      <w:pPr>
        <w:suppressAutoHyphens/>
        <w:spacing w:after="240" w:line="240" w:lineRule="auto"/>
        <w:rPr>
          <w:rFonts w:ascii="Cambria" w:hAnsi="Cambria" w:cs="Cambria"/>
          <w:b/>
          <w:bCs/>
          <w:lang w:eastAsia="ar-SA"/>
        </w:rPr>
      </w:pPr>
      <w:r w:rsidRPr="00DB696A">
        <w:rPr>
          <w:rFonts w:ascii="Cambria" w:hAnsi="Cambria" w:cs="Cambria"/>
          <w:b/>
          <w:bCs/>
          <w:lang w:eastAsia="ar-SA"/>
        </w:rPr>
        <w:t>ЗА ВЪЗЛОЖИТЕЛЯ:</w:t>
      </w:r>
      <w:r w:rsidRPr="00DB696A">
        <w:rPr>
          <w:rFonts w:ascii="Cambria" w:hAnsi="Cambria" w:cs="Cambria"/>
          <w:b/>
          <w:bCs/>
          <w:lang w:eastAsia="ar-SA"/>
        </w:rPr>
        <w:tab/>
      </w:r>
      <w:r w:rsidRPr="00DB696A">
        <w:rPr>
          <w:rFonts w:ascii="Cambria" w:hAnsi="Cambria" w:cs="Cambria"/>
          <w:b/>
          <w:bCs/>
          <w:lang w:eastAsia="ar-SA"/>
        </w:rPr>
        <w:tab/>
      </w:r>
      <w:r w:rsidRPr="00DB696A">
        <w:rPr>
          <w:rFonts w:ascii="Cambria" w:hAnsi="Cambria" w:cs="Cambria"/>
          <w:b/>
          <w:bCs/>
          <w:lang w:eastAsia="ar-SA"/>
        </w:rPr>
        <w:tab/>
      </w:r>
      <w:r w:rsidRPr="00DB696A">
        <w:rPr>
          <w:rFonts w:ascii="Cambria" w:hAnsi="Cambria" w:cs="Cambria"/>
          <w:b/>
          <w:bCs/>
          <w:lang w:eastAsia="ar-SA"/>
        </w:rPr>
        <w:tab/>
      </w:r>
      <w:r w:rsidRPr="00DB696A">
        <w:rPr>
          <w:rFonts w:ascii="Cambria" w:hAnsi="Cambria" w:cs="Cambria"/>
          <w:b/>
          <w:bCs/>
          <w:lang w:eastAsia="ar-SA"/>
        </w:rPr>
        <w:tab/>
        <w:t xml:space="preserve">ЗА ИЗПЪЛНИТЕЛЯ: </w:t>
      </w:r>
    </w:p>
    <w:p w:rsidR="00683719" w:rsidRPr="00DB696A" w:rsidRDefault="00683719" w:rsidP="008B4116">
      <w:pPr>
        <w:suppressAutoHyphens/>
        <w:spacing w:after="0" w:line="240" w:lineRule="auto"/>
        <w:rPr>
          <w:rFonts w:ascii="Cambria" w:hAnsi="Cambria" w:cs="Cambria"/>
          <w:b/>
          <w:bCs/>
          <w:lang w:eastAsia="ar-SA"/>
        </w:rPr>
      </w:pPr>
      <w:r w:rsidRPr="00DB696A">
        <w:rPr>
          <w:rFonts w:ascii="Cambria" w:hAnsi="Cambria" w:cs="Cambria"/>
          <w:b/>
          <w:bCs/>
          <w:lang w:eastAsia="ar-SA"/>
        </w:rPr>
        <w:t>_____________________                                                    _____________________</w:t>
      </w:r>
    </w:p>
    <w:p w:rsidR="00683719" w:rsidRPr="00DB696A" w:rsidRDefault="00683719" w:rsidP="008B4116">
      <w:pPr>
        <w:suppressAutoHyphens/>
        <w:spacing w:after="0" w:line="240" w:lineRule="auto"/>
        <w:rPr>
          <w:rFonts w:ascii="Cambria" w:hAnsi="Cambria" w:cs="Cambria"/>
          <w:b/>
          <w:bCs/>
          <w:lang w:eastAsia="ar-SA"/>
        </w:rPr>
      </w:pPr>
    </w:p>
    <w:p w:rsidR="00683719" w:rsidRPr="00DB696A" w:rsidRDefault="00683719" w:rsidP="008B4116">
      <w:pPr>
        <w:suppressAutoHyphens/>
        <w:spacing w:after="0" w:line="240" w:lineRule="auto"/>
        <w:rPr>
          <w:rFonts w:ascii="Cambria" w:hAnsi="Cambria" w:cs="Cambria"/>
          <w:b/>
          <w:bCs/>
          <w:lang w:eastAsia="ar-SA"/>
        </w:rPr>
      </w:pPr>
      <w:r w:rsidRPr="00DB696A">
        <w:rPr>
          <w:rFonts w:ascii="Cambria" w:hAnsi="Cambria" w:cs="Cambria"/>
          <w:b/>
          <w:bCs/>
          <w:lang w:eastAsia="ar-SA"/>
        </w:rPr>
        <w:t>_____________________</w:t>
      </w:r>
    </w:p>
    <w:p w:rsidR="00683719" w:rsidRPr="00DB696A" w:rsidRDefault="00683719" w:rsidP="008B4116">
      <w:pPr>
        <w:suppressAutoHyphens/>
        <w:spacing w:after="0" w:line="240" w:lineRule="auto"/>
        <w:rPr>
          <w:rFonts w:ascii="Cambria" w:hAnsi="Cambria" w:cs="Cambria"/>
          <w:b/>
          <w:bCs/>
          <w:lang w:eastAsia="ar-SA"/>
        </w:rPr>
      </w:pPr>
      <w:r w:rsidRPr="00DB696A">
        <w:rPr>
          <w:rFonts w:ascii="Cambria" w:hAnsi="Cambria" w:cs="Cambria"/>
          <w:b/>
          <w:bCs/>
          <w:lang w:eastAsia="ar-SA"/>
        </w:rPr>
        <w:t>....................... – главен счетоводител</w:t>
      </w:r>
    </w:p>
    <w:p w:rsidR="00683719" w:rsidRPr="00DB696A" w:rsidRDefault="00683719" w:rsidP="008B4116">
      <w:pPr>
        <w:rPr>
          <w:rFonts w:ascii="Cambria" w:hAnsi="Cambria" w:cs="Cambria"/>
        </w:rPr>
      </w:pPr>
    </w:p>
    <w:p w:rsidR="00683719" w:rsidRPr="00DB696A" w:rsidRDefault="00683719" w:rsidP="008B4116">
      <w:pPr>
        <w:rPr>
          <w:rFonts w:ascii="Cambria" w:hAnsi="Cambria" w:cs="Cambria"/>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r>
        <w:rPr>
          <w:rFonts w:ascii="Cambria" w:hAnsi="Cambria" w:cs="Cambria"/>
          <w:b/>
          <w:bCs/>
          <w:sz w:val="20"/>
          <w:szCs w:val="20"/>
          <w:u w:val="single"/>
        </w:rPr>
        <w:br w:type="page"/>
      </w: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r w:rsidRPr="00580F83">
        <w:rPr>
          <w:rFonts w:ascii="Cambria" w:hAnsi="Cambria" w:cs="Cambria"/>
          <w:b/>
          <w:bCs/>
          <w:sz w:val="20"/>
          <w:szCs w:val="20"/>
          <w:u w:val="single"/>
        </w:rPr>
        <w:t>ПРИЛОЖЕНИЕ</w:t>
      </w:r>
      <w:r>
        <w:rPr>
          <w:rFonts w:ascii="Cambria" w:hAnsi="Cambria" w:cs="Cambria"/>
          <w:b/>
          <w:bCs/>
          <w:sz w:val="20"/>
          <w:szCs w:val="20"/>
          <w:u w:val="single"/>
        </w:rPr>
        <w:t xml:space="preserve"> 2</w:t>
      </w:r>
      <w:r w:rsidRPr="00580F83">
        <w:rPr>
          <w:rFonts w:ascii="Cambria" w:hAnsi="Cambria" w:cs="Cambria"/>
          <w:b/>
          <w:bCs/>
          <w:sz w:val="20"/>
          <w:szCs w:val="20"/>
          <w:u w:val="single"/>
        </w:rPr>
        <w:t>:</w:t>
      </w:r>
      <w:r>
        <w:rPr>
          <w:rFonts w:ascii="Cambria" w:hAnsi="Cambria" w:cs="Cambria"/>
          <w:b/>
          <w:bCs/>
          <w:sz w:val="20"/>
          <w:szCs w:val="20"/>
          <w:u w:val="single"/>
        </w:rPr>
        <w:t xml:space="preserve"> </w:t>
      </w:r>
      <w:r w:rsidRPr="00580F83">
        <w:rPr>
          <w:rFonts w:ascii="Cambria" w:hAnsi="Cambria" w:cs="Cambria"/>
          <w:b/>
          <w:bCs/>
          <w:sz w:val="20"/>
          <w:szCs w:val="20"/>
          <w:u w:val="single"/>
        </w:rPr>
        <w:t>ОБРАЗЦИ НА ДОКУМЕНТИ</w:t>
      </w: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3D1326">
      <w:pPr>
        <w:jc w:val="both"/>
        <w:rPr>
          <w:rFonts w:ascii="Cambria" w:hAnsi="Cambria" w:cs="Cambria"/>
          <w:b/>
          <w:bCs/>
          <w:kern w:val="32"/>
          <w:sz w:val="20"/>
          <w:szCs w:val="20"/>
          <w:lang w:val="ru-RU"/>
        </w:rPr>
      </w:pPr>
      <w:r w:rsidRPr="00580F83">
        <w:rPr>
          <w:rFonts w:ascii="Cambria" w:hAnsi="Cambria" w:cs="Cambria"/>
          <w:b/>
          <w:bCs/>
          <w:sz w:val="20"/>
          <w:szCs w:val="20"/>
          <w:u w:val="single"/>
        </w:rPr>
        <w:br w:type="page"/>
      </w:r>
      <w:r w:rsidRPr="00580F83">
        <w:rPr>
          <w:rFonts w:ascii="Cambria" w:hAnsi="Cambria" w:cs="Cambria"/>
          <w:b/>
          <w:bCs/>
          <w:i/>
          <w:iCs/>
          <w:sz w:val="20"/>
          <w:szCs w:val="20"/>
        </w:rPr>
        <w:t xml:space="preserve">Образец </w:t>
      </w:r>
      <w:r w:rsidRPr="00580F83">
        <w:rPr>
          <w:rFonts w:ascii="Cambria" w:hAnsi="Cambria" w:cs="Cambria"/>
          <w:b/>
          <w:bCs/>
          <w:i/>
          <w:iCs/>
          <w:sz w:val="20"/>
          <w:szCs w:val="20"/>
          <w:lang w:val="ru-RU"/>
        </w:rPr>
        <w:t>№</w:t>
      </w:r>
      <w:r w:rsidRPr="00580F83">
        <w:rPr>
          <w:rFonts w:ascii="Cambria" w:hAnsi="Cambria" w:cs="Cambria"/>
          <w:b/>
          <w:bCs/>
          <w:i/>
          <w:iCs/>
          <w:sz w:val="20"/>
          <w:szCs w:val="20"/>
        </w:rPr>
        <w:t>1</w:t>
      </w:r>
      <w:r w:rsidRPr="00580F83">
        <w:rPr>
          <w:rFonts w:ascii="Cambria" w:hAnsi="Cambria" w:cs="Cambria"/>
          <w:b/>
          <w:bCs/>
          <w:i/>
          <w:iCs/>
          <w:sz w:val="20"/>
          <w:szCs w:val="20"/>
        </w:rPr>
        <w:tab/>
      </w:r>
    </w:p>
    <w:p w:rsidR="00683719" w:rsidRPr="00580F83" w:rsidRDefault="00683719" w:rsidP="003D1326">
      <w:pPr>
        <w:jc w:val="both"/>
        <w:rPr>
          <w:rFonts w:ascii="Cambria" w:hAnsi="Cambria" w:cs="Cambria"/>
          <w:b/>
          <w:bCs/>
          <w:kern w:val="32"/>
          <w:sz w:val="20"/>
          <w:szCs w:val="20"/>
          <w:lang w:val="ru-RU"/>
        </w:rPr>
      </w:pPr>
      <w:r w:rsidRPr="00580F83">
        <w:rPr>
          <w:rFonts w:ascii="Cambria" w:hAnsi="Cambria" w:cs="Cambria"/>
          <w:b/>
          <w:bCs/>
          <w:kern w:val="32"/>
          <w:sz w:val="20"/>
          <w:szCs w:val="20"/>
          <w:lang w:val="ru-RU"/>
        </w:rPr>
        <w:t xml:space="preserve">                                                                                                                                   ДО  ВЪЗЛОЖИТЕЛЯ</w:t>
      </w:r>
    </w:p>
    <w:p w:rsidR="00683719" w:rsidRPr="00580F83" w:rsidRDefault="00683719" w:rsidP="003D1326">
      <w:pPr>
        <w:jc w:val="center"/>
        <w:rPr>
          <w:rFonts w:ascii="Cambria" w:hAnsi="Cambria" w:cs="Cambria"/>
          <w:b/>
          <w:bCs/>
          <w:kern w:val="32"/>
          <w:sz w:val="20"/>
          <w:szCs w:val="20"/>
          <w:lang w:val="ru-RU"/>
        </w:rPr>
      </w:pPr>
      <w:r w:rsidRPr="00580F83">
        <w:rPr>
          <w:rFonts w:ascii="Cambria" w:hAnsi="Cambria" w:cs="Cambria"/>
          <w:b/>
          <w:bCs/>
          <w:kern w:val="32"/>
          <w:sz w:val="20"/>
          <w:szCs w:val="20"/>
          <w:lang w:val="ru-RU"/>
        </w:rPr>
        <w:t>НАЧАЛЕН ОФЕРЕНТЕН ЛИСТ</w:t>
      </w:r>
    </w:p>
    <w:p w:rsidR="00683719" w:rsidRPr="00580F83" w:rsidRDefault="00683719" w:rsidP="003D1326">
      <w:pPr>
        <w:jc w:val="both"/>
        <w:rPr>
          <w:rFonts w:ascii="Cambria" w:hAnsi="Cambria" w:cs="Cambria"/>
          <w:b/>
          <w:bCs/>
          <w:i/>
          <w:iCs/>
          <w:sz w:val="20"/>
          <w:szCs w:val="20"/>
        </w:rPr>
      </w:pPr>
      <w:r w:rsidRPr="00580F83">
        <w:rPr>
          <w:rFonts w:ascii="Cambria" w:hAnsi="Cambria" w:cs="Cambria"/>
          <w:b/>
          <w:bCs/>
          <w:i/>
          <w:iCs/>
          <w:sz w:val="20"/>
          <w:szCs w:val="20"/>
        </w:rPr>
        <w:t xml:space="preserve">в оферта за изпълнение на обществена поръчка с предмет „Извършване на комплексно банково обслужване  на </w:t>
      </w:r>
      <w:r w:rsidRPr="00580F83">
        <w:rPr>
          <w:rFonts w:ascii="Cambria" w:hAnsi="Cambria" w:cs="Cambria"/>
          <w:b/>
          <w:bCs/>
          <w:i/>
          <w:iCs/>
          <w:sz w:val="20"/>
          <w:szCs w:val="20"/>
          <w:shd w:val="clear" w:color="auto" w:fill="FFFFFF"/>
        </w:rPr>
        <w:t>„СБР Марикостиново” ЕООД”</w:t>
      </w:r>
    </w:p>
    <w:p w:rsidR="00683719" w:rsidRPr="00580F83" w:rsidRDefault="00683719" w:rsidP="003D1326">
      <w:pPr>
        <w:jc w:val="center"/>
        <w:rPr>
          <w:rFonts w:ascii="Cambria" w:hAnsi="Cambria" w:cs="Cambria"/>
          <w:b/>
          <w:bCs/>
          <w:sz w:val="20"/>
          <w:szCs w:val="20"/>
        </w:rPr>
      </w:pPr>
      <w:r w:rsidRPr="00580F83">
        <w:rPr>
          <w:rFonts w:ascii="Cambria" w:hAnsi="Cambria" w:cs="Cambria"/>
          <w:b/>
          <w:bCs/>
          <w:sz w:val="20"/>
          <w:szCs w:val="20"/>
        </w:rPr>
        <w:t>ПРЕДСТАВЯНЕ НА УЧАСТНИКА</w:t>
      </w:r>
    </w:p>
    <w:tbl>
      <w:tblPr>
        <w:tblW w:w="103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8"/>
        <w:gridCol w:w="450"/>
        <w:gridCol w:w="1818"/>
      </w:tblGrid>
      <w:tr w:rsidR="00683719" w:rsidRPr="00580F83">
        <w:trPr>
          <w:trHeight w:val="315"/>
        </w:trPr>
        <w:tc>
          <w:tcPr>
            <w:tcW w:w="8568" w:type="dxa"/>
            <w:gridSpan w:val="2"/>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Наименование на участника:</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1230"/>
        </w:trPr>
        <w:tc>
          <w:tcPr>
            <w:tcW w:w="8568" w:type="dxa"/>
            <w:gridSpan w:val="2"/>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ЕИК </w:t>
            </w:r>
          </w:p>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(или друга идентифицираща информация в съответствие със законодателството на държавата, в която участникът е установен) </w:t>
            </w:r>
          </w:p>
        </w:tc>
        <w:tc>
          <w:tcPr>
            <w:tcW w:w="1818" w:type="dxa"/>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Седалище:</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 пощенски код, населено място:</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ул./бул. №, блок №, вход, етаж:</w:t>
            </w:r>
          </w:p>
        </w:tc>
        <w:tc>
          <w:tcPr>
            <w:tcW w:w="1818" w:type="dxa"/>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Адрес за кореспонденция:</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 пощенски код, населено място:</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ул./бул. №, блок №, вход, етаж:</w:t>
            </w:r>
          </w:p>
        </w:tc>
        <w:tc>
          <w:tcPr>
            <w:tcW w:w="1818" w:type="dxa"/>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Телефон:</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Факс:</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E-mail адрес:</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600"/>
        </w:trPr>
        <w:tc>
          <w:tcPr>
            <w:tcW w:w="10386" w:type="dxa"/>
            <w:gridSpan w:val="3"/>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Лица, представляващи участника по учредителен акт:(ако лицата са повече от едно, се добавя необходимият брой полета)</w:t>
            </w:r>
          </w:p>
        </w:tc>
      </w:tr>
      <w:tr w:rsidR="00683719" w:rsidRPr="00580F83">
        <w:trPr>
          <w:trHeight w:val="300"/>
        </w:trPr>
        <w:tc>
          <w:tcPr>
            <w:tcW w:w="8118" w:type="dxa"/>
            <w:vMerge w:val="restart"/>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Трите имена, ЕГН, лична карта №, адрес</w:t>
            </w: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val="restart"/>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Трите имена, ЕГН, лична карта №, адрес</w:t>
            </w: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val="restart"/>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Трите имена, ЕГН, лична карта №, адрес</w:t>
            </w: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Borders>
              <w:bottom w:val="single" w:sz="2" w:space="0" w:color="auto"/>
            </w:tcBorders>
          </w:tcPr>
          <w:p w:rsidR="00683719" w:rsidRPr="00580F83" w:rsidRDefault="00683719" w:rsidP="00F805A6">
            <w:pPr>
              <w:rPr>
                <w:rFonts w:ascii="Cambria" w:hAnsi="Cambria" w:cs="Cambria"/>
                <w:sz w:val="20"/>
                <w:szCs w:val="20"/>
                <w:lang w:val="ru-RU"/>
              </w:rPr>
            </w:pPr>
          </w:p>
        </w:tc>
        <w:tc>
          <w:tcPr>
            <w:tcW w:w="2268" w:type="dxa"/>
            <w:gridSpan w:val="2"/>
            <w:tcBorders>
              <w:bottom w:val="single" w:sz="2" w:space="0" w:color="auto"/>
            </w:tcBorders>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470"/>
        </w:trPr>
        <w:tc>
          <w:tcPr>
            <w:tcW w:w="8118" w:type="dxa"/>
            <w:vMerge w:val="restart"/>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Участникът се представлява заедно или поотделно (невярното се зачертава) от следните лица:</w:t>
            </w:r>
          </w:p>
        </w:tc>
        <w:tc>
          <w:tcPr>
            <w:tcW w:w="2268" w:type="dxa"/>
            <w:gridSpan w:val="2"/>
            <w:vMerge w:val="restart"/>
            <w:tcBorders>
              <w:top w:val="single" w:sz="2" w:space="0" w:color="auto"/>
              <w:left w:val="single" w:sz="2" w:space="0" w:color="auto"/>
              <w:bottom w:val="single" w:sz="2" w:space="0" w:color="auto"/>
              <w:right w:val="single" w:sz="2" w:space="0" w:color="auto"/>
            </w:tcBorders>
          </w:tcPr>
          <w:p w:rsidR="00683719" w:rsidRDefault="00683719" w:rsidP="00D819FA">
            <w:pPr>
              <w:numPr>
                <w:ilvl w:val="0"/>
                <w:numId w:val="10"/>
              </w:numPr>
              <w:rPr>
                <w:rFonts w:ascii="Cambria" w:hAnsi="Cambria" w:cs="Cambria"/>
                <w:sz w:val="20"/>
                <w:szCs w:val="20"/>
              </w:rPr>
            </w:pPr>
            <w:r w:rsidRPr="00580F83">
              <w:rPr>
                <w:rFonts w:ascii="Cambria" w:hAnsi="Cambria" w:cs="Cambria"/>
                <w:sz w:val="20"/>
                <w:szCs w:val="20"/>
              </w:rPr>
              <w:t>.....</w:t>
            </w:r>
            <w:r>
              <w:rPr>
                <w:rFonts w:ascii="Cambria" w:hAnsi="Cambria" w:cs="Cambria"/>
                <w:sz w:val="20"/>
                <w:szCs w:val="20"/>
              </w:rPr>
              <w:t>...............</w:t>
            </w:r>
            <w:r w:rsidRPr="00580F83">
              <w:rPr>
                <w:rFonts w:ascii="Cambria" w:hAnsi="Cambria" w:cs="Cambria"/>
                <w:sz w:val="20"/>
                <w:szCs w:val="20"/>
              </w:rPr>
              <w:t>........</w:t>
            </w:r>
          </w:p>
          <w:p w:rsidR="00683719" w:rsidRPr="00580F83" w:rsidRDefault="00683719" w:rsidP="00D819FA">
            <w:pPr>
              <w:numPr>
                <w:ilvl w:val="0"/>
                <w:numId w:val="10"/>
              </w:numPr>
              <w:rPr>
                <w:rFonts w:ascii="Cambria" w:hAnsi="Cambria" w:cs="Cambria"/>
                <w:sz w:val="20"/>
                <w:szCs w:val="20"/>
              </w:rPr>
            </w:pPr>
            <w:r w:rsidRPr="00580F83">
              <w:rPr>
                <w:rFonts w:ascii="Cambria" w:hAnsi="Cambria" w:cs="Cambria"/>
                <w:sz w:val="20"/>
                <w:szCs w:val="20"/>
              </w:rPr>
              <w:t>................................</w:t>
            </w:r>
          </w:p>
        </w:tc>
      </w:tr>
      <w:tr w:rsidR="00683719" w:rsidRPr="00580F83">
        <w:trPr>
          <w:trHeight w:val="470"/>
        </w:trPr>
        <w:tc>
          <w:tcPr>
            <w:tcW w:w="8118" w:type="dxa"/>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c>
          <w:tcPr>
            <w:tcW w:w="2268" w:type="dxa"/>
            <w:gridSpan w:val="2"/>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r>
      <w:tr w:rsidR="00683719" w:rsidRPr="00580F83">
        <w:trPr>
          <w:trHeight w:val="470"/>
        </w:trPr>
        <w:tc>
          <w:tcPr>
            <w:tcW w:w="8118" w:type="dxa"/>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c>
          <w:tcPr>
            <w:tcW w:w="2268" w:type="dxa"/>
            <w:gridSpan w:val="2"/>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r>
      <w:tr w:rsidR="00683719" w:rsidRPr="00580F83">
        <w:trPr>
          <w:trHeight w:val="1290"/>
        </w:trPr>
        <w:tc>
          <w:tcPr>
            <w:tcW w:w="8118" w:type="dxa"/>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c>
          <w:tcPr>
            <w:tcW w:w="2268" w:type="dxa"/>
            <w:gridSpan w:val="2"/>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r>
      <w:tr w:rsidR="00683719" w:rsidRPr="00580F83">
        <w:trPr>
          <w:trHeight w:val="300"/>
        </w:trPr>
        <w:tc>
          <w:tcPr>
            <w:tcW w:w="8118" w:type="dxa"/>
            <w:vMerge w:val="restart"/>
            <w:tcBorders>
              <w:top w:val="single" w:sz="2" w:space="0" w:color="auto"/>
            </w:tcBorders>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Данни за банковата сметка:                                               </w:t>
            </w:r>
          </w:p>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Обслужваща банка:....................................................................................................................................</w:t>
            </w:r>
          </w:p>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IBAN</w:t>
            </w:r>
            <w:r w:rsidRPr="00580F83">
              <w:rPr>
                <w:rFonts w:ascii="Cambria" w:hAnsi="Cambria" w:cs="Cambria"/>
                <w:sz w:val="20"/>
                <w:szCs w:val="20"/>
                <w:lang w:val="ru-RU"/>
              </w:rPr>
              <w:t>.....................................................................................................................................</w:t>
            </w:r>
          </w:p>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BIC</w:t>
            </w:r>
            <w:r w:rsidRPr="00580F83">
              <w:rPr>
                <w:rFonts w:ascii="Cambria" w:hAnsi="Cambria" w:cs="Cambria"/>
                <w:sz w:val="20"/>
                <w:szCs w:val="20"/>
                <w:lang w:val="ru-RU"/>
              </w:rPr>
              <w:t xml:space="preserve">.........................................................................................................................................                                                                  </w:t>
            </w:r>
          </w:p>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Титуляр на сметката:...............................................................................................................................</w:t>
            </w:r>
          </w:p>
        </w:tc>
        <w:tc>
          <w:tcPr>
            <w:tcW w:w="2268" w:type="dxa"/>
            <w:gridSpan w:val="2"/>
            <w:tcBorders>
              <w:top w:val="single" w:sz="2" w:space="0" w:color="auto"/>
            </w:tcBorders>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Друга информация по преценка на участника</w:t>
            </w:r>
          </w:p>
        </w:tc>
        <w:tc>
          <w:tcPr>
            <w:tcW w:w="2268" w:type="dxa"/>
            <w:gridSpan w:val="2"/>
            <w:noWrap/>
          </w:tcPr>
          <w:p w:rsidR="00683719" w:rsidRPr="00580F83" w:rsidRDefault="00683719" w:rsidP="00F805A6">
            <w:pPr>
              <w:rPr>
                <w:rFonts w:ascii="Cambria" w:hAnsi="Cambria" w:cs="Cambria"/>
                <w:sz w:val="20"/>
                <w:szCs w:val="20"/>
              </w:rPr>
            </w:pPr>
          </w:p>
        </w:tc>
      </w:tr>
    </w:tbl>
    <w:p w:rsidR="00683719" w:rsidRPr="00580F83" w:rsidRDefault="00683719" w:rsidP="003D1326">
      <w:pPr>
        <w:jc w:val="center"/>
        <w:rPr>
          <w:rFonts w:ascii="Cambria" w:hAnsi="Cambria" w:cs="Cambria"/>
          <w:b/>
          <w:bCs/>
          <w:sz w:val="20"/>
          <w:szCs w:val="20"/>
        </w:rPr>
      </w:pPr>
      <w:r w:rsidRPr="00580F83">
        <w:rPr>
          <w:rFonts w:ascii="Cambria" w:hAnsi="Cambria" w:cs="Cambria"/>
          <w:b/>
          <w:bCs/>
          <w:sz w:val="20"/>
          <w:szCs w:val="20"/>
        </w:rPr>
        <w:t>УВАЖАЕМИ ДАМИ И ГОСПОДА,</w:t>
      </w:r>
    </w:p>
    <w:p w:rsidR="00683719" w:rsidRPr="00580F83" w:rsidRDefault="00683719" w:rsidP="00802BAB">
      <w:pPr>
        <w:spacing w:after="0"/>
        <w:jc w:val="both"/>
        <w:rPr>
          <w:rFonts w:ascii="Cambria" w:hAnsi="Cambria" w:cs="Cambria"/>
          <w:b/>
          <w:bCs/>
          <w:sz w:val="20"/>
          <w:szCs w:val="20"/>
        </w:rPr>
      </w:pPr>
      <w:r w:rsidRPr="00580F83">
        <w:rPr>
          <w:rFonts w:ascii="Cambria" w:hAnsi="Cambria" w:cs="Cambria"/>
          <w:b/>
          <w:bCs/>
          <w:sz w:val="20"/>
          <w:szCs w:val="20"/>
          <w:lang w:val="ru-RU"/>
        </w:rPr>
        <w:t>1.След като се запознахме с изискванията и условията обявени с поканата отправена до заинтересованите лица относно и</w:t>
      </w:r>
      <w:r w:rsidRPr="00580F83">
        <w:rPr>
          <w:rFonts w:ascii="Cambria" w:hAnsi="Cambria" w:cs="Cambria"/>
          <w:b/>
          <w:bCs/>
          <w:sz w:val="20"/>
          <w:szCs w:val="20"/>
        </w:rPr>
        <w:t xml:space="preserve">збор на финансова институция за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в </w:t>
      </w:r>
      <w:r w:rsidRPr="00580F83">
        <w:rPr>
          <w:rFonts w:ascii="Cambria" w:hAnsi="Cambria" w:cs="Cambria"/>
          <w:b/>
          <w:bCs/>
          <w:sz w:val="20"/>
          <w:szCs w:val="20"/>
        </w:rPr>
        <w:t xml:space="preserve"> изпълнение на изискванията, разписани в  Приложение №3 към чл. 13б от Правилника за реда упражняване правата на държавата в търговски дружества с държавно участие в капитала, ПМС № 127/27.05.2013 г., </w:t>
      </w:r>
      <w:r w:rsidRPr="00580F83">
        <w:rPr>
          <w:rFonts w:ascii="Cambria" w:hAnsi="Cambria" w:cs="Cambria"/>
          <w:b/>
          <w:bCs/>
          <w:sz w:val="20"/>
          <w:szCs w:val="20"/>
          <w:lang w:val="ru-RU"/>
        </w:rPr>
        <w:t xml:space="preserve">ЗАЯВЯВАМЕ че желаем да изпълним </w:t>
      </w:r>
      <w:r w:rsidRPr="00580F83">
        <w:rPr>
          <w:rFonts w:ascii="Cambria" w:hAnsi="Cambria" w:cs="Cambria"/>
          <w:b/>
          <w:bCs/>
          <w:sz w:val="20"/>
          <w:szCs w:val="20"/>
        </w:rPr>
        <w:t xml:space="preserve"> обществената поръчка с предмет „Извършване на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w:t>
      </w:r>
      <w:r w:rsidRPr="00580F83">
        <w:rPr>
          <w:rFonts w:ascii="Cambria" w:hAnsi="Cambria" w:cs="Cambria"/>
          <w:b/>
          <w:bCs/>
          <w:sz w:val="20"/>
          <w:szCs w:val="20"/>
        </w:rPr>
        <w:t>като подаваме оферта при условията, обявени от Вас и  и приети от нас.</w:t>
      </w:r>
    </w:p>
    <w:p w:rsidR="00683719" w:rsidRPr="00580F83" w:rsidRDefault="00683719" w:rsidP="00802BAB">
      <w:pPr>
        <w:spacing w:after="0"/>
        <w:jc w:val="both"/>
        <w:rPr>
          <w:rFonts w:ascii="Cambria" w:hAnsi="Cambria" w:cs="Cambria"/>
          <w:b/>
          <w:bCs/>
          <w:sz w:val="20"/>
          <w:szCs w:val="20"/>
        </w:rPr>
      </w:pPr>
    </w:p>
    <w:p w:rsidR="00683719" w:rsidRPr="00580F83" w:rsidRDefault="00683719" w:rsidP="00802BAB">
      <w:pPr>
        <w:spacing w:after="0"/>
        <w:jc w:val="both"/>
        <w:rPr>
          <w:rFonts w:ascii="Cambria" w:hAnsi="Cambria" w:cs="Cambria"/>
          <w:b/>
          <w:bCs/>
          <w:sz w:val="20"/>
          <w:szCs w:val="20"/>
          <w:lang w:val="ru-RU"/>
        </w:rPr>
      </w:pPr>
      <w:r w:rsidRPr="00580F83">
        <w:rPr>
          <w:rFonts w:ascii="Cambria" w:hAnsi="Cambria" w:cs="Cambria"/>
          <w:b/>
          <w:bCs/>
          <w:sz w:val="20"/>
          <w:szCs w:val="20"/>
        </w:rPr>
        <w:t>2. Задължаваме се да спазим всички условия на възложителя, които се отнасят до изпълнението на поръчката</w:t>
      </w:r>
      <w:r w:rsidRPr="00580F83">
        <w:rPr>
          <w:rFonts w:ascii="Cambria" w:hAnsi="Cambria" w:cs="Cambria"/>
          <w:b/>
          <w:bCs/>
          <w:sz w:val="20"/>
          <w:szCs w:val="20"/>
          <w:lang w:val="ru-RU"/>
        </w:rPr>
        <w:t xml:space="preserve"> в случай че същата ни бъде възложена.</w:t>
      </w:r>
    </w:p>
    <w:p w:rsidR="00683719" w:rsidRDefault="00683719" w:rsidP="00802BAB">
      <w:pPr>
        <w:tabs>
          <w:tab w:val="left" w:pos="284"/>
          <w:tab w:val="left" w:pos="900"/>
        </w:tabs>
        <w:spacing w:after="0" w:line="240" w:lineRule="auto"/>
        <w:jc w:val="both"/>
        <w:rPr>
          <w:rFonts w:ascii="Cambria" w:hAnsi="Cambria" w:cs="Cambria"/>
          <w:sz w:val="20"/>
          <w:szCs w:val="20"/>
        </w:rPr>
      </w:pPr>
    </w:p>
    <w:p w:rsidR="00683719" w:rsidRPr="0021156E" w:rsidRDefault="00683719" w:rsidP="0021156E">
      <w:pPr>
        <w:numPr>
          <w:ilvl w:val="0"/>
          <w:numId w:val="10"/>
        </w:numPr>
        <w:tabs>
          <w:tab w:val="left" w:pos="284"/>
          <w:tab w:val="left" w:pos="900"/>
        </w:tabs>
        <w:spacing w:after="0" w:line="240" w:lineRule="auto"/>
        <w:jc w:val="both"/>
        <w:rPr>
          <w:rFonts w:ascii="Cambria" w:hAnsi="Cambria" w:cs="Cambria"/>
          <w:b/>
          <w:bCs/>
          <w:sz w:val="20"/>
          <w:szCs w:val="20"/>
        </w:rPr>
      </w:pPr>
      <w:r w:rsidRPr="0021156E">
        <w:rPr>
          <w:rFonts w:ascii="Cambria" w:hAnsi="Cambria" w:cs="Cambria"/>
          <w:b/>
          <w:bCs/>
          <w:sz w:val="20"/>
          <w:szCs w:val="20"/>
        </w:rPr>
        <w:t>Приемаме и сме съгласни с условията на договора-проект.</w:t>
      </w:r>
    </w:p>
    <w:p w:rsidR="00683719" w:rsidRPr="00580F83" w:rsidRDefault="00683719" w:rsidP="0021156E">
      <w:pPr>
        <w:tabs>
          <w:tab w:val="left" w:pos="284"/>
          <w:tab w:val="left" w:pos="900"/>
        </w:tabs>
        <w:spacing w:after="0" w:line="240" w:lineRule="auto"/>
        <w:ind w:left="720"/>
        <w:jc w:val="both"/>
        <w:rPr>
          <w:rFonts w:ascii="Cambria" w:hAnsi="Cambria" w:cs="Cambria"/>
          <w:sz w:val="20"/>
          <w:szCs w:val="20"/>
        </w:rPr>
      </w:pPr>
    </w:p>
    <w:p w:rsidR="00683719" w:rsidRPr="00580F83" w:rsidRDefault="00683719" w:rsidP="00802BAB">
      <w:pPr>
        <w:tabs>
          <w:tab w:val="left" w:pos="284"/>
          <w:tab w:val="left" w:pos="900"/>
        </w:tabs>
        <w:spacing w:after="0" w:line="240" w:lineRule="auto"/>
        <w:jc w:val="both"/>
        <w:rPr>
          <w:rFonts w:ascii="Cambria" w:hAnsi="Cambria" w:cs="Cambria"/>
          <w:b/>
          <w:bCs/>
          <w:sz w:val="20"/>
          <w:szCs w:val="20"/>
          <w:lang w:val="ru-RU"/>
        </w:rPr>
      </w:pPr>
      <w:r>
        <w:rPr>
          <w:rFonts w:ascii="Cambria" w:hAnsi="Cambria" w:cs="Cambria"/>
          <w:b/>
          <w:bCs/>
          <w:sz w:val="20"/>
          <w:szCs w:val="20"/>
        </w:rPr>
        <w:t>4</w:t>
      </w:r>
      <w:r w:rsidRPr="00580F83">
        <w:rPr>
          <w:rFonts w:ascii="Cambria" w:hAnsi="Cambria" w:cs="Cambria"/>
          <w:b/>
          <w:bCs/>
          <w:sz w:val="20"/>
          <w:szCs w:val="20"/>
        </w:rPr>
        <w:t>.Приемаме и ако бъдем определени за Изпълнител ще изпълним обществената поръчка в пълен обем и съобразно изискванията на Възложителя в срок от</w:t>
      </w:r>
      <w:r w:rsidRPr="00580F83">
        <w:rPr>
          <w:rFonts w:ascii="Cambria" w:hAnsi="Cambria" w:cs="Cambria"/>
          <w:b/>
          <w:bCs/>
          <w:sz w:val="20"/>
          <w:szCs w:val="20"/>
          <w:lang w:val="ru-RU"/>
        </w:rPr>
        <w:t xml:space="preserve"> </w:t>
      </w:r>
      <w:r w:rsidRPr="00580F83">
        <w:rPr>
          <w:rFonts w:ascii="Cambria" w:hAnsi="Cambria" w:cs="Cambria"/>
          <w:b/>
          <w:bCs/>
          <w:sz w:val="20"/>
          <w:szCs w:val="20"/>
        </w:rPr>
        <w:t>24 (двадесет и четери)  месеца</w:t>
      </w:r>
      <w:r w:rsidRPr="00580F83">
        <w:rPr>
          <w:rFonts w:ascii="Cambria" w:hAnsi="Cambria" w:cs="Cambria"/>
          <w:b/>
          <w:bCs/>
          <w:sz w:val="20"/>
          <w:szCs w:val="20"/>
          <w:lang w:val="ru-RU"/>
        </w:rPr>
        <w:t xml:space="preserve"> от сключването </w:t>
      </w:r>
      <w:r w:rsidRPr="00580F83">
        <w:rPr>
          <w:rFonts w:ascii="Cambria" w:hAnsi="Cambria" w:cs="Cambria"/>
          <w:b/>
          <w:bCs/>
          <w:sz w:val="20"/>
          <w:szCs w:val="20"/>
        </w:rPr>
        <w:t>на договора.</w:t>
      </w:r>
    </w:p>
    <w:p w:rsidR="00683719" w:rsidRPr="00580F83" w:rsidRDefault="00683719" w:rsidP="00802BAB">
      <w:pPr>
        <w:spacing w:after="0"/>
        <w:jc w:val="both"/>
        <w:rPr>
          <w:rFonts w:ascii="Cambria" w:hAnsi="Cambria" w:cs="Cambria"/>
          <w:b/>
          <w:bCs/>
          <w:sz w:val="20"/>
          <w:szCs w:val="20"/>
          <w:lang w:val="ru-RU"/>
        </w:rPr>
      </w:pPr>
    </w:p>
    <w:p w:rsidR="00683719" w:rsidRPr="00580F83" w:rsidRDefault="00683719" w:rsidP="00802BAB">
      <w:pPr>
        <w:spacing w:after="0"/>
        <w:jc w:val="both"/>
        <w:rPr>
          <w:rFonts w:ascii="Cambria" w:hAnsi="Cambria" w:cs="Cambria"/>
          <w:b/>
          <w:bCs/>
          <w:sz w:val="20"/>
          <w:szCs w:val="20"/>
          <w:lang w:val="ru-RU"/>
        </w:rPr>
      </w:pPr>
      <w:r>
        <w:rPr>
          <w:rFonts w:ascii="Cambria" w:hAnsi="Cambria" w:cs="Cambria"/>
          <w:b/>
          <w:bCs/>
          <w:sz w:val="20"/>
          <w:szCs w:val="20"/>
          <w:lang w:val="ru-RU"/>
        </w:rPr>
        <w:t>4</w:t>
      </w:r>
      <w:r w:rsidRPr="00580F83">
        <w:rPr>
          <w:rFonts w:ascii="Cambria" w:hAnsi="Cambria" w:cs="Cambria"/>
          <w:b/>
          <w:bCs/>
          <w:sz w:val="20"/>
          <w:szCs w:val="20"/>
          <w:lang w:val="ru-RU"/>
        </w:rPr>
        <w:t>.Приемаме срокът на валидността на нашата оферта да бъде 90 календарни дни считано от крайния срок за подаване на оферти.</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Дата:.......................</w:t>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Участник:.......................................</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Трите имена..................................</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Длъжност.......................................</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Подпис и печат.....................</w:t>
      </w:r>
    </w:p>
    <w:p w:rsidR="00683719" w:rsidRPr="00580F83" w:rsidRDefault="00683719" w:rsidP="00F805A6">
      <w:pPr>
        <w:jc w:val="both"/>
        <w:rPr>
          <w:rFonts w:ascii="Cambria" w:hAnsi="Cambria" w:cs="Cambria"/>
          <w:b/>
          <w:bCs/>
          <w:kern w:val="32"/>
          <w:sz w:val="20"/>
          <w:szCs w:val="20"/>
          <w:lang w:val="ru-RU"/>
        </w:rPr>
      </w:pPr>
      <w:r w:rsidRPr="00580F83">
        <w:rPr>
          <w:rFonts w:ascii="Cambria" w:hAnsi="Cambria" w:cs="Cambria"/>
          <w:b/>
          <w:bCs/>
          <w:i/>
          <w:iCs/>
          <w:sz w:val="20"/>
          <w:szCs w:val="20"/>
        </w:rPr>
        <w:t xml:space="preserve">Образец </w:t>
      </w:r>
      <w:r w:rsidRPr="00580F83">
        <w:rPr>
          <w:rFonts w:ascii="Cambria" w:hAnsi="Cambria" w:cs="Cambria"/>
          <w:b/>
          <w:bCs/>
          <w:i/>
          <w:iCs/>
          <w:sz w:val="20"/>
          <w:szCs w:val="20"/>
          <w:lang w:val="ru-RU"/>
        </w:rPr>
        <w:t>№2</w:t>
      </w:r>
      <w:r w:rsidRPr="00580F83">
        <w:rPr>
          <w:rFonts w:ascii="Cambria" w:hAnsi="Cambria" w:cs="Cambria"/>
          <w:b/>
          <w:bCs/>
          <w:i/>
          <w:iCs/>
          <w:sz w:val="20"/>
          <w:szCs w:val="20"/>
        </w:rPr>
        <w:tab/>
      </w:r>
    </w:p>
    <w:p w:rsidR="00683719" w:rsidRPr="00580F83" w:rsidRDefault="00683719" w:rsidP="00F805A6">
      <w:pPr>
        <w:pStyle w:val="ListParagraph"/>
        <w:tabs>
          <w:tab w:val="left" w:pos="284"/>
        </w:tabs>
        <w:autoSpaceDE w:val="0"/>
        <w:autoSpaceDN w:val="0"/>
        <w:adjustRightInd w:val="0"/>
        <w:spacing w:after="0" w:line="240" w:lineRule="auto"/>
        <w:ind w:left="0"/>
        <w:jc w:val="center"/>
        <w:rPr>
          <w:rFonts w:ascii="Cambria" w:hAnsi="Cambria" w:cs="Cambria"/>
          <w:b/>
          <w:bCs/>
          <w:sz w:val="20"/>
          <w:szCs w:val="20"/>
          <w:lang w:val="ru-RU"/>
        </w:rPr>
      </w:pPr>
      <w:r w:rsidRPr="00580F83">
        <w:rPr>
          <w:rFonts w:ascii="Cambria" w:hAnsi="Cambria" w:cs="Cambria"/>
          <w:b/>
          <w:bCs/>
          <w:i/>
          <w:iCs/>
          <w:sz w:val="20"/>
          <w:szCs w:val="20"/>
          <w:lang w:val="ru-RU"/>
        </w:rPr>
        <w:t>ДЕКЛАРАЦИЯ</w:t>
      </w:r>
    </w:p>
    <w:p w:rsidR="00683719" w:rsidRPr="00580F83" w:rsidRDefault="00683719" w:rsidP="00F805A6">
      <w:pPr>
        <w:pStyle w:val="ListParagraph"/>
        <w:tabs>
          <w:tab w:val="left" w:pos="284"/>
        </w:tabs>
        <w:autoSpaceDE w:val="0"/>
        <w:autoSpaceDN w:val="0"/>
        <w:adjustRightInd w:val="0"/>
        <w:spacing w:after="0" w:line="240" w:lineRule="auto"/>
        <w:ind w:left="0"/>
        <w:jc w:val="both"/>
        <w:rPr>
          <w:rFonts w:ascii="Cambria" w:hAnsi="Cambria" w:cs="Cambria"/>
          <w:sz w:val="20"/>
          <w:szCs w:val="20"/>
          <w:lang w:val="ru-RU"/>
        </w:rPr>
      </w:pP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 xml:space="preserve">Долуподписаният /-ната/...................................................................................................................................................... </w:t>
      </w:r>
    </w:p>
    <w:p w:rsidR="00683719" w:rsidRPr="00580F83" w:rsidRDefault="00683719" w:rsidP="00F805A6">
      <w:pPr>
        <w:jc w:val="center"/>
        <w:rPr>
          <w:rFonts w:ascii="Cambria" w:hAnsi="Cambria" w:cs="Cambria"/>
          <w:sz w:val="20"/>
          <w:szCs w:val="20"/>
          <w:lang w:val="ru-RU"/>
        </w:rPr>
      </w:pPr>
      <w:r w:rsidRPr="00580F83">
        <w:rPr>
          <w:rFonts w:ascii="Cambria" w:hAnsi="Cambria" w:cs="Cambria"/>
          <w:sz w:val="20"/>
          <w:szCs w:val="20"/>
          <w:lang w:val="ru-RU"/>
        </w:rPr>
        <w:t>(трите имена)</w:t>
      </w: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Данни по документ за самоличност.....................................................................................................................................</w:t>
      </w: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 xml:space="preserve">                                                                 (номер на лична карта, дата, орган и място на издаването)</w:t>
      </w: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В качеството си на .......................................................................................................................................................................</w:t>
      </w:r>
    </w:p>
    <w:p w:rsidR="00683719" w:rsidRPr="00580F83" w:rsidRDefault="00683719" w:rsidP="00F805A6">
      <w:pPr>
        <w:jc w:val="center"/>
        <w:rPr>
          <w:rFonts w:ascii="Cambria" w:hAnsi="Cambria" w:cs="Cambria"/>
          <w:sz w:val="20"/>
          <w:szCs w:val="20"/>
          <w:lang w:val="ru-RU"/>
        </w:rPr>
      </w:pPr>
      <w:r w:rsidRPr="00580F83">
        <w:rPr>
          <w:rFonts w:ascii="Cambria" w:hAnsi="Cambria" w:cs="Cambria"/>
          <w:sz w:val="20"/>
          <w:szCs w:val="20"/>
          <w:lang w:val="ru-RU"/>
        </w:rPr>
        <w:t>(длъжност)</w:t>
      </w: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На........................................................................................................................................................................................................</w:t>
      </w:r>
    </w:p>
    <w:p w:rsidR="00683719" w:rsidRPr="00580F83" w:rsidRDefault="00683719" w:rsidP="00F805A6">
      <w:pPr>
        <w:jc w:val="center"/>
        <w:rPr>
          <w:rFonts w:ascii="Cambria" w:hAnsi="Cambria" w:cs="Cambria"/>
          <w:sz w:val="20"/>
          <w:szCs w:val="20"/>
          <w:lang w:val="ru-RU"/>
        </w:rPr>
      </w:pPr>
      <w:r w:rsidRPr="00580F83">
        <w:rPr>
          <w:rFonts w:ascii="Cambria" w:hAnsi="Cambria" w:cs="Cambria"/>
          <w:sz w:val="20"/>
          <w:szCs w:val="20"/>
          <w:lang w:val="ru-RU"/>
        </w:rPr>
        <w:t>(наименование на участника)</w:t>
      </w:r>
    </w:p>
    <w:p w:rsidR="00683719" w:rsidRPr="00580F83" w:rsidRDefault="00683719" w:rsidP="00F805A6">
      <w:pPr>
        <w:jc w:val="both"/>
        <w:rPr>
          <w:rFonts w:ascii="Cambria" w:hAnsi="Cambria" w:cs="Cambria"/>
          <w:sz w:val="20"/>
          <w:szCs w:val="20"/>
        </w:rPr>
      </w:pPr>
      <w:r w:rsidRPr="00580F83">
        <w:rPr>
          <w:rFonts w:ascii="Cambria" w:hAnsi="Cambria" w:cs="Cambria"/>
          <w:sz w:val="20"/>
          <w:szCs w:val="20"/>
          <w:lang w:val="ru-RU"/>
        </w:rPr>
        <w:t>ЕИК/БУЛСТАТ......................................</w:t>
      </w:r>
    </w:p>
    <w:p w:rsidR="00683719" w:rsidRPr="00580F83" w:rsidRDefault="00683719" w:rsidP="00F805A6">
      <w:pPr>
        <w:ind w:firstLine="709"/>
        <w:jc w:val="center"/>
        <w:rPr>
          <w:rFonts w:ascii="Cambria" w:eastAsia="Batang" w:hAnsi="Cambria" w:cs="Cambria"/>
          <w:b/>
          <w:bCs/>
          <w:sz w:val="20"/>
          <w:szCs w:val="20"/>
          <w:lang w:val="ru-RU"/>
        </w:rPr>
      </w:pPr>
      <w:r w:rsidRPr="00580F83">
        <w:rPr>
          <w:rFonts w:ascii="Cambria" w:eastAsia="Batang" w:hAnsi="Cambria" w:cs="Cambria"/>
          <w:b/>
          <w:bCs/>
          <w:sz w:val="20"/>
          <w:szCs w:val="20"/>
          <w:lang w:val="ru-RU"/>
        </w:rPr>
        <w:t>Д Е К Л А Р И Р А М, че:</w:t>
      </w:r>
    </w:p>
    <w:p w:rsidR="00683719" w:rsidRPr="00580F83" w:rsidRDefault="00683719" w:rsidP="009E546E">
      <w:pPr>
        <w:ind w:firstLine="709"/>
        <w:jc w:val="both"/>
        <w:rPr>
          <w:rFonts w:ascii="Cambria" w:eastAsia="Batang" w:hAnsi="Cambria"/>
          <w:b/>
          <w:bCs/>
          <w:sz w:val="20"/>
          <w:szCs w:val="20"/>
          <w:lang w:val="ru-RU"/>
        </w:rPr>
      </w:pPr>
      <w:r w:rsidRPr="00580F83">
        <w:rPr>
          <w:rFonts w:ascii="Cambria" w:hAnsi="Cambria" w:cs="Cambria"/>
          <w:sz w:val="20"/>
          <w:szCs w:val="20"/>
        </w:rPr>
        <w:t>Представляваният от мен участник притежава банков клон/финансов център/банков офис  за обслужване на клиентите (ненужното се зачертава) на територията на община Петрич със следното местонахождение....................................................................(попълва се местонахождението на обекта)</w:t>
      </w:r>
    </w:p>
    <w:p w:rsidR="00683719" w:rsidRPr="00580F83" w:rsidRDefault="00683719" w:rsidP="009E546E">
      <w:pPr>
        <w:jc w:val="both"/>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Дата:.......................</w:t>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Участник:.......................................</w:t>
      </w: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Трите имена..................................</w:t>
      </w: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Длъжност.......................................</w:t>
      </w: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Подпис и печат.....................</w:t>
      </w:r>
    </w:p>
    <w:p w:rsidR="00683719" w:rsidRPr="00580F83" w:rsidRDefault="00683719" w:rsidP="009E546E">
      <w:pPr>
        <w:rPr>
          <w:rFonts w:ascii="Cambria" w:hAnsi="Cambria" w:cs="Cambria"/>
          <w:b/>
          <w:bCs/>
          <w:sz w:val="20"/>
          <w:szCs w:val="20"/>
          <w:lang w:val="ru-RU"/>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ambria" w:hAnsi="Cambria" w:cs="Cambria"/>
          <w:i/>
          <w:iCs/>
          <w:sz w:val="20"/>
          <w:szCs w:val="20"/>
          <w:lang w:val="ru-RU"/>
        </w:rPr>
      </w:pPr>
      <w:r w:rsidRPr="00580F83">
        <w:rPr>
          <w:rFonts w:ascii="Cambria" w:hAnsi="Cambria" w:cs="Cambria"/>
          <w:b/>
          <w:bCs/>
          <w:i/>
          <w:iCs/>
          <w:sz w:val="20"/>
          <w:szCs w:val="20"/>
        </w:rPr>
        <w:t>Образец №3</w:t>
      </w:r>
      <w:r w:rsidRPr="00580F83">
        <w:rPr>
          <w:rFonts w:ascii="Cambria" w:hAnsi="Cambria" w:cs="Cambria"/>
          <w:i/>
          <w:iCs/>
          <w:sz w:val="20"/>
          <w:szCs w:val="20"/>
          <w:lang w:val="ru-RU"/>
        </w:rPr>
        <w:t xml:space="preserve"> </w:t>
      </w:r>
    </w:p>
    <w:p w:rsidR="00683719" w:rsidRPr="00580F83" w:rsidRDefault="00683719" w:rsidP="00DA6C02">
      <w:pPr>
        <w:autoSpaceDE w:val="0"/>
        <w:autoSpaceDN w:val="0"/>
        <w:adjustRightInd w:val="0"/>
        <w:spacing w:after="0" w:line="240" w:lineRule="auto"/>
        <w:rPr>
          <w:rFonts w:ascii="Cambria" w:hAnsi="Cambria" w:cs="Cambria"/>
          <w:sz w:val="20"/>
          <w:szCs w:val="20"/>
          <w:lang w:val="ru-RU"/>
        </w:rPr>
      </w:pPr>
    </w:p>
    <w:p w:rsidR="00683719" w:rsidRPr="00580F83" w:rsidRDefault="00683719" w:rsidP="00CE0593">
      <w:pPr>
        <w:autoSpaceDE w:val="0"/>
        <w:autoSpaceDN w:val="0"/>
        <w:adjustRightInd w:val="0"/>
        <w:spacing w:after="0" w:line="240" w:lineRule="auto"/>
        <w:jc w:val="center"/>
        <w:rPr>
          <w:rFonts w:ascii="Cambria" w:hAnsi="Cambria" w:cs="Cambria"/>
          <w:b/>
          <w:bCs/>
          <w:sz w:val="20"/>
          <w:szCs w:val="20"/>
          <w:lang w:val="ru-RU"/>
        </w:rPr>
      </w:pPr>
      <w:r w:rsidRPr="00580F83">
        <w:rPr>
          <w:rFonts w:ascii="Cambria" w:hAnsi="Cambria" w:cs="Cambria"/>
          <w:b/>
          <w:bCs/>
          <w:sz w:val="20"/>
          <w:szCs w:val="20"/>
          <w:lang w:val="ru-RU"/>
        </w:rPr>
        <w:t>ПРЕДЛОЖЕНИЕ</w:t>
      </w:r>
    </w:p>
    <w:p w:rsidR="00683719" w:rsidRPr="00580F83" w:rsidRDefault="00683719" w:rsidP="00DA6C02">
      <w:pPr>
        <w:autoSpaceDE w:val="0"/>
        <w:autoSpaceDN w:val="0"/>
        <w:adjustRightInd w:val="0"/>
        <w:spacing w:after="0" w:line="240" w:lineRule="auto"/>
        <w:rPr>
          <w:rFonts w:ascii="Cambria" w:hAnsi="Cambria" w:cs="Cambria"/>
          <w:b/>
          <w:bCs/>
          <w:sz w:val="20"/>
          <w:szCs w:val="20"/>
          <w:lang w:val="ru-RU"/>
        </w:rPr>
      </w:pPr>
    </w:p>
    <w:p w:rsidR="00683719" w:rsidRPr="00580F83" w:rsidRDefault="00683719" w:rsidP="00DA6C02">
      <w:pPr>
        <w:autoSpaceDE w:val="0"/>
        <w:autoSpaceDN w:val="0"/>
        <w:adjustRightInd w:val="0"/>
        <w:spacing w:after="0" w:line="240" w:lineRule="auto"/>
        <w:rPr>
          <w:rFonts w:ascii="Cambria" w:hAnsi="Cambria" w:cs="Cambria"/>
          <w:b/>
          <w:bCs/>
          <w:sz w:val="20"/>
          <w:szCs w:val="20"/>
          <w:lang w:val="ru-RU"/>
        </w:rPr>
      </w:pPr>
      <w:r w:rsidRPr="00580F83">
        <w:rPr>
          <w:rFonts w:ascii="Cambria" w:hAnsi="Cambria" w:cs="Cambria"/>
          <w:b/>
          <w:bCs/>
          <w:sz w:val="20"/>
          <w:szCs w:val="20"/>
          <w:lang w:val="ru-RU"/>
        </w:rPr>
        <w:t xml:space="preserve"> ЗА ИЗПЪЛНЕНИЕ НА ОБЩЕСТВЕНА ПОРЪЧКА С ПРЕДМЕТ </w:t>
      </w:r>
      <w:r w:rsidRPr="00580F83">
        <w:rPr>
          <w:rFonts w:ascii="Cambria" w:hAnsi="Cambria" w:cs="Cambria"/>
          <w:b/>
          <w:bCs/>
          <w:sz w:val="20"/>
          <w:szCs w:val="20"/>
        </w:rPr>
        <w:t xml:space="preserve">„ИЗВЪРШВАНЕ НА КОМПЛЕКСНО БАНКОВО ОБСЛУЖВАНЕ  НА </w:t>
      </w:r>
      <w:r w:rsidRPr="00580F83">
        <w:rPr>
          <w:rFonts w:ascii="Cambria" w:hAnsi="Cambria" w:cs="Cambria"/>
          <w:b/>
          <w:bCs/>
          <w:sz w:val="20"/>
          <w:szCs w:val="20"/>
          <w:shd w:val="clear" w:color="auto" w:fill="FFFFFF"/>
        </w:rPr>
        <w:t>„СБР МАРИКОСТИНОВО” ЕООД”</w:t>
      </w:r>
    </w:p>
    <w:p w:rsidR="00683719" w:rsidRPr="00580F83" w:rsidRDefault="00683719" w:rsidP="0026657B">
      <w:pPr>
        <w:jc w:val="both"/>
        <w:rPr>
          <w:rFonts w:ascii="Cambria" w:hAnsi="Cambria" w:cs="Cambria"/>
          <w:caps/>
          <w:sz w:val="20"/>
          <w:szCs w:val="20"/>
        </w:rPr>
      </w:pPr>
    </w:p>
    <w:p w:rsidR="00683719" w:rsidRPr="00580F83" w:rsidRDefault="00683719" w:rsidP="0026657B">
      <w:pPr>
        <w:jc w:val="both"/>
        <w:rPr>
          <w:rFonts w:ascii="Cambria" w:hAnsi="Cambria" w:cs="Cambria"/>
          <w:caps/>
          <w:sz w:val="20"/>
          <w:szCs w:val="20"/>
        </w:rPr>
      </w:pPr>
      <w:r w:rsidRPr="00580F83">
        <w:rPr>
          <w:rFonts w:ascii="Cambria" w:hAnsi="Cambria" w:cs="Cambria"/>
          <w:caps/>
          <w:sz w:val="20"/>
          <w:szCs w:val="20"/>
        </w:rPr>
        <w:t>О</w:t>
      </w:r>
      <w:r w:rsidRPr="00580F83">
        <w:rPr>
          <w:rFonts w:ascii="Cambria" w:hAnsi="Cambria" w:cs="Cambria"/>
          <w:sz w:val="20"/>
          <w:szCs w:val="20"/>
        </w:rPr>
        <w:t>т</w:t>
      </w:r>
      <w:r w:rsidRPr="00580F83">
        <w:rPr>
          <w:rFonts w:ascii="Cambria" w:hAnsi="Cambria" w:cs="Cambria"/>
          <w:caps/>
          <w:sz w:val="20"/>
          <w:szCs w:val="20"/>
        </w:rPr>
        <w:t>....................................................................................................................................................................................................................</w:t>
      </w:r>
    </w:p>
    <w:p w:rsidR="00683719" w:rsidRPr="00580F83" w:rsidRDefault="00683719" w:rsidP="0026657B">
      <w:pPr>
        <w:jc w:val="center"/>
        <w:rPr>
          <w:rFonts w:ascii="Cambria" w:hAnsi="Cambria" w:cs="Cambria"/>
          <w:i/>
          <w:iCs/>
          <w:caps/>
          <w:sz w:val="20"/>
          <w:szCs w:val="20"/>
        </w:rPr>
      </w:pPr>
      <w:r w:rsidRPr="00580F83">
        <w:rPr>
          <w:rFonts w:ascii="Cambria" w:hAnsi="Cambria" w:cs="Cambria"/>
          <w:i/>
          <w:iCs/>
          <w:sz w:val="20"/>
          <w:szCs w:val="20"/>
        </w:rPr>
        <w:t>(наименование на участника)</w:t>
      </w:r>
    </w:p>
    <w:p w:rsidR="00683719" w:rsidRPr="00580F83" w:rsidRDefault="00683719" w:rsidP="0026657B">
      <w:pPr>
        <w:jc w:val="both"/>
        <w:rPr>
          <w:rFonts w:ascii="Cambria" w:hAnsi="Cambria" w:cs="Cambria"/>
          <w:sz w:val="20"/>
          <w:szCs w:val="20"/>
        </w:rPr>
      </w:pPr>
      <w:r w:rsidRPr="00580F83">
        <w:rPr>
          <w:rFonts w:ascii="Cambria" w:hAnsi="Cambria" w:cs="Cambria"/>
          <w:sz w:val="20"/>
          <w:szCs w:val="20"/>
        </w:rPr>
        <w:t>ЕИК/БУЛСТАТ..........................................................................................................................................................................................</w:t>
      </w:r>
    </w:p>
    <w:p w:rsidR="00683719" w:rsidRPr="00580F83" w:rsidRDefault="00683719" w:rsidP="0026657B">
      <w:pPr>
        <w:ind w:firstLine="708"/>
        <w:jc w:val="center"/>
        <w:rPr>
          <w:rFonts w:ascii="Cambria" w:hAnsi="Cambria" w:cs="Cambria"/>
          <w:b/>
          <w:bCs/>
          <w:sz w:val="20"/>
          <w:szCs w:val="20"/>
        </w:rPr>
      </w:pPr>
      <w:r w:rsidRPr="00580F83">
        <w:rPr>
          <w:rFonts w:ascii="Cambria" w:hAnsi="Cambria" w:cs="Cambria"/>
          <w:b/>
          <w:bCs/>
          <w:sz w:val="20"/>
          <w:szCs w:val="20"/>
        </w:rPr>
        <w:t>УВАЖАЕМИ ГОСПОЖИ И ГОСПОДА,</w:t>
      </w:r>
    </w:p>
    <w:p w:rsidR="00683719" w:rsidRPr="00580F83" w:rsidRDefault="00683719" w:rsidP="0026657B">
      <w:pPr>
        <w:ind w:firstLine="708"/>
        <w:jc w:val="both"/>
        <w:rPr>
          <w:rFonts w:ascii="Cambria" w:hAnsi="Cambria" w:cs="Cambria"/>
          <w:b/>
          <w:bCs/>
          <w:sz w:val="20"/>
          <w:szCs w:val="20"/>
          <w:shd w:val="clear" w:color="auto" w:fill="FFFFFF"/>
        </w:rPr>
      </w:pPr>
      <w:r w:rsidRPr="00580F83">
        <w:rPr>
          <w:rFonts w:ascii="Cambria" w:hAnsi="Cambria" w:cs="Cambria"/>
          <w:b/>
          <w:bCs/>
          <w:sz w:val="20"/>
          <w:szCs w:val="20"/>
        </w:rPr>
        <w:t xml:space="preserve">С настоящото Ви представяме нашето предложение за изпълнение на обществена поръчка с предмет „Извършване на комплексно банково обслужване  на </w:t>
      </w:r>
      <w:r w:rsidRPr="00580F83">
        <w:rPr>
          <w:rFonts w:ascii="Cambria" w:hAnsi="Cambria" w:cs="Cambria"/>
          <w:b/>
          <w:bCs/>
          <w:sz w:val="20"/>
          <w:szCs w:val="20"/>
          <w:shd w:val="clear" w:color="auto" w:fill="FFFFFF"/>
        </w:rPr>
        <w:t>„СБР Марикостиново” ЕООД”:</w:t>
      </w:r>
    </w:p>
    <w:p w:rsidR="00683719" w:rsidRPr="00580F83" w:rsidRDefault="00683719" w:rsidP="00366730">
      <w:pPr>
        <w:pStyle w:val="ListParagraph"/>
        <w:numPr>
          <w:ilvl w:val="0"/>
          <w:numId w:val="8"/>
        </w:numPr>
        <w:tabs>
          <w:tab w:val="left" w:pos="284"/>
        </w:tabs>
        <w:spacing w:before="60" w:after="60"/>
        <w:ind w:left="0" w:firstLine="0"/>
        <w:jc w:val="both"/>
        <w:rPr>
          <w:rFonts w:ascii="Cambria" w:hAnsi="Cambria" w:cs="Cambria"/>
          <w:b/>
          <w:bCs/>
          <w:sz w:val="20"/>
          <w:szCs w:val="20"/>
        </w:rPr>
      </w:pPr>
      <w:r w:rsidRPr="00580F83">
        <w:rPr>
          <w:rFonts w:ascii="Cambria" w:hAnsi="Cambria" w:cs="Cambria"/>
          <w:b/>
          <w:bCs/>
          <w:sz w:val="20"/>
          <w:szCs w:val="20"/>
          <w:lang w:val="ru-RU"/>
        </w:rPr>
        <w:t>ПРЕДЛОЖЕНИЕ ЗА ИЗПЪЛНЕНИЕ НА ПОРЪЧКАТА ПО НЕКОЛИЧЕСТВЕНИТЕ ПОКАЗАТЕЛИ:</w:t>
      </w:r>
    </w:p>
    <w:p w:rsidR="00683719" w:rsidRPr="00580F83" w:rsidRDefault="00683719" w:rsidP="00802BAB">
      <w:pPr>
        <w:pStyle w:val="BodyTextIndent"/>
        <w:spacing w:after="0"/>
        <w:ind w:left="0"/>
        <w:jc w:val="both"/>
        <w:rPr>
          <w:rFonts w:ascii="Cambria" w:hAnsi="Cambria" w:cs="Cambria"/>
          <w:lang w:val="ru-RU"/>
        </w:rPr>
      </w:pPr>
    </w:p>
    <w:p w:rsidR="00683719" w:rsidRPr="00580F83" w:rsidRDefault="00683719" w:rsidP="00802BAB">
      <w:pPr>
        <w:pStyle w:val="BodyTextIndent"/>
        <w:spacing w:after="0"/>
        <w:ind w:left="0"/>
        <w:jc w:val="both"/>
        <w:rPr>
          <w:rFonts w:ascii="Cambria" w:hAnsi="Cambria" w:cs="Cambria"/>
        </w:rPr>
      </w:pPr>
      <w:r w:rsidRPr="00580F83">
        <w:rPr>
          <w:rFonts w:ascii="Cambria" w:hAnsi="Cambria" w:cs="Cambria"/>
          <w:lang w:val="ru-RU"/>
        </w:rPr>
        <w:t>1</w:t>
      </w:r>
      <w:r w:rsidRPr="00580F83">
        <w:rPr>
          <w:rFonts w:ascii="Cambria" w:hAnsi="Cambria" w:cs="Cambria"/>
          <w:b/>
          <w:bCs/>
          <w:lang w:val="ru-RU"/>
        </w:rPr>
        <w:t>.</w:t>
      </w:r>
      <w:r w:rsidRPr="00580F83">
        <w:rPr>
          <w:rFonts w:ascii="Cambria" w:hAnsi="Cambria" w:cs="Cambria"/>
          <w:lang w:val="ru-RU"/>
        </w:rPr>
        <w:t>Предлагаме …………… /……………/ платформа/и за интернет банкиране</w:t>
      </w:r>
      <w:r w:rsidRPr="00580F83">
        <w:rPr>
          <w:rFonts w:ascii="Cambria" w:hAnsi="Cambria" w:cs="Cambria"/>
        </w:rPr>
        <w:t xml:space="preserve"> </w:t>
      </w:r>
    </w:p>
    <w:p w:rsidR="00683719" w:rsidRPr="00580F83" w:rsidRDefault="00683719" w:rsidP="00802BAB">
      <w:pPr>
        <w:pStyle w:val="BodyTextIndent"/>
        <w:spacing w:after="0"/>
        <w:jc w:val="both"/>
        <w:rPr>
          <w:rFonts w:ascii="Cambria" w:hAnsi="Cambria" w:cs="Cambria"/>
          <w:i/>
          <w:iCs/>
          <w:lang w:val="bg-BG"/>
        </w:rPr>
      </w:pPr>
      <w:r w:rsidRPr="00580F83">
        <w:rPr>
          <w:rFonts w:ascii="Cambria" w:hAnsi="Cambria" w:cs="Cambria"/>
          <w:i/>
          <w:iCs/>
          <w:lang w:val="en-US"/>
        </w:rPr>
        <w:t>(</w:t>
      </w:r>
      <w:r w:rsidRPr="00580F83">
        <w:rPr>
          <w:rFonts w:ascii="Cambria" w:hAnsi="Cambria" w:cs="Cambria"/>
          <w:i/>
          <w:iCs/>
          <w:lang w:val="bg-BG"/>
        </w:rPr>
        <w:t>напишете цифром и словом броя на платформите за интернет банкиране</w:t>
      </w:r>
      <w:r w:rsidRPr="00580F83">
        <w:rPr>
          <w:rFonts w:ascii="Cambria" w:hAnsi="Cambria" w:cs="Cambria"/>
          <w:i/>
          <w:iCs/>
          <w:lang w:val="en-US"/>
        </w:rPr>
        <w:t>)</w:t>
      </w:r>
    </w:p>
    <w:p w:rsidR="00683719" w:rsidRPr="00580F83" w:rsidRDefault="00683719" w:rsidP="00802BAB">
      <w:pPr>
        <w:pStyle w:val="BodyTextIndent"/>
        <w:spacing w:after="0"/>
        <w:ind w:left="1110"/>
        <w:jc w:val="both"/>
        <w:rPr>
          <w:rFonts w:ascii="Cambria" w:hAnsi="Cambria" w:cs="Cambria"/>
          <w:i/>
          <w:iCs/>
          <w:lang w:val="bg-BG"/>
        </w:rPr>
      </w:pPr>
    </w:p>
    <w:p w:rsidR="00683719" w:rsidRPr="00580F83" w:rsidRDefault="00683719" w:rsidP="00802BAB">
      <w:pPr>
        <w:pStyle w:val="BodyTextIndent"/>
        <w:spacing w:after="0"/>
        <w:ind w:left="0"/>
        <w:jc w:val="both"/>
        <w:rPr>
          <w:rFonts w:ascii="Cambria" w:hAnsi="Cambria" w:cs="Cambria"/>
          <w:lang w:val="ru-RU"/>
        </w:rPr>
      </w:pPr>
      <w:r w:rsidRPr="00580F83">
        <w:rPr>
          <w:rFonts w:ascii="Cambria" w:hAnsi="Cambria" w:cs="Cambria"/>
          <w:lang w:val="ru-RU"/>
        </w:rPr>
        <w:t xml:space="preserve">Предлаганата/ите платформа/и  за интернет банкиране позволява/т денонощно и в реално време управление на парични средства, включително справка на състояние и движения по сметки и извършване на преводи. </w:t>
      </w:r>
    </w:p>
    <w:p w:rsidR="00683719" w:rsidRPr="00580F83" w:rsidRDefault="00683719" w:rsidP="00802BAB">
      <w:pPr>
        <w:pStyle w:val="BodyTextIndent"/>
        <w:spacing w:after="0"/>
        <w:jc w:val="both"/>
        <w:rPr>
          <w:rFonts w:ascii="Cambria" w:hAnsi="Cambria" w:cs="Cambria"/>
          <w:lang w:val="ru-RU"/>
        </w:rPr>
      </w:pPr>
    </w:p>
    <w:p w:rsidR="00683719" w:rsidRPr="00580F83" w:rsidRDefault="00683719" w:rsidP="00802BAB">
      <w:pPr>
        <w:widowControl w:val="0"/>
        <w:shd w:val="clear" w:color="auto" w:fill="FFFFFF"/>
        <w:autoSpaceDE w:val="0"/>
        <w:autoSpaceDN w:val="0"/>
        <w:adjustRightInd w:val="0"/>
        <w:ind w:right="14"/>
        <w:jc w:val="both"/>
        <w:rPr>
          <w:rFonts w:ascii="Cambria" w:hAnsi="Cambria" w:cs="Cambria"/>
          <w:sz w:val="20"/>
          <w:szCs w:val="20"/>
          <w:lang w:val="ru-RU"/>
        </w:rPr>
      </w:pPr>
      <w:r w:rsidRPr="00580F83">
        <w:rPr>
          <w:rFonts w:ascii="Cambria" w:hAnsi="Cambria" w:cs="Cambria"/>
          <w:sz w:val="20"/>
          <w:szCs w:val="20"/>
          <w:lang w:val="ru-RU"/>
        </w:rPr>
        <w:t>2.Надеждност на платформата за интернет банкиране – разполагаме с ..............................................</w:t>
      </w:r>
      <w:r w:rsidRPr="00580F83">
        <w:rPr>
          <w:rFonts w:ascii="Cambria" w:hAnsi="Cambria" w:cs="Cambria"/>
          <w:sz w:val="20"/>
          <w:szCs w:val="20"/>
        </w:rPr>
        <w:t>предвидени защитни механизми.</w:t>
      </w:r>
    </w:p>
    <w:p w:rsidR="00683719" w:rsidRPr="00580F83" w:rsidRDefault="00683719" w:rsidP="00802BAB">
      <w:pPr>
        <w:pStyle w:val="BodyTextIndent"/>
        <w:spacing w:after="0"/>
        <w:rPr>
          <w:rFonts w:ascii="Cambria" w:hAnsi="Cambria" w:cs="Cambria"/>
          <w:lang w:val="ru-RU"/>
        </w:rPr>
      </w:pPr>
    </w:p>
    <w:p w:rsidR="00683719" w:rsidRPr="00580F83" w:rsidRDefault="00683719" w:rsidP="00802BAB">
      <w:pPr>
        <w:pStyle w:val="BodyTextIndent"/>
        <w:spacing w:after="0"/>
        <w:ind w:left="0"/>
        <w:jc w:val="both"/>
        <w:rPr>
          <w:rFonts w:ascii="Cambria" w:hAnsi="Cambria" w:cs="Cambria"/>
          <w:lang w:val="bg-BG"/>
        </w:rPr>
      </w:pPr>
      <w:r w:rsidRPr="00580F83">
        <w:rPr>
          <w:rFonts w:ascii="Cambria" w:hAnsi="Cambria" w:cs="Cambria"/>
          <w:lang w:val="bg-BG"/>
        </w:rPr>
        <w:t>3</w:t>
      </w:r>
      <w:r w:rsidRPr="00580F83">
        <w:rPr>
          <w:rFonts w:ascii="Cambria" w:hAnsi="Cambria" w:cs="Cambria"/>
          <w:b/>
          <w:bCs/>
        </w:rPr>
        <w:t>.</w:t>
      </w:r>
      <w:r w:rsidRPr="00580F83">
        <w:rPr>
          <w:rFonts w:ascii="Cambria" w:hAnsi="Cambria" w:cs="Cambria"/>
        </w:rPr>
        <w:t>Срок за обслужване на плащанията:</w:t>
      </w:r>
    </w:p>
    <w:p w:rsidR="00683719" w:rsidRPr="00580F83" w:rsidRDefault="00683719" w:rsidP="00802BAB">
      <w:pPr>
        <w:jc w:val="both"/>
        <w:rPr>
          <w:rFonts w:ascii="Cambria" w:hAnsi="Cambria" w:cs="Cambria"/>
          <w:b/>
          <w:bCs/>
          <w:sz w:val="20"/>
          <w:szCs w:val="20"/>
        </w:rPr>
      </w:pPr>
    </w:p>
    <w:tbl>
      <w:tblPr>
        <w:tblW w:w="547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2"/>
        <w:gridCol w:w="1260"/>
        <w:gridCol w:w="1258"/>
        <w:gridCol w:w="1258"/>
        <w:gridCol w:w="1622"/>
        <w:gridCol w:w="899"/>
        <w:gridCol w:w="1797"/>
        <w:gridCol w:w="1078"/>
      </w:tblGrid>
      <w:tr w:rsidR="00683719" w:rsidRPr="00580F83">
        <w:trPr>
          <w:trHeight w:val="1082"/>
        </w:trPr>
        <w:tc>
          <w:tcPr>
            <w:tcW w:w="493" w:type="pct"/>
            <w:vAlign w:val="center"/>
          </w:tcPr>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Носител</w:t>
            </w:r>
          </w:p>
        </w:tc>
        <w:tc>
          <w:tcPr>
            <w:tcW w:w="619" w:type="pct"/>
            <w:vAlign w:val="center"/>
          </w:tcPr>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Платежна система</w:t>
            </w:r>
          </w:p>
        </w:tc>
        <w:tc>
          <w:tcPr>
            <w:tcW w:w="618" w:type="pct"/>
            <w:vAlign w:val="center"/>
          </w:tcPr>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Срок на депозиране/ приемане на нарежда</w:t>
            </w:r>
          </w:p>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нето</w:t>
            </w:r>
          </w:p>
        </w:tc>
        <w:tc>
          <w:tcPr>
            <w:tcW w:w="618" w:type="pct"/>
            <w:vAlign w:val="center"/>
          </w:tcPr>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 xml:space="preserve">Дата </w:t>
            </w:r>
          </w:p>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на изпълнение</w:t>
            </w:r>
          </w:p>
        </w:tc>
        <w:tc>
          <w:tcPr>
            <w:tcW w:w="797" w:type="pct"/>
            <w:vAlign w:val="center"/>
          </w:tcPr>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Д</w:t>
            </w:r>
            <w:r w:rsidRPr="00580F83">
              <w:rPr>
                <w:rFonts w:ascii="Cambria" w:hAnsi="Cambria" w:cs="Cambria"/>
                <w:b/>
                <w:bCs/>
                <w:sz w:val="20"/>
                <w:szCs w:val="20"/>
              </w:rPr>
              <w:t>e</w:t>
            </w:r>
            <w:r w:rsidRPr="00580F83">
              <w:rPr>
                <w:rFonts w:ascii="Cambria" w:hAnsi="Cambria" w:cs="Cambria"/>
                <w:b/>
                <w:bCs/>
                <w:sz w:val="20"/>
                <w:szCs w:val="20"/>
                <w:lang w:val="ru-RU"/>
              </w:rPr>
              <w:t>битен вальор</w:t>
            </w:r>
          </w:p>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(за сметката на</w:t>
            </w:r>
          </w:p>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наредителя)</w:t>
            </w:r>
          </w:p>
        </w:tc>
        <w:tc>
          <w:tcPr>
            <w:tcW w:w="442" w:type="pct"/>
            <w:vAlign w:val="center"/>
          </w:tcPr>
          <w:p w:rsidR="00683719" w:rsidRPr="00580F83" w:rsidRDefault="00683719" w:rsidP="003009D5">
            <w:pPr>
              <w:rPr>
                <w:rFonts w:ascii="Cambria" w:hAnsi="Cambria" w:cs="Cambria"/>
                <w:b/>
                <w:bCs/>
                <w:sz w:val="20"/>
                <w:szCs w:val="20"/>
              </w:rPr>
            </w:pPr>
            <w:r w:rsidRPr="00580F83">
              <w:rPr>
                <w:rFonts w:ascii="Cambria" w:hAnsi="Cambria" w:cs="Cambria"/>
                <w:b/>
                <w:bCs/>
                <w:sz w:val="20"/>
                <w:szCs w:val="20"/>
              </w:rPr>
              <w:t>Да/Не</w:t>
            </w:r>
          </w:p>
          <w:p w:rsidR="00683719" w:rsidRPr="00580F83" w:rsidRDefault="00683719" w:rsidP="003009D5">
            <w:pPr>
              <w:rPr>
                <w:rFonts w:ascii="Cambria" w:hAnsi="Cambria" w:cs="Cambria"/>
                <w:b/>
                <w:bCs/>
                <w:sz w:val="20"/>
                <w:szCs w:val="20"/>
                <w:lang w:val="ru-RU"/>
              </w:rPr>
            </w:pPr>
          </w:p>
        </w:tc>
        <w:tc>
          <w:tcPr>
            <w:tcW w:w="883" w:type="pct"/>
            <w:vAlign w:val="center"/>
          </w:tcPr>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Кредитен вальор</w:t>
            </w:r>
          </w:p>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(за сметката на</w:t>
            </w:r>
          </w:p>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получателя)</w:t>
            </w:r>
          </w:p>
        </w:tc>
        <w:tc>
          <w:tcPr>
            <w:tcW w:w="530" w:type="pct"/>
            <w:vAlign w:val="center"/>
          </w:tcPr>
          <w:p w:rsidR="00683719" w:rsidRPr="00580F83" w:rsidRDefault="00683719" w:rsidP="003009D5">
            <w:pPr>
              <w:rPr>
                <w:rFonts w:ascii="Cambria" w:hAnsi="Cambria" w:cs="Cambria"/>
                <w:b/>
                <w:bCs/>
                <w:sz w:val="20"/>
                <w:szCs w:val="20"/>
              </w:rPr>
            </w:pPr>
            <w:r w:rsidRPr="00580F83">
              <w:rPr>
                <w:rFonts w:ascii="Cambria" w:hAnsi="Cambria" w:cs="Cambria"/>
                <w:b/>
                <w:bCs/>
                <w:sz w:val="20"/>
                <w:szCs w:val="20"/>
              </w:rPr>
              <w:t>Да/Не</w:t>
            </w:r>
          </w:p>
          <w:p w:rsidR="00683719" w:rsidRPr="00580F83" w:rsidRDefault="00683719" w:rsidP="003009D5">
            <w:pPr>
              <w:jc w:val="center"/>
              <w:rPr>
                <w:rFonts w:ascii="Cambria" w:hAnsi="Cambria" w:cs="Cambria"/>
                <w:b/>
                <w:bCs/>
                <w:sz w:val="20"/>
                <w:szCs w:val="20"/>
                <w:lang w:val="ru-RU"/>
              </w:rPr>
            </w:pPr>
          </w:p>
        </w:tc>
      </w:tr>
      <w:tr w:rsidR="00683719" w:rsidRPr="00580F83">
        <w:trPr>
          <w:trHeight w:val="628"/>
        </w:trPr>
        <w:tc>
          <w:tcPr>
            <w:tcW w:w="493" w:type="pct"/>
            <w:vMerge w:val="restart"/>
            <w:vAlign w:val="center"/>
          </w:tcPr>
          <w:p w:rsidR="00683719" w:rsidRPr="00580F83" w:rsidRDefault="00683719" w:rsidP="003009D5">
            <w:pPr>
              <w:jc w:val="center"/>
              <w:rPr>
                <w:rFonts w:ascii="Cambria" w:hAnsi="Cambria" w:cs="Cambria"/>
                <w:sz w:val="20"/>
                <w:szCs w:val="20"/>
              </w:rPr>
            </w:pPr>
            <w:r w:rsidRPr="00580F83">
              <w:rPr>
                <w:rFonts w:ascii="Cambria" w:hAnsi="Cambria" w:cs="Cambria"/>
                <w:sz w:val="20"/>
                <w:szCs w:val="20"/>
              </w:rPr>
              <w:t>Хартия и/или Електронен</w:t>
            </w:r>
          </w:p>
        </w:tc>
        <w:tc>
          <w:tcPr>
            <w:tcW w:w="619"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Бисера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до 15:00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w:t>
            </w:r>
          </w:p>
          <w:p w:rsidR="00683719" w:rsidRPr="00580F83" w:rsidRDefault="00683719" w:rsidP="003009D5">
            <w:pPr>
              <w:rPr>
                <w:rFonts w:ascii="Cambria" w:hAnsi="Cambria" w:cs="Cambria"/>
                <w:sz w:val="20"/>
                <w:szCs w:val="20"/>
              </w:rPr>
            </w:pPr>
            <w:r w:rsidRPr="00580F83">
              <w:rPr>
                <w:rFonts w:ascii="Cambria" w:hAnsi="Cambria" w:cs="Cambria"/>
                <w:sz w:val="20"/>
                <w:szCs w:val="20"/>
              </w:rPr>
              <w:t>работен ден</w:t>
            </w:r>
          </w:p>
        </w:tc>
        <w:tc>
          <w:tcPr>
            <w:tcW w:w="530" w:type="pct"/>
            <w:vAlign w:val="center"/>
          </w:tcPr>
          <w:p w:rsidR="00683719" w:rsidRPr="00580F83" w:rsidRDefault="00683719" w:rsidP="003009D5">
            <w:pPr>
              <w:rPr>
                <w:rFonts w:ascii="Cambria" w:hAnsi="Cambria" w:cs="Cambria"/>
                <w:sz w:val="20"/>
                <w:szCs w:val="20"/>
              </w:rPr>
            </w:pPr>
          </w:p>
        </w:tc>
      </w:tr>
      <w:tr w:rsidR="00683719" w:rsidRPr="00580F83">
        <w:trPr>
          <w:trHeight w:val="628"/>
        </w:trPr>
        <w:tc>
          <w:tcPr>
            <w:tcW w:w="493" w:type="pct"/>
            <w:vMerge/>
            <w:vAlign w:val="center"/>
          </w:tcPr>
          <w:p w:rsidR="00683719" w:rsidRPr="00580F83" w:rsidRDefault="00683719" w:rsidP="003009D5">
            <w:pPr>
              <w:jc w:val="center"/>
              <w:rPr>
                <w:rFonts w:ascii="Cambria" w:hAnsi="Cambria" w:cs="Cambria"/>
                <w:sz w:val="20"/>
                <w:szCs w:val="20"/>
              </w:rPr>
            </w:pPr>
          </w:p>
        </w:tc>
        <w:tc>
          <w:tcPr>
            <w:tcW w:w="619"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Рингс</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до 15:00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w:t>
            </w:r>
          </w:p>
          <w:p w:rsidR="00683719" w:rsidRPr="00580F83" w:rsidRDefault="00683719" w:rsidP="003009D5">
            <w:pPr>
              <w:rPr>
                <w:rFonts w:ascii="Cambria" w:hAnsi="Cambria" w:cs="Cambria"/>
                <w:sz w:val="20"/>
                <w:szCs w:val="20"/>
              </w:rPr>
            </w:pPr>
            <w:r w:rsidRPr="00580F83">
              <w:rPr>
                <w:rFonts w:ascii="Cambria" w:hAnsi="Cambria" w:cs="Cambria"/>
                <w:sz w:val="20"/>
                <w:szCs w:val="20"/>
              </w:rPr>
              <w:t>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530" w:type="pct"/>
            <w:vAlign w:val="center"/>
          </w:tcPr>
          <w:p w:rsidR="00683719" w:rsidRPr="00580F83" w:rsidRDefault="00683719" w:rsidP="003009D5">
            <w:pPr>
              <w:rPr>
                <w:rFonts w:ascii="Cambria" w:hAnsi="Cambria" w:cs="Cambria"/>
                <w:sz w:val="20"/>
                <w:szCs w:val="20"/>
              </w:rPr>
            </w:pPr>
          </w:p>
        </w:tc>
      </w:tr>
      <w:tr w:rsidR="00683719" w:rsidRPr="00580F83">
        <w:trPr>
          <w:trHeight w:val="628"/>
        </w:trPr>
        <w:tc>
          <w:tcPr>
            <w:tcW w:w="493" w:type="pct"/>
            <w:vMerge/>
            <w:vAlign w:val="center"/>
          </w:tcPr>
          <w:p w:rsidR="00683719" w:rsidRPr="00580F83" w:rsidRDefault="00683719" w:rsidP="003009D5">
            <w:pPr>
              <w:jc w:val="center"/>
              <w:rPr>
                <w:rFonts w:ascii="Cambria" w:hAnsi="Cambria" w:cs="Cambria"/>
                <w:sz w:val="20"/>
                <w:szCs w:val="20"/>
              </w:rPr>
            </w:pPr>
          </w:p>
        </w:tc>
        <w:tc>
          <w:tcPr>
            <w:tcW w:w="619" w:type="pct"/>
            <w:vAlign w:val="center"/>
          </w:tcPr>
          <w:p w:rsidR="00683719" w:rsidRPr="00580F83" w:rsidRDefault="00683719" w:rsidP="00802BAB">
            <w:pPr>
              <w:rPr>
                <w:rFonts w:ascii="Cambria" w:hAnsi="Cambria" w:cs="Cambria"/>
                <w:sz w:val="20"/>
                <w:szCs w:val="20"/>
              </w:rPr>
            </w:pPr>
            <w:r w:rsidRPr="00580F83">
              <w:rPr>
                <w:rFonts w:ascii="Cambria" w:hAnsi="Cambria" w:cs="Cambria"/>
                <w:sz w:val="20"/>
                <w:szCs w:val="20"/>
              </w:rPr>
              <w:t>Вътрешнобанкови</w:t>
            </w:r>
          </w:p>
        </w:tc>
        <w:tc>
          <w:tcPr>
            <w:tcW w:w="618" w:type="pct"/>
            <w:vAlign w:val="center"/>
          </w:tcPr>
          <w:p w:rsidR="00683719" w:rsidRPr="00580F83" w:rsidRDefault="00683719" w:rsidP="00374486">
            <w:pPr>
              <w:rPr>
                <w:rFonts w:ascii="Cambria" w:hAnsi="Cambria" w:cs="Cambria"/>
                <w:sz w:val="20"/>
                <w:szCs w:val="20"/>
              </w:rPr>
            </w:pPr>
            <w:r w:rsidRPr="00580F83">
              <w:rPr>
                <w:rFonts w:ascii="Cambria" w:hAnsi="Cambria" w:cs="Cambria"/>
                <w:sz w:val="20"/>
                <w:szCs w:val="20"/>
              </w:rPr>
              <w:t>до 17:00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530" w:type="pct"/>
            <w:vAlign w:val="center"/>
          </w:tcPr>
          <w:p w:rsidR="00683719" w:rsidRPr="00580F83" w:rsidRDefault="00683719" w:rsidP="003009D5">
            <w:pPr>
              <w:rPr>
                <w:rFonts w:ascii="Cambria" w:hAnsi="Cambria" w:cs="Cambria"/>
                <w:sz w:val="20"/>
                <w:szCs w:val="20"/>
              </w:rPr>
            </w:pPr>
          </w:p>
        </w:tc>
      </w:tr>
      <w:tr w:rsidR="00683719" w:rsidRPr="00580F83">
        <w:trPr>
          <w:trHeight w:val="628"/>
        </w:trPr>
        <w:tc>
          <w:tcPr>
            <w:tcW w:w="493" w:type="pct"/>
            <w:vMerge/>
            <w:vAlign w:val="center"/>
          </w:tcPr>
          <w:p w:rsidR="00683719" w:rsidRPr="00580F83" w:rsidRDefault="00683719" w:rsidP="003009D5">
            <w:pPr>
              <w:jc w:val="center"/>
              <w:rPr>
                <w:rFonts w:ascii="Cambria" w:hAnsi="Cambria" w:cs="Cambria"/>
                <w:sz w:val="20"/>
                <w:szCs w:val="20"/>
              </w:rPr>
            </w:pPr>
          </w:p>
        </w:tc>
        <w:tc>
          <w:tcPr>
            <w:tcW w:w="619"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Бисера/Рингс</w:t>
            </w:r>
          </w:p>
        </w:tc>
        <w:tc>
          <w:tcPr>
            <w:tcW w:w="618" w:type="pct"/>
            <w:vAlign w:val="center"/>
          </w:tcPr>
          <w:p w:rsidR="00683719" w:rsidRPr="00580F83" w:rsidRDefault="00683719" w:rsidP="00374486">
            <w:pPr>
              <w:rPr>
                <w:rFonts w:ascii="Cambria" w:hAnsi="Cambria" w:cs="Cambria"/>
                <w:sz w:val="20"/>
                <w:szCs w:val="20"/>
              </w:rPr>
            </w:pPr>
            <w:r w:rsidRPr="00580F83">
              <w:rPr>
                <w:rFonts w:ascii="Cambria" w:hAnsi="Cambria" w:cs="Cambria"/>
                <w:sz w:val="20"/>
                <w:szCs w:val="20"/>
              </w:rPr>
              <w:t>до 17:00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Следващия работен ден</w:t>
            </w:r>
          </w:p>
        </w:tc>
        <w:tc>
          <w:tcPr>
            <w:tcW w:w="530" w:type="pct"/>
            <w:vAlign w:val="center"/>
          </w:tcPr>
          <w:p w:rsidR="00683719" w:rsidRPr="00580F83" w:rsidRDefault="00683719" w:rsidP="003009D5">
            <w:pPr>
              <w:rPr>
                <w:rFonts w:ascii="Cambria" w:hAnsi="Cambria" w:cs="Cambria"/>
                <w:sz w:val="20"/>
                <w:szCs w:val="20"/>
              </w:rPr>
            </w:pPr>
          </w:p>
        </w:tc>
      </w:tr>
    </w:tbl>
    <w:p w:rsidR="00683719" w:rsidRPr="00580F83" w:rsidRDefault="00683719" w:rsidP="00802BAB">
      <w:pPr>
        <w:jc w:val="both"/>
        <w:rPr>
          <w:rFonts w:ascii="Cambria" w:hAnsi="Cambria" w:cs="Cambria"/>
          <w:b/>
          <w:bCs/>
          <w:sz w:val="20"/>
          <w:szCs w:val="20"/>
        </w:rPr>
      </w:pPr>
    </w:p>
    <w:p w:rsidR="00683719" w:rsidRPr="00580F83" w:rsidRDefault="00683719" w:rsidP="00802BAB">
      <w:pPr>
        <w:pStyle w:val="ListParagraph"/>
        <w:numPr>
          <w:ilvl w:val="0"/>
          <w:numId w:val="8"/>
        </w:numPr>
        <w:tabs>
          <w:tab w:val="left" w:pos="284"/>
        </w:tabs>
        <w:spacing w:before="60" w:after="60"/>
        <w:ind w:left="0" w:firstLine="0"/>
        <w:jc w:val="both"/>
        <w:rPr>
          <w:rFonts w:ascii="Cambria" w:hAnsi="Cambria" w:cs="Cambria"/>
          <w:b/>
          <w:bCs/>
          <w:sz w:val="20"/>
          <w:szCs w:val="20"/>
        </w:rPr>
      </w:pPr>
      <w:r w:rsidRPr="00580F83">
        <w:rPr>
          <w:rFonts w:ascii="Cambria" w:hAnsi="Cambria" w:cs="Cambria"/>
          <w:b/>
          <w:bCs/>
          <w:sz w:val="20"/>
          <w:szCs w:val="20"/>
          <w:lang w:val="ru-RU"/>
        </w:rPr>
        <w:t>ПРЕДЛОЖЕНИЕ ЗА ИЗПЪЛНЕНИЕ НА ПОРЪЧКАТА ПО НЕКОЛИЧЕСТВЕНИТЕ ПОКАЗАТЕЛИ:</w:t>
      </w:r>
    </w:p>
    <w:p w:rsidR="00683719" w:rsidRPr="00580F83" w:rsidRDefault="00683719" w:rsidP="00366730">
      <w:pPr>
        <w:tabs>
          <w:tab w:val="left" w:pos="284"/>
        </w:tabs>
        <w:spacing w:before="60" w:after="60"/>
        <w:jc w:val="both"/>
        <w:rPr>
          <w:rFonts w:ascii="Cambria" w:hAnsi="Cambria" w:cs="Cambria"/>
          <w:b/>
          <w:bCs/>
          <w:sz w:val="20"/>
          <w:szCs w:val="20"/>
        </w:rPr>
      </w:pPr>
    </w:p>
    <w:p w:rsidR="00683719" w:rsidRPr="00580F83" w:rsidRDefault="00683719" w:rsidP="001734B5">
      <w:pPr>
        <w:spacing w:before="60" w:after="60"/>
        <w:jc w:val="both"/>
        <w:rPr>
          <w:b/>
          <w:bCs/>
        </w:rPr>
      </w:pPr>
      <w:r w:rsidRPr="00580F83">
        <w:rPr>
          <w:b/>
          <w:bCs/>
        </w:rPr>
        <w:t>1.</w:t>
      </w:r>
      <w:r w:rsidRPr="00580F83">
        <w:rPr>
          <w:rFonts w:ascii="Cambria" w:eastAsia="PMingLiU" w:hAnsi="Cambria" w:cs="Cambria"/>
          <w:sz w:val="20"/>
          <w:szCs w:val="20"/>
        </w:rPr>
        <w:t xml:space="preserve"> Предложение по показател „</w:t>
      </w:r>
      <w:r w:rsidRPr="00580F83">
        <w:rPr>
          <w:rFonts w:ascii="Cambria" w:hAnsi="Cambria" w:cs="Cambria"/>
          <w:b/>
          <w:bCs/>
          <w:sz w:val="20"/>
          <w:szCs w:val="20"/>
          <w:u w:val="single"/>
        </w:rPr>
        <w:t>Обща стойност на услугите”</w:t>
      </w:r>
    </w:p>
    <w:p w:rsidR="00683719" w:rsidRPr="00580F83" w:rsidRDefault="00683719" w:rsidP="00207C52">
      <w:pPr>
        <w:spacing w:before="60" w:after="60"/>
        <w:jc w:val="both"/>
        <w:rPr>
          <w:rFonts w:ascii="Cambria" w:hAnsi="Cambria" w:cs="Cambria"/>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46"/>
        <w:gridCol w:w="4839"/>
        <w:gridCol w:w="1276"/>
        <w:gridCol w:w="2551"/>
      </w:tblGrid>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b/>
                <w:bCs/>
                <w:sz w:val="20"/>
                <w:szCs w:val="20"/>
                <w:lang w:eastAsia="en-US"/>
              </w:rPr>
              <w:t>№</w:t>
            </w:r>
          </w:p>
        </w:tc>
        <w:tc>
          <w:tcPr>
            <w:tcW w:w="4839" w:type="dxa"/>
            <w:noWrap/>
          </w:tcPr>
          <w:p w:rsidR="00683719" w:rsidRPr="00580F83" w:rsidRDefault="00683719" w:rsidP="003009D5">
            <w:pPr>
              <w:ind w:left="-11"/>
              <w:jc w:val="both"/>
              <w:rPr>
                <w:rFonts w:ascii="Cambria" w:hAnsi="Cambria" w:cs="Cambria"/>
                <w:b/>
                <w:bCs/>
                <w:sz w:val="20"/>
                <w:szCs w:val="20"/>
              </w:rPr>
            </w:pPr>
            <w:r w:rsidRPr="00580F83">
              <w:rPr>
                <w:rFonts w:ascii="Cambria" w:hAnsi="Cambria" w:cs="Cambria"/>
                <w:b/>
                <w:bCs/>
                <w:sz w:val="20"/>
                <w:szCs w:val="20"/>
                <w:lang w:eastAsia="en-US"/>
              </w:rPr>
              <w:t>Финансова услуга</w:t>
            </w:r>
          </w:p>
        </w:tc>
        <w:tc>
          <w:tcPr>
            <w:tcW w:w="1276" w:type="dxa"/>
          </w:tcPr>
          <w:p w:rsidR="00683719" w:rsidRPr="00580F83" w:rsidRDefault="00683719" w:rsidP="003009D5">
            <w:pPr>
              <w:ind w:left="-11"/>
              <w:jc w:val="both"/>
              <w:rPr>
                <w:rFonts w:ascii="Cambria" w:hAnsi="Cambria" w:cs="Cambria"/>
                <w:b/>
                <w:bCs/>
                <w:sz w:val="20"/>
                <w:szCs w:val="20"/>
                <w:lang w:eastAsia="en-US"/>
              </w:rPr>
            </w:pPr>
            <w:r w:rsidRPr="00580F83">
              <w:rPr>
                <w:rFonts w:ascii="Cambria" w:hAnsi="Cambria" w:cs="Cambria"/>
                <w:b/>
                <w:bCs/>
                <w:sz w:val="20"/>
                <w:szCs w:val="20"/>
                <w:lang w:eastAsia="en-US"/>
              </w:rPr>
              <w:t>Мярка</w:t>
            </w:r>
          </w:p>
        </w:tc>
        <w:tc>
          <w:tcPr>
            <w:tcW w:w="2551" w:type="dxa"/>
          </w:tcPr>
          <w:p w:rsidR="00683719" w:rsidRPr="00580F83" w:rsidRDefault="00683719" w:rsidP="00207C52">
            <w:pPr>
              <w:ind w:left="-11"/>
              <w:jc w:val="both"/>
              <w:rPr>
                <w:rFonts w:ascii="Cambria" w:hAnsi="Cambria" w:cs="Cambria"/>
                <w:b/>
                <w:bCs/>
                <w:sz w:val="20"/>
                <w:szCs w:val="20"/>
                <w:lang w:eastAsia="en-US"/>
              </w:rPr>
            </w:pPr>
            <w:r w:rsidRPr="00580F83">
              <w:rPr>
                <w:rFonts w:ascii="Cambria" w:hAnsi="Cambria" w:cs="Cambria"/>
                <w:b/>
                <w:bCs/>
                <w:sz w:val="20"/>
                <w:szCs w:val="20"/>
                <w:lang w:eastAsia="en-US"/>
              </w:rPr>
              <w:t>Единична цена на таксата в лева за единица мярка /един брой/</w:t>
            </w: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1</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c>
          <w:tcPr>
            <w:tcW w:w="1276" w:type="dxa"/>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2</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3</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 интернет банкиране;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4</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я в лева чрез РИНГС – интернет банкиране;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5</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6</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7</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 интернет банкиране;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8</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 интернет банкиране;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9</w:t>
            </w:r>
          </w:p>
        </w:tc>
        <w:tc>
          <w:tcPr>
            <w:tcW w:w="4839" w:type="dxa"/>
            <w:noWrap/>
          </w:tcPr>
          <w:p w:rsidR="00683719" w:rsidRPr="00580F83" w:rsidRDefault="00683719" w:rsidP="003009D5">
            <w:pPr>
              <w:ind w:left="-11"/>
              <w:rPr>
                <w:rFonts w:ascii="Cambria" w:hAnsi="Cambria" w:cs="Cambria"/>
                <w:sz w:val="20"/>
                <w:szCs w:val="20"/>
              </w:rPr>
            </w:pPr>
            <w:r w:rsidRPr="00580F83">
              <w:rPr>
                <w:rFonts w:ascii="Cambria" w:hAnsi="Cambria" w:cs="Cambria"/>
                <w:sz w:val="20"/>
                <w:szCs w:val="20"/>
              </w:rPr>
              <w:t>вътрешнобанков превод на масов файл (напр. заплати) – общо платежно нареждане;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един ред от файла = една операция</w:t>
            </w:r>
          </w:p>
        </w:tc>
        <w:tc>
          <w:tcPr>
            <w:tcW w:w="2551" w:type="dxa"/>
          </w:tcPr>
          <w:p w:rsidR="00683719" w:rsidRPr="00580F83" w:rsidRDefault="00683719" w:rsidP="00207C52">
            <w:pPr>
              <w:ind w:left="-11"/>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10</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 превод на масов файл (напр. заплати) – общо платежно нареждане;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един ред от файла = една операция</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11</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месечно обслужване на сметка в левове, в т.ч. електронно и хартиено извлечение;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12</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касова операция – внасяне на левове в брой за суми до 10 000 лв.;</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13</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касова операция – внасяне на левове в брой за суми равни и над 10 000 лв.;</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14</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касова операция – теглене на левове в брой за суми до 10 000 лв.;</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15</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касова операция – теглене на левове в брой за суми равни и над 10 000 лв.;</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16</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откриване на банкова сметка в лева;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470"/>
        </w:trPr>
        <w:tc>
          <w:tcPr>
            <w:tcW w:w="546" w:type="dxa"/>
            <w:noWrap/>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17</w:t>
            </w:r>
          </w:p>
        </w:tc>
        <w:tc>
          <w:tcPr>
            <w:tcW w:w="4839" w:type="dxa"/>
            <w:noWrap/>
          </w:tcPr>
          <w:p w:rsidR="00683719" w:rsidRPr="00580F83" w:rsidRDefault="00683719" w:rsidP="003009D5">
            <w:pPr>
              <w:ind w:left="-11"/>
              <w:rPr>
                <w:rFonts w:ascii="Cambria" w:hAnsi="Cambria" w:cs="Cambria"/>
                <w:sz w:val="20"/>
                <w:szCs w:val="20"/>
              </w:rPr>
            </w:pPr>
            <w:r w:rsidRPr="00580F83">
              <w:rPr>
                <w:rFonts w:ascii="Cambria" w:hAnsi="Cambria" w:cs="Cambria"/>
                <w:sz w:val="20"/>
                <w:szCs w:val="20"/>
              </w:rPr>
              <w:t>закриване на банкова сметка в лева;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18</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Инкаса от касата на Възложителя до банката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19</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Искане за директен дебит</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20</w:t>
            </w:r>
          </w:p>
        </w:tc>
        <w:tc>
          <w:tcPr>
            <w:tcW w:w="4839" w:type="dxa"/>
            <w:noWrap/>
          </w:tcPr>
          <w:p w:rsidR="00683719" w:rsidRPr="00580F83" w:rsidRDefault="00683719" w:rsidP="003009D5">
            <w:pPr>
              <w:rPr>
                <w:rFonts w:ascii="Cambria" w:hAnsi="Cambria" w:cs="Cambria"/>
                <w:sz w:val="20"/>
                <w:szCs w:val="20"/>
              </w:rPr>
            </w:pPr>
            <w:r w:rsidRPr="00580F83">
              <w:rPr>
                <w:rFonts w:ascii="Cambria" w:hAnsi="Cambria" w:cs="Cambria"/>
                <w:sz w:val="20"/>
                <w:szCs w:val="20"/>
              </w:rPr>
              <w:t>Такси и комисионни за издаване на дебитна карта на служителите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21</w:t>
            </w:r>
          </w:p>
        </w:tc>
        <w:tc>
          <w:tcPr>
            <w:tcW w:w="4839" w:type="dxa"/>
            <w:noWrap/>
          </w:tcPr>
          <w:p w:rsidR="00683719" w:rsidRPr="00580F83" w:rsidRDefault="00683719" w:rsidP="003009D5">
            <w:pPr>
              <w:rPr>
                <w:rFonts w:ascii="Cambria" w:hAnsi="Cambria" w:cs="Cambria"/>
                <w:sz w:val="20"/>
                <w:szCs w:val="20"/>
              </w:rPr>
            </w:pPr>
            <w:r w:rsidRPr="00580F83">
              <w:rPr>
                <w:rFonts w:ascii="Cambria" w:hAnsi="Cambria" w:cs="Cambria"/>
                <w:sz w:val="20"/>
                <w:szCs w:val="20"/>
              </w:rPr>
              <w:t>Месечна такса за обслужване на дебитна карта на служителите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22</w:t>
            </w:r>
          </w:p>
        </w:tc>
        <w:tc>
          <w:tcPr>
            <w:tcW w:w="4839" w:type="dxa"/>
            <w:noWrap/>
          </w:tcPr>
          <w:p w:rsidR="00683719" w:rsidRPr="00580F83" w:rsidRDefault="00683719" w:rsidP="003009D5">
            <w:pPr>
              <w:rPr>
                <w:rFonts w:ascii="Cambria" w:hAnsi="Cambria" w:cs="Cambria"/>
                <w:sz w:val="20"/>
                <w:szCs w:val="20"/>
              </w:rPr>
            </w:pPr>
            <w:r w:rsidRPr="00580F83">
              <w:rPr>
                <w:rFonts w:ascii="Cambria" w:hAnsi="Cambria" w:cs="Cambria"/>
                <w:sz w:val="20"/>
                <w:szCs w:val="20"/>
              </w:rPr>
              <w:t>Такси и комисионни за експресно издаване на дебитна карта на служителите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23</w:t>
            </w:r>
          </w:p>
        </w:tc>
        <w:tc>
          <w:tcPr>
            <w:tcW w:w="4839" w:type="dxa"/>
            <w:noWrap/>
          </w:tcPr>
          <w:p w:rsidR="00683719" w:rsidRPr="00580F83" w:rsidRDefault="00683719" w:rsidP="003009D5">
            <w:pPr>
              <w:rPr>
                <w:rFonts w:ascii="Cambria" w:hAnsi="Cambria" w:cs="Cambria"/>
                <w:sz w:val="20"/>
                <w:szCs w:val="20"/>
              </w:rPr>
            </w:pPr>
            <w:r w:rsidRPr="00580F83">
              <w:rPr>
                <w:rFonts w:ascii="Cambria" w:hAnsi="Cambria" w:cs="Cambria"/>
                <w:sz w:val="20"/>
                <w:szCs w:val="20"/>
              </w:rPr>
              <w:t xml:space="preserve">Такси и комисионни за преиздаване на карта с изтекъл срок на валидност </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24</w:t>
            </w:r>
          </w:p>
        </w:tc>
        <w:tc>
          <w:tcPr>
            <w:tcW w:w="4839" w:type="dxa"/>
            <w:noWrap/>
          </w:tcPr>
          <w:p w:rsidR="00683719" w:rsidRPr="00580F83" w:rsidRDefault="00683719" w:rsidP="003009D5">
            <w:pPr>
              <w:pStyle w:val="10"/>
              <w:tabs>
                <w:tab w:val="left" w:pos="323"/>
              </w:tabs>
              <w:spacing w:line="240" w:lineRule="auto"/>
              <w:ind w:left="40" w:firstLine="0"/>
              <w:rPr>
                <w:rFonts w:ascii="Cambria" w:hAnsi="Cambria" w:cs="Cambria"/>
                <w:sz w:val="20"/>
                <w:szCs w:val="20"/>
              </w:rPr>
            </w:pPr>
            <w:r w:rsidRPr="00580F83">
              <w:rPr>
                <w:rFonts w:ascii="Cambria" w:hAnsi="Cambria" w:cs="Cambria"/>
                <w:sz w:val="20"/>
                <w:szCs w:val="20"/>
              </w:rPr>
              <w:t>Такси и комисионни за преиздаване на изгубена,открадната или повредена карта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pStyle w:val="10"/>
              <w:tabs>
                <w:tab w:val="left" w:pos="323"/>
              </w:tabs>
              <w:spacing w:line="240" w:lineRule="auto"/>
              <w:ind w:left="40" w:firstLine="0"/>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25</w:t>
            </w:r>
          </w:p>
        </w:tc>
        <w:tc>
          <w:tcPr>
            <w:tcW w:w="4839" w:type="dxa"/>
            <w:noWrap/>
          </w:tcPr>
          <w:p w:rsidR="00683719" w:rsidRPr="00580F83" w:rsidRDefault="00683719" w:rsidP="003009D5">
            <w:pPr>
              <w:pStyle w:val="10"/>
              <w:tabs>
                <w:tab w:val="left" w:pos="314"/>
              </w:tabs>
              <w:spacing w:line="240" w:lineRule="auto"/>
              <w:ind w:firstLine="0"/>
              <w:rPr>
                <w:rFonts w:ascii="Cambria" w:hAnsi="Cambria" w:cs="Cambria"/>
                <w:sz w:val="20"/>
                <w:szCs w:val="20"/>
              </w:rPr>
            </w:pPr>
            <w:r w:rsidRPr="00580F83">
              <w:rPr>
                <w:rFonts w:ascii="Cambria" w:hAnsi="Cambria" w:cs="Cambria"/>
                <w:sz w:val="20"/>
                <w:szCs w:val="20"/>
              </w:rPr>
              <w:t>Такси и комисионни за промяна на лимит на картата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pStyle w:val="10"/>
              <w:tabs>
                <w:tab w:val="left" w:pos="314"/>
              </w:tabs>
              <w:spacing w:line="240" w:lineRule="auto"/>
              <w:ind w:firstLine="0"/>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26</w:t>
            </w:r>
          </w:p>
        </w:tc>
        <w:tc>
          <w:tcPr>
            <w:tcW w:w="4839" w:type="dxa"/>
            <w:noWrap/>
          </w:tcPr>
          <w:p w:rsidR="00683719" w:rsidRPr="00580F83" w:rsidRDefault="00683719" w:rsidP="003009D5">
            <w:pPr>
              <w:pStyle w:val="10"/>
              <w:tabs>
                <w:tab w:val="left" w:pos="314"/>
              </w:tabs>
              <w:spacing w:line="240" w:lineRule="auto"/>
              <w:ind w:firstLine="0"/>
              <w:rPr>
                <w:rFonts w:ascii="Cambria" w:hAnsi="Cambria" w:cs="Cambria"/>
                <w:sz w:val="20"/>
                <w:szCs w:val="20"/>
              </w:rPr>
            </w:pPr>
            <w:r w:rsidRPr="00580F83">
              <w:rPr>
                <w:rFonts w:ascii="Cambria" w:hAnsi="Cambria" w:cs="Cambria"/>
                <w:sz w:val="20"/>
                <w:szCs w:val="20"/>
              </w:rPr>
              <w:t>Такси и комисионни за блокиране и отблокиране на картата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pStyle w:val="10"/>
              <w:tabs>
                <w:tab w:val="left" w:pos="314"/>
              </w:tabs>
              <w:spacing w:line="240" w:lineRule="auto"/>
              <w:ind w:firstLine="0"/>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27</w:t>
            </w:r>
          </w:p>
        </w:tc>
        <w:tc>
          <w:tcPr>
            <w:tcW w:w="4839" w:type="dxa"/>
            <w:noWrap/>
          </w:tcPr>
          <w:p w:rsidR="00683719" w:rsidRPr="00580F83" w:rsidRDefault="00683719" w:rsidP="003009D5">
            <w:pPr>
              <w:pStyle w:val="10"/>
              <w:tabs>
                <w:tab w:val="left" w:pos="299"/>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 xml:space="preserve">на банката </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pStyle w:val="10"/>
              <w:tabs>
                <w:tab w:val="left" w:pos="299"/>
              </w:tabs>
              <w:spacing w:line="240" w:lineRule="auto"/>
              <w:ind w:left="40" w:firstLine="0"/>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28</w:t>
            </w:r>
          </w:p>
        </w:tc>
        <w:tc>
          <w:tcPr>
            <w:tcW w:w="4839" w:type="dxa"/>
            <w:noWrap/>
          </w:tcPr>
          <w:p w:rsidR="00683719" w:rsidRPr="00580F83" w:rsidRDefault="00683719" w:rsidP="003009D5">
            <w:pPr>
              <w:pStyle w:val="10"/>
              <w:tabs>
                <w:tab w:val="left" w:pos="304"/>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на друга банка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pStyle w:val="10"/>
              <w:tabs>
                <w:tab w:val="left" w:pos="304"/>
              </w:tabs>
              <w:spacing w:line="240" w:lineRule="auto"/>
              <w:ind w:left="40" w:firstLine="0"/>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29</w:t>
            </w:r>
          </w:p>
        </w:tc>
        <w:tc>
          <w:tcPr>
            <w:tcW w:w="4839" w:type="dxa"/>
            <w:noWrap/>
          </w:tcPr>
          <w:p w:rsidR="00683719" w:rsidRPr="00580F83" w:rsidRDefault="00683719" w:rsidP="003009D5">
            <w:pPr>
              <w:pStyle w:val="10"/>
              <w:tabs>
                <w:tab w:val="left" w:pos="304"/>
              </w:tabs>
              <w:spacing w:line="240" w:lineRule="auto"/>
              <w:ind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ATM</w:t>
            </w:r>
            <w:r w:rsidRPr="00580F83">
              <w:rPr>
                <w:rFonts w:ascii="Cambria" w:hAnsi="Cambria" w:cs="Cambria"/>
                <w:sz w:val="20"/>
                <w:szCs w:val="20"/>
              </w:rPr>
              <w:t xml:space="preserve"> в чужбина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pStyle w:val="10"/>
              <w:tabs>
                <w:tab w:val="left" w:pos="304"/>
              </w:tabs>
              <w:spacing w:line="240" w:lineRule="auto"/>
              <w:ind w:firstLine="0"/>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30</w:t>
            </w:r>
          </w:p>
        </w:tc>
        <w:tc>
          <w:tcPr>
            <w:tcW w:w="4839" w:type="dxa"/>
            <w:noWrap/>
          </w:tcPr>
          <w:p w:rsidR="00683719" w:rsidRPr="00580F83" w:rsidRDefault="00683719" w:rsidP="003009D5">
            <w:pPr>
              <w:rPr>
                <w:rFonts w:ascii="Cambria" w:hAnsi="Cambria" w:cs="Cambria"/>
                <w:sz w:val="20"/>
                <w:szCs w:val="20"/>
              </w:rPr>
            </w:pPr>
            <w:r w:rsidRPr="00580F83">
              <w:rPr>
                <w:rFonts w:ascii="Cambria" w:hAnsi="Cambria" w:cs="Cambria"/>
                <w:sz w:val="20"/>
                <w:szCs w:val="20"/>
              </w:rPr>
              <w:t>Такса за заплащане на стоки и услуги на търговци в страната и чужбина</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31</w:t>
            </w:r>
          </w:p>
        </w:tc>
        <w:tc>
          <w:tcPr>
            <w:tcW w:w="4839" w:type="dxa"/>
            <w:noWrap/>
          </w:tcPr>
          <w:p w:rsidR="00683719" w:rsidRPr="00580F83" w:rsidRDefault="00683719" w:rsidP="003009D5">
            <w:pPr>
              <w:rPr>
                <w:rFonts w:ascii="Cambria" w:hAnsi="Cambria" w:cs="Cambria"/>
                <w:sz w:val="20"/>
                <w:szCs w:val="20"/>
              </w:rPr>
            </w:pPr>
            <w:r w:rsidRPr="00580F83">
              <w:rPr>
                <w:rFonts w:ascii="Cambria" w:hAnsi="Cambria" w:cs="Cambria"/>
                <w:sz w:val="20"/>
                <w:szCs w:val="20"/>
              </w:rPr>
              <w:t>Цена на услугата             „смс-известяване"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rPr>
                <w:rFonts w:ascii="Cambria" w:hAnsi="Cambria" w:cs="Cambria"/>
                <w:sz w:val="20"/>
                <w:szCs w:val="20"/>
              </w:rPr>
            </w:pPr>
          </w:p>
        </w:tc>
      </w:tr>
      <w:tr w:rsidR="00683719" w:rsidRPr="00580F83">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32</w:t>
            </w:r>
          </w:p>
        </w:tc>
        <w:tc>
          <w:tcPr>
            <w:tcW w:w="4839" w:type="dxa"/>
            <w:noWrap/>
          </w:tcPr>
          <w:p w:rsidR="00683719" w:rsidRPr="00580F83" w:rsidRDefault="00683719" w:rsidP="003009D5">
            <w:pPr>
              <w:rPr>
                <w:rFonts w:ascii="Cambria" w:hAnsi="Cambria" w:cs="Cambria"/>
                <w:sz w:val="20"/>
                <w:szCs w:val="20"/>
              </w:rPr>
            </w:pPr>
            <w:r w:rsidRPr="00580F83">
              <w:rPr>
                <w:rFonts w:ascii="Cambria" w:hAnsi="Cambria" w:cs="Cambria"/>
                <w:sz w:val="20"/>
                <w:szCs w:val="20"/>
              </w:rPr>
              <w:t>Цена на услугата  закриване на дебитна карта на служителите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rPr>
                <w:rFonts w:ascii="Cambria" w:hAnsi="Cambria" w:cs="Cambria"/>
                <w:sz w:val="20"/>
                <w:szCs w:val="20"/>
              </w:rPr>
            </w:pPr>
          </w:p>
        </w:tc>
      </w:tr>
      <w:tr w:rsidR="00683719" w:rsidRPr="00580F83">
        <w:trPr>
          <w:cantSplit/>
          <w:trHeight w:val="20"/>
        </w:trPr>
        <w:tc>
          <w:tcPr>
            <w:tcW w:w="6661" w:type="dxa"/>
            <w:gridSpan w:val="3"/>
            <w:shd w:val="clear" w:color="auto" w:fill="EEECE1"/>
            <w:noWrap/>
            <w:vAlign w:val="center"/>
          </w:tcPr>
          <w:p w:rsidR="00683719" w:rsidRPr="00580F83" w:rsidRDefault="00683719">
            <w:pPr>
              <w:rPr>
                <w:rFonts w:ascii="Cambria" w:hAnsi="Cambria" w:cs="Cambria"/>
                <w:sz w:val="20"/>
                <w:szCs w:val="20"/>
                <w:lang w:eastAsia="en-US"/>
              </w:rPr>
            </w:pPr>
            <w:r w:rsidRPr="00580F83">
              <w:rPr>
                <w:rFonts w:ascii="Cambria" w:hAnsi="Cambria" w:cs="Cambria"/>
                <w:sz w:val="20"/>
                <w:szCs w:val="20"/>
                <w:lang w:eastAsia="en-US"/>
              </w:rPr>
              <w:t>Обща стойност, в лева</w:t>
            </w:r>
          </w:p>
        </w:tc>
        <w:tc>
          <w:tcPr>
            <w:tcW w:w="2551" w:type="dxa"/>
            <w:shd w:val="clear" w:color="auto" w:fill="EEECE1"/>
          </w:tcPr>
          <w:p w:rsidR="00683719" w:rsidRPr="00580F83" w:rsidRDefault="00683719" w:rsidP="00207C52">
            <w:pPr>
              <w:rPr>
                <w:rFonts w:ascii="Cambria" w:hAnsi="Cambria" w:cs="Cambria"/>
                <w:sz w:val="20"/>
                <w:szCs w:val="20"/>
              </w:rPr>
            </w:pPr>
          </w:p>
        </w:tc>
      </w:tr>
    </w:tbl>
    <w:p w:rsidR="00683719" w:rsidRPr="00580F83" w:rsidRDefault="00683719" w:rsidP="00533CF9">
      <w:pPr>
        <w:spacing w:before="60" w:after="60"/>
        <w:jc w:val="both"/>
        <w:rPr>
          <w:rFonts w:ascii="Cambria" w:eastAsia="PMingLiU" w:hAnsi="Cambria" w:cs="Cambria"/>
          <w:sz w:val="20"/>
          <w:szCs w:val="20"/>
        </w:rPr>
      </w:pPr>
      <w:r w:rsidRPr="00580F83">
        <w:rPr>
          <w:b/>
          <w:bCs/>
          <w:lang w:val="af-ZA"/>
        </w:rPr>
        <w:t xml:space="preserve"> </w:t>
      </w:r>
      <w:r w:rsidRPr="00580F83">
        <w:rPr>
          <w:b/>
          <w:bCs/>
        </w:rPr>
        <w:t>2.</w:t>
      </w:r>
      <w:r w:rsidRPr="00580F83">
        <w:rPr>
          <w:rFonts w:ascii="Cambria" w:eastAsia="PMingLiU" w:hAnsi="Cambria" w:cs="Cambria"/>
          <w:sz w:val="20"/>
          <w:szCs w:val="20"/>
        </w:rPr>
        <w:t>Предложение по количествени  показатели:</w:t>
      </w:r>
    </w:p>
    <w:p w:rsidR="00683719" w:rsidRPr="00580F83" w:rsidRDefault="00683719" w:rsidP="006A51B8">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депозитни сметки на Възложителя в лева  за срок от три 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Ккол2</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p>
    <w:p w:rsidR="00683719" w:rsidRPr="00580F83" w:rsidRDefault="00683719" w:rsidP="006A51B8">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депозитни сметки на Възложителя в лева  за срок от шест 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Ккол3</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p>
    <w:p w:rsidR="00683719" w:rsidRPr="00580F83" w:rsidRDefault="00683719" w:rsidP="006A51B8">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разплащателни сметки на Възложителя в лева  безсрочна ”</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Ккол4</w:t>
      </w:r>
      <w:r w:rsidRPr="00580F83">
        <w:rPr>
          <w:rFonts w:ascii="Cambria" w:hAnsi="Cambria" w:cs="Cambria"/>
          <w:b/>
          <w:bCs/>
          <w:sz w:val="20"/>
          <w:szCs w:val="20"/>
          <w:lang w:val="en-US"/>
        </w:rPr>
        <w:t>/</w:t>
      </w:r>
    </w:p>
    <w:tbl>
      <w:tblPr>
        <w:tblW w:w="508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94"/>
        <w:gridCol w:w="5688"/>
        <w:gridCol w:w="1678"/>
        <w:gridCol w:w="1610"/>
      </w:tblGrid>
      <w:tr w:rsidR="00683719" w:rsidRPr="00580F83">
        <w:trPr>
          <w:cantSplit/>
          <w:trHeight w:val="20"/>
          <w:tblHeader/>
        </w:trPr>
        <w:tc>
          <w:tcPr>
            <w:tcW w:w="394" w:type="dxa"/>
            <w:vAlign w:val="center"/>
          </w:tcPr>
          <w:p w:rsidR="00683719" w:rsidRPr="00580F83" w:rsidRDefault="00683719" w:rsidP="003009D5">
            <w:pPr>
              <w:jc w:val="center"/>
              <w:rPr>
                <w:b/>
                <w:bCs/>
                <w:sz w:val="20"/>
                <w:szCs w:val="20"/>
                <w:lang w:eastAsia="en-US"/>
              </w:rPr>
            </w:pPr>
            <w:r w:rsidRPr="00580F83">
              <w:rPr>
                <w:b/>
                <w:bCs/>
                <w:lang w:val="af-ZA"/>
              </w:rPr>
              <w:t xml:space="preserve">                                   </w:t>
            </w:r>
            <w:r w:rsidRPr="00580F83">
              <w:rPr>
                <w:b/>
                <w:bCs/>
                <w:sz w:val="20"/>
                <w:szCs w:val="20"/>
                <w:lang w:eastAsia="en-US"/>
              </w:rPr>
              <w:t>№</w:t>
            </w:r>
          </w:p>
        </w:tc>
        <w:tc>
          <w:tcPr>
            <w:tcW w:w="5688" w:type="dxa"/>
            <w:noWrap/>
            <w:vAlign w:val="center"/>
          </w:tcPr>
          <w:p w:rsidR="00683719" w:rsidRPr="00580F83" w:rsidRDefault="00683719" w:rsidP="003009D5">
            <w:pPr>
              <w:jc w:val="center"/>
              <w:rPr>
                <w:b/>
                <w:bCs/>
                <w:sz w:val="20"/>
                <w:szCs w:val="20"/>
                <w:lang w:eastAsia="en-US"/>
              </w:rPr>
            </w:pPr>
            <w:r w:rsidRPr="00580F83">
              <w:rPr>
                <w:b/>
                <w:bCs/>
                <w:sz w:val="20"/>
                <w:szCs w:val="20"/>
                <w:lang w:eastAsia="en-US"/>
              </w:rPr>
              <w:t>Показател</w:t>
            </w:r>
          </w:p>
        </w:tc>
        <w:tc>
          <w:tcPr>
            <w:tcW w:w="1678" w:type="dxa"/>
            <w:noWrap/>
            <w:vAlign w:val="center"/>
          </w:tcPr>
          <w:p w:rsidR="00683719" w:rsidRPr="00580F83" w:rsidRDefault="00683719" w:rsidP="003009D5">
            <w:pPr>
              <w:jc w:val="center"/>
              <w:rPr>
                <w:b/>
                <w:bCs/>
                <w:sz w:val="20"/>
                <w:szCs w:val="20"/>
                <w:lang w:eastAsia="en-US"/>
              </w:rPr>
            </w:pPr>
            <w:r w:rsidRPr="00580F83">
              <w:rPr>
                <w:b/>
                <w:bCs/>
                <w:sz w:val="20"/>
                <w:szCs w:val="20"/>
                <w:lang w:eastAsia="en-US"/>
              </w:rPr>
              <w:t>Мярка</w:t>
            </w:r>
          </w:p>
        </w:tc>
        <w:tc>
          <w:tcPr>
            <w:tcW w:w="1610" w:type="dxa"/>
            <w:noWrap/>
            <w:vAlign w:val="center"/>
          </w:tcPr>
          <w:p w:rsidR="00683719" w:rsidRPr="00580F83" w:rsidRDefault="00683719" w:rsidP="003009D5">
            <w:pPr>
              <w:jc w:val="center"/>
              <w:rPr>
                <w:b/>
                <w:bCs/>
                <w:sz w:val="20"/>
                <w:szCs w:val="20"/>
                <w:lang w:eastAsia="en-US"/>
              </w:rPr>
            </w:pPr>
            <w:r w:rsidRPr="00580F83">
              <w:rPr>
                <w:b/>
                <w:bCs/>
                <w:sz w:val="20"/>
                <w:szCs w:val="20"/>
                <w:lang w:eastAsia="en-US"/>
              </w:rPr>
              <w:t>Предложение</w:t>
            </w:r>
          </w:p>
          <w:p w:rsidR="00683719" w:rsidRPr="00580F83" w:rsidRDefault="00683719" w:rsidP="003009D5">
            <w:pPr>
              <w:jc w:val="center"/>
              <w:rPr>
                <w:b/>
                <w:bCs/>
                <w:sz w:val="20"/>
                <w:szCs w:val="20"/>
                <w:lang w:eastAsia="en-US"/>
              </w:rPr>
            </w:pPr>
            <w:r w:rsidRPr="00580F83">
              <w:rPr>
                <w:b/>
                <w:bCs/>
                <w:sz w:val="20"/>
                <w:szCs w:val="20"/>
                <w:lang w:eastAsia="en-US"/>
              </w:rPr>
              <w:t>Лихва в процент на годишна база</w:t>
            </w:r>
          </w:p>
        </w:tc>
      </w:tr>
      <w:tr w:rsidR="00683719" w:rsidRPr="00580F83">
        <w:trPr>
          <w:cantSplit/>
          <w:trHeight w:val="20"/>
        </w:trPr>
        <w:tc>
          <w:tcPr>
            <w:tcW w:w="394" w:type="dxa"/>
            <w:noWrap/>
            <w:vAlign w:val="center"/>
          </w:tcPr>
          <w:p w:rsidR="00683719" w:rsidRPr="00580F83" w:rsidRDefault="00683719" w:rsidP="003009D5">
            <w:pPr>
              <w:jc w:val="center"/>
              <w:rPr>
                <w:sz w:val="20"/>
                <w:szCs w:val="20"/>
                <w:lang w:eastAsia="en-US"/>
              </w:rPr>
            </w:pPr>
            <w:r w:rsidRPr="00580F83">
              <w:rPr>
                <w:sz w:val="20"/>
                <w:szCs w:val="20"/>
                <w:lang w:eastAsia="en-US"/>
              </w:rPr>
              <w:t>1</w:t>
            </w:r>
          </w:p>
        </w:tc>
        <w:tc>
          <w:tcPr>
            <w:tcW w:w="5688" w:type="dxa"/>
            <w:noWrap/>
          </w:tcPr>
          <w:p w:rsidR="00683719" w:rsidRPr="00580F83" w:rsidRDefault="00683719" w:rsidP="009E4297">
            <w:pPr>
              <w:widowControl w:val="0"/>
              <w:shd w:val="clear" w:color="auto" w:fill="FFFFFF"/>
              <w:autoSpaceDE w:val="0"/>
              <w:autoSpaceDN w:val="0"/>
              <w:adjustRightInd w:val="0"/>
              <w:jc w:val="both"/>
              <w:rPr>
                <w:rFonts w:ascii="Cambria" w:hAnsi="Cambria" w:cs="Cambria"/>
                <w:sz w:val="20"/>
                <w:szCs w:val="20"/>
                <w:lang w:val="en-US"/>
              </w:rPr>
            </w:pPr>
            <w:r w:rsidRPr="00580F83">
              <w:rPr>
                <w:rFonts w:ascii="Cambria" w:eastAsia="PMingLiU" w:hAnsi="Cambria" w:cs="Cambria"/>
                <w:sz w:val="20"/>
                <w:szCs w:val="20"/>
              </w:rPr>
              <w:t>„</w:t>
            </w:r>
            <w:r w:rsidRPr="00580F83">
              <w:rPr>
                <w:rFonts w:ascii="Cambria" w:hAnsi="Cambria" w:cs="Cambria"/>
                <w:sz w:val="20"/>
                <w:szCs w:val="20"/>
              </w:rPr>
              <w:t>Лихвени проценти по депозитни сметки на Възложителя в лева  за срок от три месеца”</w:t>
            </w:r>
            <w:r w:rsidRPr="00580F83">
              <w:rPr>
                <w:rFonts w:ascii="Cambria" w:hAnsi="Cambria" w:cs="Cambria"/>
                <w:sz w:val="20"/>
                <w:szCs w:val="20"/>
                <w:lang w:val="en-US"/>
              </w:rPr>
              <w:t>/</w:t>
            </w:r>
            <w:r w:rsidRPr="00580F83">
              <w:rPr>
                <w:rFonts w:ascii="Cambria" w:hAnsi="Cambria" w:cs="Cambria"/>
                <w:sz w:val="20"/>
                <w:szCs w:val="20"/>
              </w:rPr>
              <w:t>Ккол2</w:t>
            </w:r>
            <w:r w:rsidRPr="00580F83">
              <w:rPr>
                <w:rFonts w:ascii="Cambria" w:hAnsi="Cambria" w:cs="Cambria"/>
                <w:sz w:val="20"/>
                <w:szCs w:val="20"/>
                <w:lang w:val="en-US"/>
              </w:rPr>
              <w:t>/</w:t>
            </w:r>
            <w:r w:rsidRPr="00580F83">
              <w:rPr>
                <w:rFonts w:ascii="Cambria" w:hAnsi="Cambria" w:cs="Cambria"/>
                <w:sz w:val="20"/>
                <w:szCs w:val="20"/>
              </w:rPr>
              <w:t xml:space="preserve"> </w:t>
            </w:r>
          </w:p>
        </w:tc>
        <w:tc>
          <w:tcPr>
            <w:tcW w:w="1678" w:type="dxa"/>
            <w:noWrap/>
            <w:vAlign w:val="center"/>
          </w:tcPr>
          <w:p w:rsidR="00683719" w:rsidRPr="00580F83" w:rsidRDefault="00683719" w:rsidP="003009D5">
            <w:pPr>
              <w:jc w:val="center"/>
              <w:rPr>
                <w:sz w:val="20"/>
                <w:szCs w:val="20"/>
                <w:lang w:eastAsia="en-US"/>
              </w:rPr>
            </w:pPr>
            <w:r w:rsidRPr="00580F83">
              <w:rPr>
                <w:sz w:val="20"/>
                <w:szCs w:val="20"/>
                <w:lang w:eastAsia="en-US"/>
              </w:rPr>
              <w:t>лихва в процент на годишна база</w:t>
            </w:r>
          </w:p>
        </w:tc>
        <w:tc>
          <w:tcPr>
            <w:tcW w:w="1610" w:type="dxa"/>
            <w:vAlign w:val="center"/>
          </w:tcPr>
          <w:p w:rsidR="00683719" w:rsidRPr="00580F83" w:rsidRDefault="00683719" w:rsidP="003009D5">
            <w:pPr>
              <w:jc w:val="center"/>
              <w:rPr>
                <w:sz w:val="20"/>
                <w:szCs w:val="20"/>
                <w:lang w:eastAsia="en-US"/>
              </w:rPr>
            </w:pPr>
          </w:p>
        </w:tc>
      </w:tr>
      <w:tr w:rsidR="00683719" w:rsidRPr="00580F83">
        <w:trPr>
          <w:cantSplit/>
          <w:trHeight w:val="20"/>
        </w:trPr>
        <w:tc>
          <w:tcPr>
            <w:tcW w:w="394" w:type="dxa"/>
            <w:noWrap/>
            <w:vAlign w:val="center"/>
          </w:tcPr>
          <w:p w:rsidR="00683719" w:rsidRPr="00580F83" w:rsidRDefault="00683719" w:rsidP="003009D5">
            <w:pPr>
              <w:jc w:val="center"/>
              <w:rPr>
                <w:sz w:val="20"/>
                <w:szCs w:val="20"/>
                <w:lang w:eastAsia="en-US"/>
              </w:rPr>
            </w:pPr>
            <w:r w:rsidRPr="00580F83">
              <w:rPr>
                <w:sz w:val="20"/>
                <w:szCs w:val="20"/>
                <w:lang w:eastAsia="en-US"/>
              </w:rPr>
              <w:t>2</w:t>
            </w:r>
          </w:p>
        </w:tc>
        <w:tc>
          <w:tcPr>
            <w:tcW w:w="5688" w:type="dxa"/>
            <w:noWrap/>
          </w:tcPr>
          <w:p w:rsidR="00683719" w:rsidRPr="00580F83" w:rsidRDefault="00683719" w:rsidP="009E4297">
            <w:pPr>
              <w:widowControl w:val="0"/>
              <w:shd w:val="clear" w:color="auto" w:fill="FFFFFF"/>
              <w:autoSpaceDE w:val="0"/>
              <w:autoSpaceDN w:val="0"/>
              <w:adjustRightInd w:val="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hAnsi="Cambria" w:cs="Cambria"/>
                <w:sz w:val="20"/>
                <w:szCs w:val="20"/>
              </w:rPr>
              <w:t>Лихвени проценти по депозитни сметки на Възложителя в лева  за срок от шест месеца”</w:t>
            </w:r>
            <w:r w:rsidRPr="00580F83">
              <w:rPr>
                <w:rFonts w:ascii="Cambria" w:hAnsi="Cambria" w:cs="Cambria"/>
                <w:sz w:val="20"/>
                <w:szCs w:val="20"/>
                <w:lang w:val="en-US"/>
              </w:rPr>
              <w:t>/</w:t>
            </w:r>
            <w:r w:rsidRPr="00580F83">
              <w:rPr>
                <w:rFonts w:ascii="Cambria" w:hAnsi="Cambria" w:cs="Cambria"/>
                <w:sz w:val="20"/>
                <w:szCs w:val="20"/>
              </w:rPr>
              <w:t>Ккол3</w:t>
            </w:r>
            <w:r w:rsidRPr="00580F83">
              <w:rPr>
                <w:rFonts w:ascii="Cambria" w:hAnsi="Cambria" w:cs="Cambria"/>
                <w:sz w:val="20"/>
                <w:szCs w:val="20"/>
                <w:lang w:val="en-US"/>
              </w:rPr>
              <w:t>/</w:t>
            </w:r>
            <w:r w:rsidRPr="00580F83">
              <w:rPr>
                <w:rFonts w:ascii="Cambria" w:hAnsi="Cambria" w:cs="Cambria"/>
                <w:sz w:val="20"/>
                <w:szCs w:val="20"/>
              </w:rPr>
              <w:t xml:space="preserve"> </w:t>
            </w:r>
          </w:p>
        </w:tc>
        <w:tc>
          <w:tcPr>
            <w:tcW w:w="1678" w:type="dxa"/>
            <w:noWrap/>
            <w:vAlign w:val="center"/>
          </w:tcPr>
          <w:p w:rsidR="00683719" w:rsidRPr="00580F83" w:rsidRDefault="00683719" w:rsidP="003009D5">
            <w:pPr>
              <w:jc w:val="center"/>
              <w:rPr>
                <w:sz w:val="20"/>
                <w:szCs w:val="20"/>
                <w:lang w:eastAsia="en-US"/>
              </w:rPr>
            </w:pPr>
            <w:r w:rsidRPr="00580F83">
              <w:rPr>
                <w:sz w:val="20"/>
                <w:szCs w:val="20"/>
                <w:lang w:eastAsia="en-US"/>
              </w:rPr>
              <w:t>лихва в процент на годишна база</w:t>
            </w:r>
          </w:p>
        </w:tc>
        <w:tc>
          <w:tcPr>
            <w:tcW w:w="1610" w:type="dxa"/>
            <w:vAlign w:val="center"/>
          </w:tcPr>
          <w:p w:rsidR="00683719" w:rsidRPr="00580F83" w:rsidRDefault="00683719" w:rsidP="003009D5">
            <w:pPr>
              <w:jc w:val="center"/>
              <w:rPr>
                <w:sz w:val="20"/>
                <w:szCs w:val="20"/>
                <w:lang w:eastAsia="en-US"/>
              </w:rPr>
            </w:pPr>
          </w:p>
        </w:tc>
      </w:tr>
      <w:tr w:rsidR="00683719" w:rsidRPr="00580F83">
        <w:trPr>
          <w:cantSplit/>
          <w:trHeight w:val="20"/>
        </w:trPr>
        <w:tc>
          <w:tcPr>
            <w:tcW w:w="394" w:type="dxa"/>
            <w:noWrap/>
            <w:vAlign w:val="center"/>
          </w:tcPr>
          <w:p w:rsidR="00683719" w:rsidRPr="00580F83" w:rsidRDefault="00683719" w:rsidP="003009D5">
            <w:pPr>
              <w:jc w:val="center"/>
              <w:rPr>
                <w:sz w:val="20"/>
                <w:szCs w:val="20"/>
                <w:lang w:eastAsia="en-US"/>
              </w:rPr>
            </w:pPr>
            <w:r w:rsidRPr="00580F83">
              <w:rPr>
                <w:sz w:val="20"/>
                <w:szCs w:val="20"/>
                <w:lang w:eastAsia="en-US"/>
              </w:rPr>
              <w:t>3</w:t>
            </w:r>
          </w:p>
        </w:tc>
        <w:tc>
          <w:tcPr>
            <w:tcW w:w="5688" w:type="dxa"/>
            <w:noWrap/>
          </w:tcPr>
          <w:p w:rsidR="00683719" w:rsidRPr="00580F83" w:rsidRDefault="00683719" w:rsidP="009E4297">
            <w:pPr>
              <w:widowControl w:val="0"/>
              <w:shd w:val="clear" w:color="auto" w:fill="FFFFFF"/>
              <w:autoSpaceDE w:val="0"/>
              <w:autoSpaceDN w:val="0"/>
              <w:adjustRightInd w:val="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hAnsi="Cambria" w:cs="Cambria"/>
                <w:sz w:val="20"/>
                <w:szCs w:val="20"/>
              </w:rPr>
              <w:t>Лихвени проценти по разплащателни сметки на Възложителя в лева  безсрочна ”</w:t>
            </w:r>
            <w:r w:rsidRPr="00580F83">
              <w:rPr>
                <w:rFonts w:ascii="Cambria" w:hAnsi="Cambria" w:cs="Cambria"/>
                <w:sz w:val="20"/>
                <w:szCs w:val="20"/>
                <w:lang w:val="en-US"/>
              </w:rPr>
              <w:t>/</w:t>
            </w:r>
            <w:r w:rsidRPr="00580F83">
              <w:rPr>
                <w:rFonts w:ascii="Cambria" w:hAnsi="Cambria" w:cs="Cambria"/>
                <w:sz w:val="20"/>
                <w:szCs w:val="20"/>
              </w:rPr>
              <w:t>Ккол4</w:t>
            </w:r>
            <w:r w:rsidRPr="00580F83">
              <w:rPr>
                <w:rFonts w:ascii="Cambria" w:hAnsi="Cambria" w:cs="Cambria"/>
                <w:sz w:val="20"/>
                <w:szCs w:val="20"/>
                <w:lang w:val="en-US"/>
              </w:rPr>
              <w:t>/</w:t>
            </w:r>
          </w:p>
        </w:tc>
        <w:tc>
          <w:tcPr>
            <w:tcW w:w="1678" w:type="dxa"/>
            <w:noWrap/>
            <w:vAlign w:val="center"/>
          </w:tcPr>
          <w:p w:rsidR="00683719" w:rsidRPr="00580F83" w:rsidRDefault="00683719" w:rsidP="003009D5">
            <w:pPr>
              <w:jc w:val="center"/>
              <w:rPr>
                <w:sz w:val="20"/>
                <w:szCs w:val="20"/>
                <w:lang w:eastAsia="en-US"/>
              </w:rPr>
            </w:pPr>
            <w:r w:rsidRPr="00580F83">
              <w:rPr>
                <w:sz w:val="20"/>
                <w:szCs w:val="20"/>
                <w:lang w:eastAsia="en-US"/>
              </w:rPr>
              <w:t>лихва в процент на годишна база</w:t>
            </w:r>
          </w:p>
        </w:tc>
        <w:tc>
          <w:tcPr>
            <w:tcW w:w="1610" w:type="dxa"/>
            <w:vAlign w:val="center"/>
          </w:tcPr>
          <w:p w:rsidR="00683719" w:rsidRPr="00580F83" w:rsidRDefault="00683719" w:rsidP="003009D5">
            <w:pPr>
              <w:jc w:val="center"/>
              <w:rPr>
                <w:sz w:val="20"/>
                <w:szCs w:val="20"/>
                <w:lang w:eastAsia="en-US"/>
              </w:rPr>
            </w:pPr>
          </w:p>
        </w:tc>
      </w:tr>
    </w:tbl>
    <w:p w:rsidR="00683719" w:rsidRPr="00580F83" w:rsidRDefault="00683719" w:rsidP="00533CF9">
      <w:pPr>
        <w:spacing w:before="60" w:after="60"/>
        <w:jc w:val="both"/>
        <w:rPr>
          <w:rFonts w:ascii="Cambria" w:hAnsi="Cambria" w:cs="Cambria"/>
          <w:sz w:val="20"/>
          <w:szCs w:val="20"/>
        </w:rPr>
      </w:pPr>
    </w:p>
    <w:p w:rsidR="00683719" w:rsidRPr="00580F83" w:rsidRDefault="00683719" w:rsidP="00722F88">
      <w:pPr>
        <w:jc w:val="both"/>
        <w:rPr>
          <w:rFonts w:ascii="Cambria" w:hAnsi="Cambria" w:cs="Cambria"/>
          <w:i/>
          <w:iCs/>
          <w:sz w:val="20"/>
          <w:szCs w:val="20"/>
        </w:rPr>
      </w:pPr>
      <w:r w:rsidRPr="00580F83">
        <w:rPr>
          <w:rFonts w:ascii="Cambria" w:hAnsi="Cambria" w:cs="Cambria"/>
          <w:i/>
          <w:iCs/>
          <w:sz w:val="20"/>
          <w:szCs w:val="20"/>
        </w:rPr>
        <w:t>Забележки:</w:t>
      </w:r>
    </w:p>
    <w:p w:rsidR="00683719" w:rsidRPr="00580F83" w:rsidRDefault="00683719" w:rsidP="00722F88">
      <w:pPr>
        <w:jc w:val="both"/>
        <w:rPr>
          <w:rFonts w:ascii="Cambria" w:hAnsi="Cambria" w:cs="Cambria"/>
          <w:i/>
          <w:iCs/>
          <w:sz w:val="20"/>
          <w:szCs w:val="20"/>
        </w:rPr>
      </w:pPr>
      <w:r w:rsidRPr="00580F83">
        <w:rPr>
          <w:rFonts w:ascii="Cambria" w:hAnsi="Cambria" w:cs="Cambria"/>
          <w:i/>
          <w:iCs/>
          <w:sz w:val="20"/>
          <w:szCs w:val="20"/>
        </w:rPr>
        <w:t>Оферти, в които е оставено празно място, ще се считат за отказ от изпълнение на работата и офертите няма да бъдат разглеждани и оценявани. Допустимо е, когато услугата се извършва без такаса/комисионна, участникът да постави „0”.</w:t>
      </w:r>
    </w:p>
    <w:p w:rsidR="00683719" w:rsidRPr="00580F83" w:rsidRDefault="00683719" w:rsidP="00722F88">
      <w:pPr>
        <w:jc w:val="both"/>
        <w:rPr>
          <w:rFonts w:ascii="Cambria" w:hAnsi="Cambria" w:cs="Cambria"/>
          <w:i/>
          <w:iCs/>
          <w:sz w:val="20"/>
          <w:szCs w:val="20"/>
        </w:rPr>
      </w:pPr>
      <w:r w:rsidRPr="00580F83">
        <w:rPr>
          <w:rFonts w:ascii="Cambria" w:hAnsi="Cambria" w:cs="Cambria"/>
          <w:i/>
          <w:iCs/>
          <w:sz w:val="20"/>
          <w:szCs w:val="20"/>
        </w:rPr>
        <w:t>Цените и лихвите се посочват в числа с точност до втория знак след десетичната запетая. Ако е посочено с точност до третия или следващ знак, то комисията закръгля съответно до втория знак след десетичната запетая. Недопустимо е оферирането на лихви равни на 0 % /нула процента/.</w:t>
      </w:r>
    </w:p>
    <w:p w:rsidR="00683719" w:rsidRPr="00580F83" w:rsidRDefault="00683719" w:rsidP="00722F88">
      <w:pPr>
        <w:jc w:val="both"/>
        <w:rPr>
          <w:rFonts w:ascii="Cambria" w:hAnsi="Cambria" w:cs="Cambria"/>
          <w:sz w:val="20"/>
          <w:szCs w:val="20"/>
        </w:rPr>
      </w:pPr>
      <w:r w:rsidRPr="00580F83">
        <w:rPr>
          <w:rFonts w:ascii="Cambria" w:hAnsi="Cambria" w:cs="Cambria"/>
          <w:sz w:val="20"/>
          <w:szCs w:val="20"/>
        </w:rPr>
        <w:t>Декларирам, че горепосочените цени са крайни и включват абсолютно всички разходи за изпълнение на поръчката, в това число данъци, такси и т.н.</w:t>
      </w:r>
      <w:r>
        <w:rPr>
          <w:rFonts w:ascii="Cambria" w:hAnsi="Cambria" w:cs="Cambria"/>
          <w:sz w:val="20"/>
          <w:szCs w:val="20"/>
        </w:rPr>
        <w:t xml:space="preserve"> Същите ще останат непроменени за целия срок на договора.</w:t>
      </w:r>
    </w:p>
    <w:p w:rsidR="00683719" w:rsidRPr="00580F83" w:rsidRDefault="00683719" w:rsidP="00722F88">
      <w:pPr>
        <w:jc w:val="both"/>
        <w:rPr>
          <w:rFonts w:ascii="Cambria" w:hAnsi="Cambria" w:cs="Cambria"/>
          <w:sz w:val="20"/>
          <w:szCs w:val="20"/>
        </w:rPr>
      </w:pPr>
      <w:r w:rsidRPr="00580F83">
        <w:rPr>
          <w:rFonts w:ascii="Cambria" w:hAnsi="Cambria" w:cs="Cambria"/>
          <w:b/>
          <w:bCs/>
          <w:sz w:val="20"/>
          <w:szCs w:val="20"/>
          <w:lang w:val="ru-RU"/>
        </w:rPr>
        <w:t>Приемаме срокът на валидността на нашата оферта да бъде 90 календарни дни считано от крайния срок за подаване на оферти.</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Дата:.......................</w:t>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Участник:.......................................</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Трите имена..................................</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Длъжност.......................................</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Подпис и печат.....................</w:t>
      </w:r>
    </w:p>
    <w:p w:rsidR="00683719" w:rsidRPr="00580F83" w:rsidRDefault="00683719" w:rsidP="00DA6C02">
      <w:pPr>
        <w:autoSpaceDE w:val="0"/>
        <w:autoSpaceDN w:val="0"/>
        <w:adjustRightInd w:val="0"/>
        <w:spacing w:after="0" w:line="240" w:lineRule="auto"/>
        <w:rPr>
          <w:rFonts w:ascii="Cambria" w:hAnsi="Cambria" w:cs="Cambria"/>
          <w:sz w:val="20"/>
          <w:szCs w:val="20"/>
          <w:lang w:val="ru-RU"/>
        </w:rPr>
      </w:pPr>
    </w:p>
    <w:sectPr w:rsidR="00683719" w:rsidRPr="00580F83" w:rsidSect="00FC3E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719" w:rsidRDefault="00683719" w:rsidP="00903446">
      <w:pPr>
        <w:spacing w:after="0" w:line="240" w:lineRule="auto"/>
      </w:pPr>
      <w:r>
        <w:separator/>
      </w:r>
    </w:p>
  </w:endnote>
  <w:endnote w:type="continuationSeparator" w:id="0">
    <w:p w:rsidR="00683719" w:rsidRDefault="00683719" w:rsidP="0090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PMingLiU">
    <w:altName w:val="ЎPs??c???"/>
    <w:panose1 w:val="02010601000101010101"/>
    <w:charset w:val="88"/>
    <w:family w:val="auto"/>
    <w:notTrueType/>
    <w:pitch w:val="variable"/>
    <w:sig w:usb0="00000001" w:usb1="08080000" w:usb2="00000010" w:usb3="00000000" w:csb0="00100000" w:csb1="00000000"/>
  </w:font>
  <w:font w:name="Arial Narrow">
    <w:panose1 w:val="020B0506020202030204"/>
    <w:charset w:val="CC"/>
    <w:family w:val="swiss"/>
    <w:pitch w:val="variable"/>
    <w:sig w:usb0="00000287" w:usb1="00000000"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719" w:rsidRDefault="00683719" w:rsidP="00903446">
      <w:pPr>
        <w:spacing w:after="0" w:line="240" w:lineRule="auto"/>
      </w:pPr>
      <w:r>
        <w:separator/>
      </w:r>
    </w:p>
  </w:footnote>
  <w:footnote w:type="continuationSeparator" w:id="0">
    <w:p w:rsidR="00683719" w:rsidRDefault="00683719" w:rsidP="00903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A3B"/>
    <w:multiLevelType w:val="hybridMultilevel"/>
    <w:tmpl w:val="2564E286"/>
    <w:lvl w:ilvl="0" w:tplc="E2EE5E24">
      <w:start w:val="7"/>
      <w:numFmt w:val="bullet"/>
      <w:lvlText w:val="-"/>
      <w:lvlJc w:val="left"/>
      <w:pPr>
        <w:tabs>
          <w:tab w:val="num" w:pos="928"/>
        </w:tabs>
        <w:ind w:left="928"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
    <w:nsid w:val="16421D11"/>
    <w:multiLevelType w:val="hybridMultilevel"/>
    <w:tmpl w:val="02920ADA"/>
    <w:lvl w:ilvl="0" w:tplc="7D7C5F5E">
      <w:start w:val="1"/>
      <w:numFmt w:val="upperRoman"/>
      <w:lvlText w:val="%1."/>
      <w:lvlJc w:val="left"/>
      <w:pPr>
        <w:ind w:left="1110" w:hanging="750"/>
      </w:pPr>
      <w:rPr>
        <w:rFonts w:ascii="Cambria" w:eastAsia="Times New Roman" w:hAnsi="Cambria" w:hint="default"/>
        <w:color w:val="000000"/>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36B09C4"/>
    <w:multiLevelType w:val="hybridMultilevel"/>
    <w:tmpl w:val="BF907FB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
    <w:nsid w:val="25C64E46"/>
    <w:multiLevelType w:val="hybridMultilevel"/>
    <w:tmpl w:val="A6D2520E"/>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4">
    <w:nsid w:val="2EC62990"/>
    <w:multiLevelType w:val="hybridMultilevel"/>
    <w:tmpl w:val="510CD2E6"/>
    <w:lvl w:ilvl="0" w:tplc="04020001">
      <w:start w:val="1"/>
      <w:numFmt w:val="bullet"/>
      <w:lvlText w:val=""/>
      <w:lvlJc w:val="left"/>
      <w:pPr>
        <w:tabs>
          <w:tab w:val="num" w:pos="360"/>
        </w:tabs>
        <w:ind w:left="360" w:hanging="360"/>
      </w:pPr>
      <w:rPr>
        <w:rFonts w:ascii="Symbol" w:hAnsi="Symbol" w:cs="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5">
    <w:nsid w:val="43DE6A0E"/>
    <w:multiLevelType w:val="hybridMultilevel"/>
    <w:tmpl w:val="E1F41386"/>
    <w:lvl w:ilvl="0" w:tplc="0402000F">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53C56FFF"/>
    <w:multiLevelType w:val="multilevel"/>
    <w:tmpl w:val="F66AE7D2"/>
    <w:lvl w:ilvl="0">
      <w:start w:val="1"/>
      <w:numFmt w:val="decimal"/>
      <w:lvlText w:val="%1."/>
      <w:lvlJc w:val="left"/>
      <w:pPr>
        <w:ind w:left="1212" w:hanging="360"/>
      </w:pPr>
    </w:lvl>
    <w:lvl w:ilvl="1">
      <w:start w:val="1"/>
      <w:numFmt w:val="decimal"/>
      <w:isLgl/>
      <w:lvlText w:val="%1.%2"/>
      <w:lvlJc w:val="left"/>
      <w:pPr>
        <w:ind w:left="1212" w:hanging="360"/>
      </w:pPr>
    </w:lvl>
    <w:lvl w:ilvl="2">
      <w:start w:val="1"/>
      <w:numFmt w:val="decimal"/>
      <w:isLgl/>
      <w:lvlText w:val="%1.%2.%3"/>
      <w:lvlJc w:val="left"/>
      <w:pPr>
        <w:ind w:left="1572" w:hanging="720"/>
      </w:pPr>
    </w:lvl>
    <w:lvl w:ilvl="3">
      <w:start w:val="1"/>
      <w:numFmt w:val="decimal"/>
      <w:isLgl/>
      <w:lvlText w:val="%1.%2.%3.%4"/>
      <w:lvlJc w:val="left"/>
      <w:pPr>
        <w:ind w:left="1572" w:hanging="720"/>
      </w:pPr>
    </w:lvl>
    <w:lvl w:ilvl="4">
      <w:start w:val="1"/>
      <w:numFmt w:val="decimal"/>
      <w:isLgl/>
      <w:lvlText w:val="%1.%2.%3.%4.%5"/>
      <w:lvlJc w:val="left"/>
      <w:pPr>
        <w:ind w:left="1932" w:hanging="1080"/>
      </w:pPr>
    </w:lvl>
    <w:lvl w:ilvl="5">
      <w:start w:val="1"/>
      <w:numFmt w:val="decimal"/>
      <w:isLgl/>
      <w:lvlText w:val="%1.%2.%3.%4.%5.%6"/>
      <w:lvlJc w:val="left"/>
      <w:pPr>
        <w:ind w:left="1932" w:hanging="1080"/>
      </w:pPr>
    </w:lvl>
    <w:lvl w:ilvl="6">
      <w:start w:val="1"/>
      <w:numFmt w:val="decimal"/>
      <w:isLgl/>
      <w:lvlText w:val="%1.%2.%3.%4.%5.%6.%7"/>
      <w:lvlJc w:val="left"/>
      <w:pPr>
        <w:ind w:left="2292" w:hanging="1440"/>
      </w:pPr>
    </w:lvl>
    <w:lvl w:ilvl="7">
      <w:start w:val="1"/>
      <w:numFmt w:val="decimal"/>
      <w:isLgl/>
      <w:lvlText w:val="%1.%2.%3.%4.%5.%6.%7.%8"/>
      <w:lvlJc w:val="left"/>
      <w:pPr>
        <w:ind w:left="2292" w:hanging="1440"/>
      </w:pPr>
    </w:lvl>
    <w:lvl w:ilvl="8">
      <w:start w:val="1"/>
      <w:numFmt w:val="decimal"/>
      <w:isLgl/>
      <w:lvlText w:val="%1.%2.%3.%4.%5.%6.%7.%8.%9"/>
      <w:lvlJc w:val="left"/>
      <w:pPr>
        <w:ind w:left="2292" w:hanging="1440"/>
      </w:pPr>
    </w:lvl>
  </w:abstractNum>
  <w:abstractNum w:abstractNumId="7">
    <w:nsid w:val="5E647C04"/>
    <w:multiLevelType w:val="hybridMultilevel"/>
    <w:tmpl w:val="A7444E46"/>
    <w:lvl w:ilvl="0" w:tplc="0EFA1178">
      <w:start w:val="1"/>
      <w:numFmt w:val="upperRoman"/>
      <w:lvlText w:val="%1."/>
      <w:lvlJc w:val="left"/>
      <w:pPr>
        <w:ind w:left="1429" w:hanging="72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8">
    <w:nsid w:val="62714F6A"/>
    <w:multiLevelType w:val="hybridMultilevel"/>
    <w:tmpl w:val="CC36D730"/>
    <w:lvl w:ilvl="0" w:tplc="51C42070">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9">
    <w:nsid w:val="716805BB"/>
    <w:multiLevelType w:val="hybridMultilevel"/>
    <w:tmpl w:val="04FC85F2"/>
    <w:lvl w:ilvl="0" w:tplc="0402000F">
      <w:start w:val="1"/>
      <w:numFmt w:val="decimal"/>
      <w:lvlText w:val="%1."/>
      <w:lvlJc w:val="left"/>
      <w:pPr>
        <w:ind w:left="720" w:hanging="360"/>
      </w:pPr>
      <w:rPr>
        <w:rFonts w:ascii="Times New Roman" w:hAnsi="Times New Roman" w:cs="Times New Roman"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7BFE205B"/>
    <w:multiLevelType w:val="hybridMultilevel"/>
    <w:tmpl w:val="CF72DEE0"/>
    <w:lvl w:ilvl="0" w:tplc="00005772">
      <w:start w:val="1"/>
      <w:numFmt w:val="bullet"/>
      <w:lvlText w:val="•"/>
      <w:lvlJc w:val="left"/>
      <w:pPr>
        <w:ind w:left="720" w:hanging="360"/>
      </w:p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7DD516E7"/>
    <w:multiLevelType w:val="hybridMultilevel"/>
    <w:tmpl w:val="2642098A"/>
    <w:lvl w:ilvl="0" w:tplc="8A823F42">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
  </w:num>
  <w:num w:numId="2">
    <w:abstractNumId w:val="4"/>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5"/>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267"/>
    <w:rsid w:val="0002409C"/>
    <w:rsid w:val="00032B1F"/>
    <w:rsid w:val="00034CAA"/>
    <w:rsid w:val="000836E2"/>
    <w:rsid w:val="001305F7"/>
    <w:rsid w:val="001321BB"/>
    <w:rsid w:val="00136156"/>
    <w:rsid w:val="001436F1"/>
    <w:rsid w:val="001734B5"/>
    <w:rsid w:val="001967B1"/>
    <w:rsid w:val="00197749"/>
    <w:rsid w:val="001A1032"/>
    <w:rsid w:val="001A1441"/>
    <w:rsid w:val="001C3061"/>
    <w:rsid w:val="001C3993"/>
    <w:rsid w:val="001E5954"/>
    <w:rsid w:val="001F635E"/>
    <w:rsid w:val="001F66A9"/>
    <w:rsid w:val="001F78A9"/>
    <w:rsid w:val="00207C52"/>
    <w:rsid w:val="0021156E"/>
    <w:rsid w:val="00213EB6"/>
    <w:rsid w:val="0021713E"/>
    <w:rsid w:val="00225006"/>
    <w:rsid w:val="0023123E"/>
    <w:rsid w:val="00240120"/>
    <w:rsid w:val="00255BC0"/>
    <w:rsid w:val="0026657B"/>
    <w:rsid w:val="00282FD1"/>
    <w:rsid w:val="00297267"/>
    <w:rsid w:val="002C764B"/>
    <w:rsid w:val="002E046F"/>
    <w:rsid w:val="002E4849"/>
    <w:rsid w:val="003009D5"/>
    <w:rsid w:val="00321160"/>
    <w:rsid w:val="00323CDF"/>
    <w:rsid w:val="00365E97"/>
    <w:rsid w:val="00366730"/>
    <w:rsid w:val="00374486"/>
    <w:rsid w:val="0038254F"/>
    <w:rsid w:val="00385F99"/>
    <w:rsid w:val="003A4F31"/>
    <w:rsid w:val="003B190D"/>
    <w:rsid w:val="003D1326"/>
    <w:rsid w:val="004415B0"/>
    <w:rsid w:val="00443826"/>
    <w:rsid w:val="00445247"/>
    <w:rsid w:val="00464263"/>
    <w:rsid w:val="0047685F"/>
    <w:rsid w:val="00482A0A"/>
    <w:rsid w:val="004A1480"/>
    <w:rsid w:val="004D3717"/>
    <w:rsid w:val="004D3AA7"/>
    <w:rsid w:val="0050199E"/>
    <w:rsid w:val="00533CF9"/>
    <w:rsid w:val="00546C6B"/>
    <w:rsid w:val="00546CCE"/>
    <w:rsid w:val="00580F83"/>
    <w:rsid w:val="0058175E"/>
    <w:rsid w:val="005965C2"/>
    <w:rsid w:val="005E7118"/>
    <w:rsid w:val="006234E6"/>
    <w:rsid w:val="00626576"/>
    <w:rsid w:val="006679BC"/>
    <w:rsid w:val="00677B8E"/>
    <w:rsid w:val="00683719"/>
    <w:rsid w:val="00687D75"/>
    <w:rsid w:val="00695D93"/>
    <w:rsid w:val="00696D45"/>
    <w:rsid w:val="006A51B8"/>
    <w:rsid w:val="006B404A"/>
    <w:rsid w:val="006C1894"/>
    <w:rsid w:val="006E353F"/>
    <w:rsid w:val="007053EB"/>
    <w:rsid w:val="007130C9"/>
    <w:rsid w:val="00722F88"/>
    <w:rsid w:val="00726CE0"/>
    <w:rsid w:val="007440BB"/>
    <w:rsid w:val="00763C6F"/>
    <w:rsid w:val="00764586"/>
    <w:rsid w:val="0078588D"/>
    <w:rsid w:val="0079256C"/>
    <w:rsid w:val="007D00D7"/>
    <w:rsid w:val="007D2A22"/>
    <w:rsid w:val="007E6033"/>
    <w:rsid w:val="007E79CD"/>
    <w:rsid w:val="007F6762"/>
    <w:rsid w:val="00802BAB"/>
    <w:rsid w:val="0080333B"/>
    <w:rsid w:val="00811A0C"/>
    <w:rsid w:val="008631C0"/>
    <w:rsid w:val="00874D56"/>
    <w:rsid w:val="008801AA"/>
    <w:rsid w:val="008834C8"/>
    <w:rsid w:val="008949AA"/>
    <w:rsid w:val="008B3BB6"/>
    <w:rsid w:val="008B4116"/>
    <w:rsid w:val="008C5EC5"/>
    <w:rsid w:val="008D00EF"/>
    <w:rsid w:val="008D122F"/>
    <w:rsid w:val="00901080"/>
    <w:rsid w:val="00903446"/>
    <w:rsid w:val="009041E8"/>
    <w:rsid w:val="00904CD8"/>
    <w:rsid w:val="00913578"/>
    <w:rsid w:val="009276E7"/>
    <w:rsid w:val="00942A94"/>
    <w:rsid w:val="00951BE2"/>
    <w:rsid w:val="00962091"/>
    <w:rsid w:val="00966CF0"/>
    <w:rsid w:val="00981BA2"/>
    <w:rsid w:val="009923ED"/>
    <w:rsid w:val="00995466"/>
    <w:rsid w:val="009E4297"/>
    <w:rsid w:val="009E546E"/>
    <w:rsid w:val="009E6D25"/>
    <w:rsid w:val="00A63CFA"/>
    <w:rsid w:val="00AA1A8B"/>
    <w:rsid w:val="00AD25E6"/>
    <w:rsid w:val="00AD2FC3"/>
    <w:rsid w:val="00AD7ACA"/>
    <w:rsid w:val="00AE0298"/>
    <w:rsid w:val="00AE0C43"/>
    <w:rsid w:val="00AE4B99"/>
    <w:rsid w:val="00AF032E"/>
    <w:rsid w:val="00B1364C"/>
    <w:rsid w:val="00B15487"/>
    <w:rsid w:val="00B25C55"/>
    <w:rsid w:val="00B84027"/>
    <w:rsid w:val="00B964A4"/>
    <w:rsid w:val="00BC0F35"/>
    <w:rsid w:val="00BF2438"/>
    <w:rsid w:val="00BF3C2B"/>
    <w:rsid w:val="00BF3C6B"/>
    <w:rsid w:val="00BF4ADE"/>
    <w:rsid w:val="00C047EE"/>
    <w:rsid w:val="00C05CBD"/>
    <w:rsid w:val="00C17DBE"/>
    <w:rsid w:val="00C36489"/>
    <w:rsid w:val="00C47C0B"/>
    <w:rsid w:val="00C6514D"/>
    <w:rsid w:val="00CB1D61"/>
    <w:rsid w:val="00CB5D14"/>
    <w:rsid w:val="00CE0593"/>
    <w:rsid w:val="00CF367D"/>
    <w:rsid w:val="00D03F78"/>
    <w:rsid w:val="00D16603"/>
    <w:rsid w:val="00D819FA"/>
    <w:rsid w:val="00D827EA"/>
    <w:rsid w:val="00DA6C02"/>
    <w:rsid w:val="00DB696A"/>
    <w:rsid w:val="00DC2D73"/>
    <w:rsid w:val="00DD6C31"/>
    <w:rsid w:val="00DE516D"/>
    <w:rsid w:val="00DF383C"/>
    <w:rsid w:val="00DF5136"/>
    <w:rsid w:val="00E10259"/>
    <w:rsid w:val="00E512F5"/>
    <w:rsid w:val="00E65865"/>
    <w:rsid w:val="00E7052F"/>
    <w:rsid w:val="00E71D66"/>
    <w:rsid w:val="00EC42AB"/>
    <w:rsid w:val="00EF5C16"/>
    <w:rsid w:val="00F1144B"/>
    <w:rsid w:val="00F15EEA"/>
    <w:rsid w:val="00F23442"/>
    <w:rsid w:val="00F276CC"/>
    <w:rsid w:val="00F311F1"/>
    <w:rsid w:val="00F6163C"/>
    <w:rsid w:val="00F74E83"/>
    <w:rsid w:val="00F805A6"/>
    <w:rsid w:val="00F837E3"/>
    <w:rsid w:val="00FC3E7E"/>
    <w:rsid w:val="00FD3AEF"/>
    <w:rsid w:val="00FD3B5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E7E"/>
    <w:pPr>
      <w:spacing w:after="200" w:line="276" w:lineRule="auto"/>
    </w:pPr>
    <w:rPr>
      <w:rFonts w:cs="Calibri"/>
    </w:rPr>
  </w:style>
  <w:style w:type="paragraph" w:styleId="Heading1">
    <w:name w:val="heading 1"/>
    <w:basedOn w:val="Normal"/>
    <w:next w:val="Normal"/>
    <w:link w:val="Heading1Char"/>
    <w:uiPriority w:val="99"/>
    <w:qFormat/>
    <w:rsid w:val="00297267"/>
    <w:pPr>
      <w:keepNext/>
      <w:spacing w:after="0" w:line="240" w:lineRule="auto"/>
      <w:outlineLvl w:val="0"/>
    </w:pPr>
    <w:rPr>
      <w:rFonts w:ascii="Arial" w:hAnsi="Arial" w:cs="Arial"/>
      <w:sz w:val="28"/>
      <w:szCs w:val="28"/>
      <w:u w:val="single"/>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7267"/>
    <w:rPr>
      <w:rFonts w:ascii="Arial" w:hAnsi="Arial" w:cs="Arial"/>
      <w:sz w:val="20"/>
      <w:szCs w:val="20"/>
      <w:u w:val="single"/>
      <w:lang w:val="en-AU" w:eastAsia="en-US"/>
    </w:r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Normal"/>
    <w:uiPriority w:val="99"/>
    <w:rsid w:val="00297267"/>
    <w:pPr>
      <w:tabs>
        <w:tab w:val="left" w:pos="709"/>
      </w:tabs>
      <w:spacing w:after="0" w:line="240" w:lineRule="auto"/>
    </w:pPr>
    <w:rPr>
      <w:rFonts w:ascii="Tahoma" w:hAnsi="Tahoma" w:cs="Tahoma"/>
      <w:sz w:val="24"/>
      <w:szCs w:val="24"/>
      <w:lang w:val="pl-PL" w:eastAsia="pl-PL"/>
    </w:rPr>
  </w:style>
  <w:style w:type="paragraph" w:styleId="ListParagraph">
    <w:name w:val="List Paragraph"/>
    <w:basedOn w:val="Normal"/>
    <w:uiPriority w:val="99"/>
    <w:qFormat/>
    <w:rsid w:val="0002409C"/>
    <w:pPr>
      <w:ind w:left="720"/>
    </w:pPr>
  </w:style>
  <w:style w:type="paragraph" w:customStyle="1" w:styleId="Char1CharCharCharCharCharChar1CharCharCharCharCharCharCharCharCharCharCharChar2">
    <w:name w:val="Char1 Char Char Char Char Char Char Знак Знак1 Char Char Знак Знак Char Char Char Char Char Char Char Char Char Char2"/>
    <w:basedOn w:val="Normal"/>
    <w:uiPriority w:val="99"/>
    <w:rsid w:val="00D16603"/>
    <w:pPr>
      <w:tabs>
        <w:tab w:val="left" w:pos="709"/>
      </w:tabs>
      <w:spacing w:after="0" w:line="240" w:lineRule="auto"/>
    </w:pPr>
    <w:rPr>
      <w:rFonts w:ascii="Tahoma" w:hAnsi="Tahoma" w:cs="Tahoma"/>
      <w:sz w:val="24"/>
      <w:szCs w:val="24"/>
      <w:lang w:val="pl-PL" w:eastAsia="pl-PL"/>
    </w:rPr>
  </w:style>
  <w:style w:type="paragraph" w:styleId="BodyTextIndent3">
    <w:name w:val="Body Text Indent 3"/>
    <w:aliases w:val="Body Text Indent 3 Char,Char Char,Char Char Char"/>
    <w:basedOn w:val="Normal"/>
    <w:link w:val="BodyTextIndent3Char1"/>
    <w:uiPriority w:val="99"/>
    <w:rsid w:val="00903446"/>
    <w:pPr>
      <w:spacing w:after="120" w:line="240" w:lineRule="auto"/>
      <w:ind w:left="283"/>
    </w:pPr>
    <w:rPr>
      <w:sz w:val="16"/>
      <w:szCs w:val="16"/>
    </w:rPr>
  </w:style>
  <w:style w:type="character" w:customStyle="1" w:styleId="BodyTextIndent3Char1">
    <w:name w:val="Body Text Indent 3 Char1"/>
    <w:aliases w:val="Body Text Indent 3 Char Char,Char Char Char1,Char Char Char Char"/>
    <w:basedOn w:val="DefaultParagraphFont"/>
    <w:link w:val="BodyTextIndent3"/>
    <w:uiPriority w:val="99"/>
    <w:semiHidden/>
    <w:locked/>
    <w:rsid w:val="00F276CC"/>
    <w:rPr>
      <w:sz w:val="16"/>
      <w:szCs w:val="16"/>
    </w:rPr>
  </w:style>
  <w:style w:type="paragraph" w:styleId="FootnoteText">
    <w:name w:val="footnote text"/>
    <w:aliases w:val="Podrozdział Char Char Char Char,Podrozdział Char Char Char Char Char,Podrozdział,stile 1,Footnote,Footnote1,Footnote2,Footnote3,Footnote4,Footnote5,Footnote6,Footnote7,Footnote8,Footnote9,Footnote10,Footnote11,Footnote21,Footnote31,singl"/>
    <w:basedOn w:val="Normal"/>
    <w:link w:val="FootnoteTextChar"/>
    <w:uiPriority w:val="99"/>
    <w:semiHidden/>
    <w:rsid w:val="00903446"/>
    <w:pPr>
      <w:spacing w:after="0" w:line="240" w:lineRule="auto"/>
    </w:pPr>
    <w:rPr>
      <w:sz w:val="20"/>
      <w:szCs w:val="20"/>
      <w:lang w:val="en-GB" w:eastAsia="en-US"/>
    </w:rPr>
  </w:style>
  <w:style w:type="character" w:customStyle="1" w:styleId="FootnoteTextChar">
    <w:name w:val="Footnote Text Char"/>
    <w:aliases w:val="Podrozdział Char Char Char Char Char1,Podrozdział Char Char Char Char Char Char,Podrozdział Char,stile 1 Char,Footnote Char,Footnote1 Char,Footnote2 Char,Footnote3 Char,Footnote4 Char,Footnote5 Char,Footnote6 Char,Footnote7 Char"/>
    <w:basedOn w:val="DefaultParagraphFont"/>
    <w:link w:val="FootnoteText"/>
    <w:uiPriority w:val="99"/>
    <w:locked/>
    <w:rsid w:val="00903446"/>
    <w:rPr>
      <w:rFonts w:ascii="Times New Roman" w:hAnsi="Times New Roman" w:cs="Times New Roman"/>
      <w:sz w:val="20"/>
      <w:szCs w:val="20"/>
      <w:lang w:val="en-GB" w:eastAsia="en-US"/>
    </w:rPr>
  </w:style>
  <w:style w:type="character" w:styleId="FootnoteReference">
    <w:name w:val="footnote reference"/>
    <w:aliases w:val="Footnote symbol"/>
    <w:basedOn w:val="DefaultParagraphFont"/>
    <w:uiPriority w:val="99"/>
    <w:semiHidden/>
    <w:rsid w:val="00903446"/>
    <w:rPr>
      <w:vertAlign w:val="superscript"/>
    </w:rPr>
  </w:style>
  <w:style w:type="character" w:customStyle="1" w:styleId="ldef1">
    <w:name w:val="ldef1"/>
    <w:uiPriority w:val="99"/>
    <w:rsid w:val="00903446"/>
    <w:rPr>
      <w:rFonts w:ascii="Times New Roman" w:hAnsi="Times New Roman" w:cs="Times New Roman"/>
      <w:color w:val="000000"/>
      <w:sz w:val="24"/>
      <w:szCs w:val="24"/>
    </w:rPr>
  </w:style>
  <w:style w:type="paragraph" w:customStyle="1" w:styleId="1">
    <w:name w:val="Списък на абзаци1"/>
    <w:basedOn w:val="Normal"/>
    <w:uiPriority w:val="99"/>
    <w:rsid w:val="00903446"/>
    <w:pPr>
      <w:spacing w:after="0" w:line="240" w:lineRule="auto"/>
      <w:ind w:left="708"/>
    </w:pPr>
    <w:rPr>
      <w:sz w:val="24"/>
      <w:szCs w:val="24"/>
      <w:lang w:val="en-US" w:eastAsia="en-US"/>
    </w:rPr>
  </w:style>
  <w:style w:type="paragraph" w:styleId="BodyText">
    <w:name w:val="Body Text"/>
    <w:basedOn w:val="Normal"/>
    <w:link w:val="BodyTextChar"/>
    <w:uiPriority w:val="99"/>
    <w:rsid w:val="00F15EEA"/>
    <w:pPr>
      <w:spacing w:after="120" w:line="240" w:lineRule="auto"/>
    </w:pPr>
    <w:rPr>
      <w:sz w:val="24"/>
      <w:szCs w:val="24"/>
    </w:rPr>
  </w:style>
  <w:style w:type="character" w:customStyle="1" w:styleId="BodyTextChar">
    <w:name w:val="Body Text Char"/>
    <w:basedOn w:val="DefaultParagraphFont"/>
    <w:link w:val="BodyText"/>
    <w:uiPriority w:val="99"/>
    <w:locked/>
    <w:rsid w:val="00F15EEA"/>
    <w:rPr>
      <w:rFonts w:ascii="Times New Roman" w:hAnsi="Times New Roman" w:cs="Times New Roman"/>
      <w:sz w:val="24"/>
      <w:szCs w:val="24"/>
    </w:rPr>
  </w:style>
  <w:style w:type="paragraph" w:styleId="BodyText3">
    <w:name w:val="Body Text 3"/>
    <w:basedOn w:val="Normal"/>
    <w:link w:val="BodyText3Char"/>
    <w:uiPriority w:val="99"/>
    <w:rsid w:val="00874D56"/>
    <w:pPr>
      <w:spacing w:after="120" w:line="240" w:lineRule="auto"/>
    </w:pPr>
    <w:rPr>
      <w:sz w:val="16"/>
      <w:szCs w:val="16"/>
    </w:rPr>
  </w:style>
  <w:style w:type="character" w:customStyle="1" w:styleId="BodyText3Char">
    <w:name w:val="Body Text 3 Char"/>
    <w:basedOn w:val="DefaultParagraphFont"/>
    <w:link w:val="BodyText3"/>
    <w:uiPriority w:val="99"/>
    <w:locked/>
    <w:rsid w:val="00874D56"/>
    <w:rPr>
      <w:rFonts w:ascii="Times New Roman" w:hAnsi="Times New Roman" w:cs="Times New Roman"/>
      <w:sz w:val="16"/>
      <w:szCs w:val="16"/>
    </w:rPr>
  </w:style>
  <w:style w:type="paragraph" w:customStyle="1" w:styleId="CharChar">
    <w:name w:val="Знак Знак Char Char Знак Знак"/>
    <w:basedOn w:val="Normal"/>
    <w:uiPriority w:val="99"/>
    <w:rsid w:val="00874D56"/>
    <w:pPr>
      <w:tabs>
        <w:tab w:val="left" w:pos="709"/>
      </w:tabs>
      <w:spacing w:after="0" w:line="240" w:lineRule="auto"/>
    </w:pPr>
    <w:rPr>
      <w:rFonts w:ascii="Tahoma" w:hAnsi="Tahoma" w:cs="Tahoma"/>
      <w:sz w:val="24"/>
      <w:szCs w:val="24"/>
      <w:lang w:val="pl-PL" w:eastAsia="pl-PL"/>
    </w:rPr>
  </w:style>
  <w:style w:type="paragraph" w:styleId="Title">
    <w:name w:val="Title"/>
    <w:basedOn w:val="Normal"/>
    <w:next w:val="Normal"/>
    <w:link w:val="TitleChar"/>
    <w:uiPriority w:val="99"/>
    <w:qFormat/>
    <w:rsid w:val="008B3BB6"/>
    <w:pPr>
      <w:suppressAutoHyphens/>
      <w:autoSpaceDE w:val="0"/>
      <w:spacing w:after="0" w:line="240" w:lineRule="auto"/>
      <w:jc w:val="center"/>
    </w:pPr>
    <w:rPr>
      <w:rFonts w:ascii="Times New Roman" w:eastAsia="SimSun" w:hAnsi="Times New Roman" w:cs="Times New Roman"/>
      <w:b/>
      <w:bCs/>
      <w:sz w:val="28"/>
      <w:szCs w:val="28"/>
      <w:lang w:eastAsia="ar-SA"/>
    </w:rPr>
  </w:style>
  <w:style w:type="character" w:customStyle="1" w:styleId="TitleChar">
    <w:name w:val="Title Char"/>
    <w:basedOn w:val="DefaultParagraphFont"/>
    <w:link w:val="Title"/>
    <w:uiPriority w:val="99"/>
    <w:locked/>
    <w:rsid w:val="008B3BB6"/>
    <w:rPr>
      <w:rFonts w:ascii="Times New Roman" w:eastAsia="SimSun" w:hAnsi="Times New Roman" w:cs="Times New Roman"/>
      <w:b/>
      <w:bCs/>
      <w:sz w:val="28"/>
      <w:szCs w:val="28"/>
      <w:lang w:eastAsia="ar-SA" w:bidi="ar-SA"/>
    </w:rPr>
  </w:style>
  <w:style w:type="paragraph" w:styleId="Subtitle">
    <w:name w:val="Subtitle"/>
    <w:basedOn w:val="Normal"/>
    <w:next w:val="Normal"/>
    <w:link w:val="SubtitleChar"/>
    <w:uiPriority w:val="99"/>
    <w:qFormat/>
    <w:rsid w:val="008B3BB6"/>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8B3BB6"/>
    <w:rPr>
      <w:rFonts w:ascii="Cambria" w:hAnsi="Cambria" w:cs="Cambria"/>
      <w:i/>
      <w:iCs/>
      <w:color w:val="4F81BD"/>
      <w:spacing w:val="15"/>
      <w:sz w:val="24"/>
      <w:szCs w:val="24"/>
    </w:rPr>
  </w:style>
  <w:style w:type="character" w:customStyle="1" w:styleId="a">
    <w:name w:val="Основен текст_"/>
    <w:basedOn w:val="DefaultParagraphFont"/>
    <w:link w:val="10"/>
    <w:uiPriority w:val="99"/>
    <w:locked/>
    <w:rsid w:val="00FD3AEF"/>
    <w:rPr>
      <w:sz w:val="26"/>
      <w:szCs w:val="26"/>
    </w:rPr>
  </w:style>
  <w:style w:type="paragraph" w:customStyle="1" w:styleId="10">
    <w:name w:val="Основен текст1"/>
    <w:basedOn w:val="Normal"/>
    <w:link w:val="a"/>
    <w:uiPriority w:val="99"/>
    <w:rsid w:val="00FD3AEF"/>
    <w:pPr>
      <w:spacing w:after="0" w:line="331" w:lineRule="exact"/>
      <w:ind w:hanging="880"/>
    </w:pPr>
    <w:rPr>
      <w:sz w:val="26"/>
      <w:szCs w:val="26"/>
    </w:rPr>
  </w:style>
  <w:style w:type="paragraph" w:customStyle="1" w:styleId="Char1CharCharCharCharCharChar1CharCharCharCharCharCharCharCharCharCharCharChar1">
    <w:name w:val="Char1 Char Char Char Char Char Char Знак Знак1 Char Char Знак Знак Char Char Char Char Char Char Char Char Char Char1"/>
    <w:basedOn w:val="Normal"/>
    <w:uiPriority w:val="99"/>
    <w:rsid w:val="00AF032E"/>
    <w:pPr>
      <w:tabs>
        <w:tab w:val="left" w:pos="709"/>
      </w:tabs>
      <w:spacing w:after="0" w:line="240" w:lineRule="auto"/>
    </w:pPr>
    <w:rPr>
      <w:rFonts w:ascii="Tahoma" w:hAnsi="Tahoma" w:cs="Tahoma"/>
      <w:sz w:val="24"/>
      <w:szCs w:val="24"/>
      <w:lang w:val="pl-PL" w:eastAsia="pl-PL"/>
    </w:rPr>
  </w:style>
  <w:style w:type="paragraph" w:customStyle="1" w:styleId="ListParagraph1">
    <w:name w:val="List Paragraph1"/>
    <w:basedOn w:val="Normal"/>
    <w:uiPriority w:val="99"/>
    <w:rsid w:val="00AF032E"/>
    <w:pPr>
      <w:ind w:left="720"/>
    </w:pPr>
    <w:rPr>
      <w:rFonts w:eastAsia="SimSun"/>
      <w:lang w:eastAsia="zh-CN"/>
    </w:rPr>
  </w:style>
  <w:style w:type="paragraph" w:customStyle="1" w:styleId="CharChar1">
    <w:name w:val="Знак Знак Char Char Знак Знак1"/>
    <w:basedOn w:val="Normal"/>
    <w:uiPriority w:val="99"/>
    <w:rsid w:val="00323CDF"/>
    <w:pPr>
      <w:tabs>
        <w:tab w:val="left" w:pos="709"/>
      </w:tabs>
      <w:spacing w:after="0" w:line="240" w:lineRule="auto"/>
    </w:pPr>
    <w:rPr>
      <w:rFonts w:ascii="Tahoma" w:hAnsi="Tahoma" w:cs="Tahoma"/>
      <w:sz w:val="24"/>
      <w:szCs w:val="24"/>
      <w:lang w:val="pl-PL" w:eastAsia="pl-PL"/>
    </w:rPr>
  </w:style>
  <w:style w:type="character" w:styleId="Hyperlink">
    <w:name w:val="Hyperlink"/>
    <w:basedOn w:val="DefaultParagraphFont"/>
    <w:uiPriority w:val="99"/>
    <w:rsid w:val="00F1144B"/>
    <w:rPr>
      <w:color w:val="0000FF"/>
      <w:u w:val="single"/>
    </w:rPr>
  </w:style>
  <w:style w:type="character" w:customStyle="1" w:styleId="apple-converted-space">
    <w:name w:val="apple-converted-space"/>
    <w:basedOn w:val="DefaultParagraphFont"/>
    <w:uiPriority w:val="99"/>
    <w:rsid w:val="003D1326"/>
  </w:style>
  <w:style w:type="paragraph" w:customStyle="1" w:styleId="Default">
    <w:name w:val="Default"/>
    <w:uiPriority w:val="99"/>
    <w:rsid w:val="0026657B"/>
    <w:pPr>
      <w:autoSpaceDE w:val="0"/>
      <w:autoSpaceDN w:val="0"/>
      <w:adjustRightInd w:val="0"/>
    </w:pPr>
    <w:rPr>
      <w:rFonts w:cs="Calibri"/>
      <w:color w:val="000000"/>
      <w:sz w:val="24"/>
      <w:szCs w:val="24"/>
    </w:rPr>
  </w:style>
  <w:style w:type="paragraph" w:styleId="BodyTextIndent">
    <w:name w:val="Body Text Indent"/>
    <w:basedOn w:val="Normal"/>
    <w:link w:val="BodyTextIndentChar"/>
    <w:uiPriority w:val="99"/>
    <w:rsid w:val="00366730"/>
    <w:pPr>
      <w:spacing w:after="120" w:line="240" w:lineRule="auto"/>
      <w:ind w:left="283"/>
    </w:pPr>
    <w:rPr>
      <w:sz w:val="20"/>
      <w:szCs w:val="20"/>
      <w:lang w:val="en-AU" w:eastAsia="en-US"/>
    </w:rPr>
  </w:style>
  <w:style w:type="character" w:customStyle="1" w:styleId="BodyTextIndentChar">
    <w:name w:val="Body Text Indent Char"/>
    <w:basedOn w:val="DefaultParagraphFont"/>
    <w:link w:val="BodyTextIndent"/>
    <w:uiPriority w:val="99"/>
    <w:locked/>
    <w:rsid w:val="00366730"/>
    <w:rPr>
      <w:rFonts w:ascii="Times New Roman" w:hAnsi="Times New Roman" w:cs="Times New Roman"/>
      <w:sz w:val="20"/>
      <w:szCs w:val="20"/>
      <w:lang w:val="en-AU" w:eastAsia="en-US"/>
    </w:rPr>
  </w:style>
  <w:style w:type="paragraph" w:styleId="BalloonText">
    <w:name w:val="Balloon Text"/>
    <w:basedOn w:val="Normal"/>
    <w:link w:val="BalloonTextChar"/>
    <w:uiPriority w:val="99"/>
    <w:semiHidden/>
    <w:rsid w:val="00DF38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6CC"/>
    <w:rPr>
      <w:rFonts w:ascii="Times New Roman" w:hAnsi="Times New Roman" w:cs="Times New Roman"/>
      <w:sz w:val="2"/>
      <w:szCs w:val="2"/>
    </w:rPr>
  </w:style>
  <w:style w:type="paragraph" w:styleId="BodyText2">
    <w:name w:val="Body Text 2"/>
    <w:basedOn w:val="Normal"/>
    <w:link w:val="BodyText2Char"/>
    <w:uiPriority w:val="99"/>
    <w:rsid w:val="008B4116"/>
    <w:pPr>
      <w:spacing w:after="120" w:line="480" w:lineRule="auto"/>
    </w:pPr>
  </w:style>
  <w:style w:type="character" w:customStyle="1" w:styleId="BodyText2Char">
    <w:name w:val="Body Text 2 Char"/>
    <w:basedOn w:val="DefaultParagraphFont"/>
    <w:link w:val="BodyText2"/>
    <w:uiPriority w:val="99"/>
    <w:semiHidden/>
    <w:rsid w:val="00956BDD"/>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r.setsoft.net/" TargetMode="External"/><Relationship Id="rId3" Type="http://schemas.openxmlformats.org/officeDocument/2006/relationships/settings" Target="settings.xml"/><Relationship Id="rId7" Type="http://schemas.openxmlformats.org/officeDocument/2006/relationships/hyperlink" Target="apis://NORM|45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23</Pages>
  <Words>6764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“СБР МАРИКОСТИНОВО” ЕООД</dc:title>
  <dc:subject/>
  <dc:creator>ПХ</dc:creator>
  <cp:keywords/>
  <dc:description/>
  <cp:lastModifiedBy>*</cp:lastModifiedBy>
  <cp:revision>14</cp:revision>
  <cp:lastPrinted>2015-07-27T10:39:00Z</cp:lastPrinted>
  <dcterms:created xsi:type="dcterms:W3CDTF">2015-07-27T11:18:00Z</dcterms:created>
  <dcterms:modified xsi:type="dcterms:W3CDTF">2015-07-28T08:47:00Z</dcterms:modified>
</cp:coreProperties>
</file>