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4A" w:rsidRPr="007D494A" w:rsidRDefault="007D494A" w:rsidP="007370C6">
      <w:pPr>
        <w:suppressAutoHyphens/>
        <w:overflowPunct/>
        <w:autoSpaceDE/>
        <w:autoSpaceDN/>
        <w:adjustRightInd/>
        <w:ind w:left="5664" w:right="287" w:firstLine="708"/>
        <w:rPr>
          <w:b/>
          <w:bCs/>
          <w:szCs w:val="24"/>
          <w:lang w:val="bg-BG" w:eastAsia="bg-BG"/>
        </w:rPr>
      </w:pPr>
      <w:r w:rsidRPr="007D494A">
        <w:rPr>
          <w:b/>
          <w:bCs/>
          <w:szCs w:val="24"/>
          <w:lang w:val="bg-BG" w:eastAsia="bg-BG"/>
        </w:rPr>
        <w:t>Приложение №</w:t>
      </w:r>
      <w:r w:rsidR="007370C6" w:rsidRPr="007370C6">
        <w:rPr>
          <w:b/>
          <w:bCs/>
          <w:szCs w:val="24"/>
          <w:lang w:val="bg-BG" w:eastAsia="bg-BG"/>
        </w:rPr>
        <w:t xml:space="preserve"> 3</w:t>
      </w:r>
    </w:p>
    <w:p w:rsidR="007D494A" w:rsidRPr="007D494A" w:rsidRDefault="007D494A" w:rsidP="007370C6">
      <w:pPr>
        <w:overflowPunct/>
        <w:autoSpaceDE/>
        <w:autoSpaceDN/>
        <w:adjustRightInd/>
        <w:ind w:left="5040" w:right="287" w:firstLine="0"/>
        <w:jc w:val="right"/>
        <w:rPr>
          <w:szCs w:val="24"/>
          <w:lang w:val="bg-BG" w:eastAsia="bg-BG"/>
        </w:rPr>
      </w:pPr>
    </w:p>
    <w:p w:rsidR="007D494A" w:rsidRPr="007D494A" w:rsidRDefault="007D494A" w:rsidP="007370C6">
      <w:pPr>
        <w:suppressAutoHyphens/>
        <w:overflowPunct/>
        <w:autoSpaceDE/>
        <w:autoSpaceDN/>
        <w:adjustRightInd/>
        <w:ind w:right="287" w:firstLine="567"/>
        <w:rPr>
          <w:b/>
          <w:bCs/>
          <w:szCs w:val="24"/>
          <w:lang w:val="bg-BG" w:eastAsia="bg-BG"/>
        </w:rPr>
      </w:pPr>
    </w:p>
    <w:p w:rsidR="007D494A" w:rsidRPr="007D494A" w:rsidRDefault="00A60D55" w:rsidP="007370C6">
      <w:pPr>
        <w:suppressAutoHyphens/>
        <w:overflowPunct/>
        <w:autoSpaceDE/>
        <w:autoSpaceDN/>
        <w:adjustRightInd/>
        <w:ind w:right="287" w:firstLine="567"/>
        <w:jc w:val="center"/>
        <w:rPr>
          <w:b/>
          <w:bCs/>
          <w:szCs w:val="24"/>
          <w:lang w:val="bg-BG" w:eastAsia="bg-BG"/>
        </w:rPr>
      </w:pPr>
      <w:r>
        <w:rPr>
          <w:b/>
          <w:bCs/>
          <w:szCs w:val="24"/>
          <w:lang w:val="bg-BG" w:eastAsia="bg-BG"/>
        </w:rPr>
        <w:t xml:space="preserve">СПИСЪК НА </w:t>
      </w:r>
      <w:r w:rsidR="007D494A" w:rsidRPr="007D494A">
        <w:rPr>
          <w:b/>
          <w:bCs/>
          <w:szCs w:val="24"/>
          <w:lang w:val="bg-BG" w:eastAsia="bg-BG"/>
        </w:rPr>
        <w:t>ДОКУМЕНТИ ЗА УЧАСТИЕ В ТЪРГА</w:t>
      </w:r>
    </w:p>
    <w:p w:rsidR="007D494A" w:rsidRPr="007D494A" w:rsidRDefault="007D494A" w:rsidP="007370C6">
      <w:pPr>
        <w:suppressAutoHyphens/>
        <w:overflowPunct/>
        <w:autoSpaceDE/>
        <w:autoSpaceDN/>
        <w:adjustRightInd/>
        <w:ind w:right="287" w:firstLine="567"/>
        <w:rPr>
          <w:bCs/>
          <w:szCs w:val="24"/>
          <w:lang w:val="bg-BG" w:eastAsia="bg-BG"/>
        </w:rPr>
      </w:pPr>
    </w:p>
    <w:p w:rsidR="007D494A" w:rsidRPr="00A60D55" w:rsidRDefault="007D494A" w:rsidP="007370C6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bCs/>
          <w:szCs w:val="24"/>
          <w:lang w:val="bg-BG" w:eastAsia="bg-BG"/>
        </w:rPr>
      </w:pPr>
      <w:r w:rsidRPr="00A60D55">
        <w:rPr>
          <w:bCs/>
          <w:szCs w:val="24"/>
          <w:lang w:val="bg-BG" w:eastAsia="bg-BG"/>
        </w:rPr>
        <w:t>Заявление за участие в търга</w:t>
      </w:r>
      <w:r w:rsidR="00A60D55" w:rsidRPr="00A60D55">
        <w:rPr>
          <w:bCs/>
          <w:szCs w:val="24"/>
          <w:lang w:val="bg-BG" w:eastAsia="bg-BG"/>
        </w:rPr>
        <w:t xml:space="preserve"> – образец - Приложение № 2 </w:t>
      </w:r>
      <w:r w:rsidRPr="00A60D55">
        <w:rPr>
          <w:bCs/>
          <w:szCs w:val="24"/>
          <w:lang w:val="bg-BG" w:eastAsia="bg-BG"/>
        </w:rPr>
        <w:t>;</w:t>
      </w:r>
    </w:p>
    <w:p w:rsidR="007D494A" w:rsidRPr="00A60D55" w:rsidRDefault="00A60D55" w:rsidP="007370C6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bCs/>
          <w:szCs w:val="24"/>
          <w:lang w:val="bg-BG" w:eastAsia="bg-BG"/>
        </w:rPr>
      </w:pPr>
      <w:r w:rsidRPr="00A60D55">
        <w:rPr>
          <w:lang w:val="bg-BG"/>
        </w:rPr>
        <w:t>Заверено от кандидата копие от документа за регистрация или документ за издаден Единен идентификационен код /ЕИК/, съгласно чл. 23 от Закона за търговския регистър. За чуждестранно лице – документ за регистрация съобразно националното му законодателство. Когато не е представен ЕИК, участниците прилагат заверено от кандидата копие от Удостоверение за актуално състояние. Чуждестранните юридически лица прилагат еквивалентен документ на съдебен или административен орган от държавата, в която са установени</w:t>
      </w:r>
      <w:r w:rsidRPr="00A60D55">
        <w:rPr>
          <w:noProof/>
          <w:lang w:val="bg-BG" w:eastAsia="bg-BG"/>
        </w:rPr>
        <w:t xml:space="preserve"> (оригинал или заверено копие)</w:t>
      </w:r>
      <w:r w:rsidR="007D494A" w:rsidRPr="00A60D55">
        <w:rPr>
          <w:bCs/>
          <w:szCs w:val="24"/>
          <w:lang w:val="bg-BG" w:eastAsia="bg-BG"/>
        </w:rPr>
        <w:t>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Удостоверение за наличие или липса на задължения на кандидата към държавата по чл. 87, ал. 6, във връзка с чл. 162, ал. 2 от ДОПК (оригинал или заверено копие);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Удостоверение за наличие или липса на задължения на кандидата  към общината по чл. 87, ал. 6, във връзка с чл. 162, ал. 2 от ДОПК (оригинал или заверено копие);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Удостоверение, че кандидатът не е обявен и не се намира в открито производство по несъстоятелност, издадено от Агенция по вписванията (оригинал или заверено копие);</w:t>
      </w:r>
    </w:p>
    <w:p w:rsidR="007D494A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Удостоверение, че кандидатът не е обявен в ликвидация, издадено от Агенция по вписванията (оригинал или заверено копие)</w:t>
      </w:r>
      <w:r w:rsidR="007D494A" w:rsidRPr="00A60D55">
        <w:rPr>
          <w:lang w:val="bg-BG"/>
        </w:rPr>
        <w:t>;</w:t>
      </w:r>
    </w:p>
    <w:p w:rsidR="007D494A" w:rsidRPr="00A60D55" w:rsidRDefault="007D494A" w:rsidP="007370C6">
      <w:pPr>
        <w:numPr>
          <w:ilvl w:val="0"/>
          <w:numId w:val="1"/>
        </w:numPr>
        <w:overflowPunct/>
        <w:autoSpaceDE/>
        <w:autoSpaceDN/>
        <w:adjustRightInd/>
        <w:ind w:firstLine="567"/>
        <w:textAlignment w:val="center"/>
        <w:rPr>
          <w:szCs w:val="24"/>
          <w:lang w:val="bg-BG" w:eastAsia="bg-BG"/>
        </w:rPr>
      </w:pPr>
      <w:r w:rsidRPr="00A60D55">
        <w:rPr>
          <w:szCs w:val="24"/>
          <w:lang w:val="bg-BG" w:eastAsia="bg-BG"/>
        </w:rPr>
        <w:t>Документ за внесен депозит за участие в търга</w:t>
      </w:r>
      <w:r w:rsidR="00A60D55" w:rsidRPr="00A60D55">
        <w:rPr>
          <w:szCs w:val="24"/>
          <w:lang w:val="bg-BG" w:eastAsia="bg-BG"/>
        </w:rPr>
        <w:t xml:space="preserve"> - оригинал</w:t>
      </w:r>
      <w:r w:rsidRPr="00A60D55">
        <w:rPr>
          <w:szCs w:val="24"/>
          <w:lang w:val="bg-BG" w:eastAsia="bg-BG"/>
        </w:rPr>
        <w:t>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szCs w:val="24"/>
          <w:lang w:val="bg-BG" w:eastAsia="bg-BG"/>
        </w:rPr>
      </w:pPr>
      <w:r w:rsidRPr="00A60D55">
        <w:rPr>
          <w:szCs w:val="24"/>
          <w:lang w:val="bg-BG" w:eastAsia="bg-BG"/>
        </w:rPr>
        <w:t>Свидетелство за съдимост на участника, за юридически лица свидетелство за съдимост на членовете на управителните и контролните органи на търговското дружество /срок на валидност 6 месеца/</w:t>
      </w:r>
      <w:r w:rsidR="00AF711D">
        <w:rPr>
          <w:szCs w:val="24"/>
          <w:lang w:val="bg-BG" w:eastAsia="bg-BG"/>
        </w:rPr>
        <w:t xml:space="preserve"> - оригинал</w:t>
      </w:r>
      <w:bookmarkStart w:id="0" w:name="_GoBack"/>
      <w:bookmarkEnd w:id="0"/>
      <w:r w:rsidRPr="00A60D55">
        <w:rPr>
          <w:szCs w:val="24"/>
          <w:lang w:val="bg-BG" w:eastAsia="bg-BG"/>
        </w:rPr>
        <w:t>;</w:t>
      </w:r>
    </w:p>
    <w:p w:rsidR="007D494A" w:rsidRPr="00A60D55" w:rsidRDefault="00A60D55" w:rsidP="007370C6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szCs w:val="24"/>
          <w:lang w:val="bg-BG" w:eastAsia="bg-BG"/>
        </w:rPr>
      </w:pPr>
      <w:r w:rsidRPr="00A60D55">
        <w:rPr>
          <w:noProof/>
          <w:szCs w:val="24"/>
          <w:lang w:val="bg-BG" w:eastAsia="bg-BG"/>
        </w:rPr>
        <w:t xml:space="preserve">Декларация за приемане на клаузите на договора и за липса на обстоятелствата по § 1, т. 1 от Допълнителните разпоредби на Закона за </w:t>
      </w:r>
      <w:r w:rsidRPr="00A60D55">
        <w:rPr>
          <w:noProof/>
          <w:szCs w:val="24"/>
          <w:lang w:val="bg-BG" w:eastAsia="bg-BG"/>
        </w:rPr>
        <w:lastRenderedPageBreak/>
        <w:t>предотвратяване и установяване на конфликт на интереси (от членовете на органа на управление на кандидата, както и временно изпълняващ такава длъжност, включително и на упълномощения представител</w:t>
      </w:r>
      <w:r>
        <w:rPr>
          <w:noProof/>
          <w:szCs w:val="24"/>
          <w:lang w:val="bg-BG" w:eastAsia="bg-BG"/>
        </w:rPr>
        <w:t xml:space="preserve"> - </w:t>
      </w:r>
      <w:r w:rsidRPr="00A60D55">
        <w:rPr>
          <w:noProof/>
          <w:szCs w:val="24"/>
          <w:lang w:val="bg-BG" w:eastAsia="bg-BG"/>
        </w:rPr>
        <w:t>образец</w:t>
      </w:r>
      <w:r>
        <w:rPr>
          <w:szCs w:val="24"/>
          <w:lang w:val="bg-BG" w:eastAsia="bg-BG"/>
        </w:rPr>
        <w:t xml:space="preserve"> -Приложение № 4</w:t>
      </w:r>
      <w:r w:rsidR="007D494A" w:rsidRPr="00A60D55">
        <w:rPr>
          <w:szCs w:val="24"/>
          <w:lang w:val="bg-BG" w:eastAsia="bg-BG"/>
        </w:rPr>
        <w:t>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 xml:space="preserve">Декларация за оглед </w:t>
      </w:r>
      <w:r w:rsidR="008331C2">
        <w:rPr>
          <w:lang w:val="bg-BG"/>
        </w:rPr>
        <w:t>–</w:t>
      </w:r>
      <w:r w:rsidRPr="00A60D55">
        <w:rPr>
          <w:lang w:val="bg-BG"/>
        </w:rPr>
        <w:t xml:space="preserve"> образец</w:t>
      </w:r>
      <w:r w:rsidR="008331C2">
        <w:rPr>
          <w:lang w:val="bg-BG"/>
        </w:rPr>
        <w:t xml:space="preserve"> – Приложение № 5</w:t>
      </w:r>
      <w:r w:rsidRPr="00A60D55">
        <w:rPr>
          <w:lang w:val="bg-BG"/>
        </w:rPr>
        <w:t>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 xml:space="preserve">Нотариално заверено пълномощно на лицето, подписало заявлението, в случай че няма представителна власт по документ за регистрация; 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Списък на всички приложени документи към заявлението, подписан от участника;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 xml:space="preserve">Ценово предложение </w:t>
      </w:r>
      <w:r w:rsidR="008331C2">
        <w:rPr>
          <w:lang w:val="bg-BG"/>
        </w:rPr>
        <w:t>–</w:t>
      </w:r>
      <w:r w:rsidRPr="00A60D55">
        <w:rPr>
          <w:lang w:val="bg-BG"/>
        </w:rPr>
        <w:t xml:space="preserve"> образец</w:t>
      </w:r>
      <w:r w:rsidR="008331C2">
        <w:rPr>
          <w:lang w:val="bg-BG"/>
        </w:rPr>
        <w:t xml:space="preserve"> – Приложение № </w:t>
      </w:r>
      <w:r w:rsidR="00AF711D">
        <w:rPr>
          <w:lang w:val="bg-BG"/>
        </w:rPr>
        <w:t>7</w:t>
      </w:r>
      <w:r w:rsidRPr="00A60D55">
        <w:rPr>
          <w:lang w:val="bg-BG"/>
        </w:rPr>
        <w:t>, поставено в отделен запечатан плик.</w:t>
      </w:r>
    </w:p>
    <w:p w:rsidR="00A60D55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 xml:space="preserve">Информация за кандидата </w:t>
      </w:r>
      <w:r w:rsidR="00AF711D">
        <w:rPr>
          <w:lang w:val="bg-BG"/>
        </w:rPr>
        <w:t xml:space="preserve">- </w:t>
      </w:r>
      <w:r w:rsidRPr="00A60D55">
        <w:rPr>
          <w:lang w:val="bg-BG"/>
        </w:rPr>
        <w:t>по образец</w:t>
      </w:r>
      <w:r w:rsidR="00AF711D">
        <w:rPr>
          <w:lang w:val="bg-BG"/>
        </w:rPr>
        <w:t xml:space="preserve"> Приложение № 6</w:t>
      </w:r>
      <w:r w:rsidRPr="00A60D55">
        <w:rPr>
          <w:lang w:val="bg-BG"/>
        </w:rPr>
        <w:t>;</w:t>
      </w:r>
    </w:p>
    <w:p w:rsidR="007D494A" w:rsidRPr="00A60D55" w:rsidRDefault="00A60D55" w:rsidP="00A60D55">
      <w:pPr>
        <w:numPr>
          <w:ilvl w:val="0"/>
          <w:numId w:val="1"/>
        </w:numPr>
        <w:suppressAutoHyphens/>
        <w:overflowPunct/>
        <w:autoSpaceDE/>
        <w:autoSpaceDN/>
        <w:adjustRightInd/>
        <w:ind w:right="287" w:firstLine="567"/>
        <w:rPr>
          <w:lang w:val="bg-BG"/>
        </w:rPr>
      </w:pPr>
      <w:r w:rsidRPr="00A60D55">
        <w:rPr>
          <w:lang w:val="bg-BG"/>
        </w:rPr>
        <w:t>Нотариално заверено пълномощно на лицето упълномощено да представлява участника в търга (заверено копие)</w:t>
      </w:r>
    </w:p>
    <w:p w:rsidR="007370C6" w:rsidRPr="008331C2" w:rsidRDefault="007370C6" w:rsidP="007370C6">
      <w:pPr>
        <w:jc w:val="center"/>
        <w:rPr>
          <w:color w:val="FF0000"/>
          <w:sz w:val="22"/>
          <w:szCs w:val="22"/>
          <w:lang w:val="bg-BG"/>
        </w:rPr>
      </w:pPr>
    </w:p>
    <w:p w:rsidR="007370C6" w:rsidRPr="00A60D55" w:rsidRDefault="007370C6" w:rsidP="007370C6">
      <w:pPr>
        <w:ind w:firstLine="0"/>
        <w:rPr>
          <w:lang w:val="bg-BG"/>
        </w:rPr>
      </w:pPr>
    </w:p>
    <w:p w:rsidR="007D494A" w:rsidRDefault="007D494A" w:rsidP="007D494A">
      <w:pPr>
        <w:ind w:firstLine="0"/>
      </w:pPr>
    </w:p>
    <w:sectPr w:rsidR="007D49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64B0"/>
    <w:multiLevelType w:val="hybridMultilevel"/>
    <w:tmpl w:val="137274F4"/>
    <w:lvl w:ilvl="0" w:tplc="D9DE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4A"/>
    <w:rsid w:val="007370C6"/>
    <w:rsid w:val="007D494A"/>
    <w:rsid w:val="008331C2"/>
    <w:rsid w:val="00A60D55"/>
    <w:rsid w:val="00AA02B5"/>
    <w:rsid w:val="00A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AFAD"/>
  <w15:chartTrackingRefBased/>
  <w15:docId w15:val="{E03CB2AF-1B9A-49FE-B6AE-8EFF63D1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4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1</cp:revision>
  <dcterms:created xsi:type="dcterms:W3CDTF">2016-10-18T13:18:00Z</dcterms:created>
  <dcterms:modified xsi:type="dcterms:W3CDTF">2016-10-18T15:00:00Z</dcterms:modified>
</cp:coreProperties>
</file>