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8C" w:rsidRPr="00A8408C" w:rsidRDefault="00A8408C" w:rsidP="00A8408C">
      <w:pPr>
        <w:spacing w:after="0" w:line="240" w:lineRule="auto"/>
        <w:ind w:left="7090"/>
        <w:jc w:val="right"/>
        <w:rPr>
          <w:rFonts w:ascii="Times New Roman" w:eastAsia="Times New Roman" w:hAnsi="Times New Roman" w:cs="Times New Roman"/>
          <w:b/>
          <w:bCs/>
          <w:i/>
          <w:color w:val="000000"/>
          <w:spacing w:val="3"/>
          <w:sz w:val="24"/>
          <w:szCs w:val="24"/>
          <w:lang w:val="bg-BG" w:eastAsia="bg-BG"/>
        </w:rPr>
      </w:pPr>
      <w:r w:rsidRPr="00A8408C">
        <w:rPr>
          <w:rFonts w:ascii="Times New Roman" w:eastAsia="Times New Roman" w:hAnsi="Times New Roman" w:cs="Times New Roman"/>
          <w:b/>
          <w:bCs/>
          <w:i/>
          <w:color w:val="000000"/>
          <w:spacing w:val="3"/>
          <w:sz w:val="24"/>
          <w:szCs w:val="24"/>
          <w:lang w:val="bg-BG" w:eastAsia="bg-BG"/>
        </w:rPr>
        <w:t>ПРОЕКТ!</w:t>
      </w:r>
    </w:p>
    <w:p w:rsidR="00C9189E" w:rsidRPr="00A8408C" w:rsidRDefault="00C9189E" w:rsidP="00A8408C">
      <w:pPr>
        <w:tabs>
          <w:tab w:val="left" w:pos="8595"/>
        </w:tabs>
        <w:spacing w:after="0" w:line="240" w:lineRule="auto"/>
        <w:outlineLvl w:val="0"/>
        <w:rPr>
          <w:rFonts w:ascii="Times New Roman" w:eastAsia="Times New Roman" w:hAnsi="Times New Roman" w:cs="Times New Roman"/>
          <w:bCs/>
          <w:kern w:val="36"/>
          <w:sz w:val="24"/>
          <w:szCs w:val="20"/>
          <w:lang w:val="bg-BG" w:eastAsia="x-none"/>
        </w:rPr>
      </w:pPr>
    </w:p>
    <w:p w:rsidR="00A8408C" w:rsidRPr="00A8408C" w:rsidRDefault="00A8408C" w:rsidP="00A8408C">
      <w:pPr>
        <w:keepNext/>
        <w:spacing w:after="0" w:line="240" w:lineRule="auto"/>
        <w:ind w:left="3540" w:right="-761" w:firstLine="708"/>
        <w:jc w:val="both"/>
        <w:outlineLvl w:val="0"/>
        <w:rPr>
          <w:rFonts w:ascii="Times New Roman" w:eastAsia="Times New Roman" w:hAnsi="Times New Roman" w:cs="Times New Roman"/>
          <w:b/>
          <w:sz w:val="24"/>
          <w:szCs w:val="24"/>
          <w:lang w:val="bg-BG" w:eastAsia="bg-BG"/>
        </w:rPr>
      </w:pPr>
      <w:r w:rsidRPr="00A8408C">
        <w:rPr>
          <w:rFonts w:ascii="Times New Roman" w:eastAsia="Times New Roman" w:hAnsi="Times New Roman" w:cs="Times New Roman"/>
          <w:b/>
          <w:sz w:val="24"/>
          <w:szCs w:val="24"/>
          <w:lang w:val="bg-BG" w:eastAsia="bg-BG"/>
        </w:rPr>
        <w:t>ДОГОВОР</w:t>
      </w:r>
    </w:p>
    <w:p w:rsidR="00A8408C" w:rsidRPr="00A8408C" w:rsidRDefault="00A8408C" w:rsidP="00A8408C">
      <w:pPr>
        <w:keepNext/>
        <w:spacing w:after="0" w:line="240" w:lineRule="auto"/>
        <w:ind w:left="2832" w:right="-761"/>
        <w:jc w:val="both"/>
        <w:outlineLvl w:val="0"/>
        <w:rPr>
          <w:rFonts w:ascii="Times New Roman" w:eastAsia="Times New Roman" w:hAnsi="Times New Roman" w:cs="Times New Roman"/>
          <w:b/>
          <w:sz w:val="24"/>
          <w:szCs w:val="24"/>
          <w:lang w:val="bg-BG" w:eastAsia="bg-BG"/>
        </w:rPr>
      </w:pPr>
      <w:r w:rsidRPr="00A8408C">
        <w:rPr>
          <w:rFonts w:ascii="Times New Roman" w:eastAsia="Times New Roman" w:hAnsi="Times New Roman" w:cs="Times New Roman"/>
          <w:b/>
          <w:sz w:val="24"/>
          <w:szCs w:val="24"/>
          <w:lang w:val="bg-BG" w:eastAsia="bg-BG"/>
        </w:rPr>
        <w:t>№ РД –…….. –…....... / ................. 2017 г.</w:t>
      </w:r>
    </w:p>
    <w:p w:rsidR="00C9189E" w:rsidRDefault="00C9189E" w:rsidP="00A8408C">
      <w:pPr>
        <w:autoSpaceDE w:val="0"/>
        <w:autoSpaceDN w:val="0"/>
        <w:adjustRightInd w:val="0"/>
        <w:spacing w:after="0" w:line="240" w:lineRule="auto"/>
        <w:jc w:val="both"/>
        <w:rPr>
          <w:rFonts w:ascii="Times New Roman" w:eastAsia="Batang" w:hAnsi="Times New Roman" w:cs="Times New Roman"/>
          <w:sz w:val="24"/>
          <w:szCs w:val="24"/>
          <w:lang w:val="bg-BG" w:eastAsia="bg-BG"/>
        </w:rPr>
      </w:pPr>
    </w:p>
    <w:p w:rsidR="00A8408C" w:rsidRPr="00A8408C" w:rsidRDefault="00A8408C" w:rsidP="00A8408C">
      <w:pPr>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A8408C">
        <w:rPr>
          <w:rFonts w:ascii="Times New Roman" w:eastAsia="Batang" w:hAnsi="Times New Roman" w:cs="Times New Roman"/>
          <w:sz w:val="24"/>
          <w:szCs w:val="24"/>
          <w:lang w:val="bg-BG" w:eastAsia="bg-BG"/>
        </w:rPr>
        <w:t>Днес, ........................... 2017</w:t>
      </w:r>
      <w:r w:rsidRPr="00A8408C">
        <w:rPr>
          <w:rFonts w:ascii="Times New Roman" w:eastAsia="Batang" w:hAnsi="Times New Roman" w:cs="Times New Roman"/>
          <w:sz w:val="24"/>
          <w:szCs w:val="24"/>
          <w:lang w:val="ru-RU" w:eastAsia="bg-BG"/>
        </w:rPr>
        <w:t xml:space="preserve"> </w:t>
      </w:r>
      <w:r w:rsidRPr="00A8408C">
        <w:rPr>
          <w:rFonts w:ascii="Times New Roman" w:eastAsia="Batang" w:hAnsi="Times New Roman" w:cs="Times New Roman"/>
          <w:sz w:val="24"/>
          <w:szCs w:val="24"/>
          <w:lang w:val="bg-BG" w:eastAsia="bg-BG"/>
        </w:rPr>
        <w:t xml:space="preserve">г., в гр. София, между: </w:t>
      </w:r>
    </w:p>
    <w:p w:rsidR="00A8408C" w:rsidRPr="00537577" w:rsidRDefault="00A8408C" w:rsidP="00537577">
      <w:pPr>
        <w:keepNext/>
        <w:tabs>
          <w:tab w:val="left" w:pos="3744"/>
        </w:tabs>
        <w:spacing w:after="0" w:line="240" w:lineRule="auto"/>
        <w:jc w:val="both"/>
        <w:outlineLvl w:val="0"/>
        <w:rPr>
          <w:rFonts w:ascii="Times New Roman" w:eastAsia="Calibri" w:hAnsi="Times New Roman" w:cs="Times New Roman"/>
          <w:sz w:val="24"/>
          <w:szCs w:val="24"/>
          <w:lang w:val="bg-BG"/>
        </w:rPr>
      </w:pPr>
      <w:r w:rsidRPr="00A8408C">
        <w:rPr>
          <w:rFonts w:ascii="Times New Roman" w:eastAsia="Calibri" w:hAnsi="Times New Roman" w:cs="Times New Roman"/>
          <w:b/>
          <w:sz w:val="24"/>
          <w:szCs w:val="24"/>
          <w:lang w:val="bg-BG"/>
        </w:rPr>
        <w:t>МИНИСТЕРСТВОТО НА ЗДРАВЕОПАЗВАНЕТО</w:t>
      </w:r>
      <w:r w:rsidRPr="00A8408C">
        <w:rPr>
          <w:rFonts w:ascii="Times New Roman" w:eastAsia="Calibri" w:hAnsi="Times New Roman" w:cs="Times New Roman"/>
          <w:sz w:val="24"/>
          <w:szCs w:val="24"/>
          <w:lang w:val="bg-BG"/>
        </w:rPr>
        <w:t>, с адрес: гр. София 1000, пл. „Света Неделя“ № 5, с БУЛСТАТ № 000695317, представлявано от</w:t>
      </w:r>
      <w:r w:rsidR="00CA3D75">
        <w:rPr>
          <w:rFonts w:ascii="Times New Roman" w:eastAsia="Calibri" w:hAnsi="Times New Roman" w:cs="Times New Roman"/>
          <w:sz w:val="24"/>
          <w:szCs w:val="24"/>
          <w:lang w:val="bg-BG"/>
        </w:rPr>
        <w:t xml:space="preserve"> </w:t>
      </w:r>
      <w:r w:rsidR="007340AD">
        <w:rPr>
          <w:rFonts w:ascii="Times New Roman" w:eastAsia="Calibri" w:hAnsi="Times New Roman" w:cs="Times New Roman"/>
          <w:sz w:val="24"/>
          <w:szCs w:val="24"/>
          <w:lang w:val="bg-BG"/>
        </w:rPr>
        <w:t>м</w:t>
      </w:r>
      <w:r w:rsidR="00537577" w:rsidRPr="00537577">
        <w:rPr>
          <w:rFonts w:ascii="Times New Roman" w:eastAsia="Calibri" w:hAnsi="Times New Roman" w:cs="Times New Roman"/>
          <w:sz w:val="24"/>
          <w:szCs w:val="24"/>
          <w:lang w:val="bg-BG"/>
        </w:rPr>
        <w:t>агистър-фармацевт Лидия Нейчева</w:t>
      </w:r>
      <w:r w:rsidR="00537577">
        <w:rPr>
          <w:rFonts w:ascii="Times New Roman" w:eastAsia="Calibri" w:hAnsi="Times New Roman" w:cs="Times New Roman"/>
          <w:sz w:val="24"/>
          <w:szCs w:val="24"/>
          <w:lang w:val="bg-BG"/>
        </w:rPr>
        <w:t>, з</w:t>
      </w:r>
      <w:r w:rsidR="00537577" w:rsidRPr="00537577">
        <w:rPr>
          <w:rFonts w:ascii="Times New Roman" w:eastAsia="Calibri" w:hAnsi="Times New Roman" w:cs="Times New Roman"/>
          <w:sz w:val="24"/>
          <w:szCs w:val="24"/>
          <w:lang w:val="bg-BG"/>
        </w:rPr>
        <w:t>аместник-министър на здравеопазването</w:t>
      </w:r>
      <w:r w:rsidR="00537577">
        <w:rPr>
          <w:rFonts w:ascii="Times New Roman" w:eastAsia="Calibri" w:hAnsi="Times New Roman" w:cs="Times New Roman"/>
          <w:sz w:val="24"/>
          <w:szCs w:val="24"/>
          <w:lang w:val="bg-BG"/>
        </w:rPr>
        <w:t xml:space="preserve"> </w:t>
      </w:r>
      <w:r w:rsidR="007340AD">
        <w:rPr>
          <w:rFonts w:ascii="Times New Roman" w:eastAsia="Calibri" w:hAnsi="Times New Roman" w:cs="Times New Roman"/>
          <w:sz w:val="24"/>
          <w:szCs w:val="24"/>
          <w:lang w:val="bg-BG"/>
        </w:rPr>
        <w:t>/в</w:t>
      </w:r>
      <w:r w:rsidR="00061AAD" w:rsidRPr="00061AAD">
        <w:rPr>
          <w:rFonts w:ascii="Times New Roman" w:eastAsia="Calibri" w:hAnsi="Times New Roman" w:cs="Times New Roman"/>
          <w:sz w:val="24"/>
          <w:szCs w:val="24"/>
          <w:lang w:val="bg-BG"/>
        </w:rPr>
        <w:t>ъзложител, съгласно Заповед №РД-01-208 от 13.06.2017 г./</w:t>
      </w:r>
      <w:r w:rsidR="00901319">
        <w:rPr>
          <w:rFonts w:ascii="Times New Roman" w:eastAsia="Calibri" w:hAnsi="Times New Roman" w:cs="Times New Roman"/>
          <w:sz w:val="24"/>
          <w:szCs w:val="24"/>
          <w:lang w:val="bg-BG"/>
        </w:rPr>
        <w:t xml:space="preserve"> </w:t>
      </w:r>
      <w:r w:rsidRPr="00A8408C">
        <w:rPr>
          <w:rFonts w:ascii="Times New Roman" w:eastAsia="Calibri" w:hAnsi="Times New Roman" w:cs="Times New Roman"/>
          <w:sz w:val="24"/>
          <w:szCs w:val="24"/>
          <w:lang w:val="bg-BG"/>
        </w:rPr>
        <w:t xml:space="preserve">и </w:t>
      </w:r>
      <w:r w:rsidR="00CA3D75">
        <w:rPr>
          <w:rFonts w:ascii="Times New Roman" w:eastAsia="Calibri" w:hAnsi="Times New Roman" w:cs="Times New Roman"/>
          <w:sz w:val="24"/>
          <w:szCs w:val="24"/>
          <w:lang w:val="bg-BG"/>
        </w:rPr>
        <w:t>Ясен Стефанов</w:t>
      </w:r>
      <w:r w:rsidR="00061AAD">
        <w:rPr>
          <w:rFonts w:ascii="Times New Roman" w:eastAsia="Calibri" w:hAnsi="Times New Roman" w:cs="Times New Roman"/>
          <w:sz w:val="24"/>
          <w:szCs w:val="24"/>
          <w:lang w:val="bg-BG"/>
        </w:rPr>
        <w:t xml:space="preserve"> -</w:t>
      </w:r>
      <w:r w:rsidRPr="00A8408C">
        <w:rPr>
          <w:rFonts w:ascii="Times New Roman" w:eastAsia="Calibri" w:hAnsi="Times New Roman" w:cs="Times New Roman"/>
          <w:sz w:val="24"/>
          <w:szCs w:val="24"/>
          <w:lang w:val="bg-BG"/>
        </w:rPr>
        <w:t xml:space="preserve"> </w:t>
      </w:r>
      <w:r w:rsidR="00CA3D75">
        <w:rPr>
          <w:rFonts w:ascii="Times New Roman" w:eastAsia="Calibri" w:hAnsi="Times New Roman" w:cs="Times New Roman"/>
          <w:sz w:val="24"/>
          <w:szCs w:val="24"/>
          <w:lang w:val="bg-BG"/>
        </w:rPr>
        <w:t xml:space="preserve">и.д. </w:t>
      </w:r>
      <w:r w:rsidRPr="00A8408C">
        <w:rPr>
          <w:rFonts w:ascii="Times New Roman" w:eastAsia="Calibri" w:hAnsi="Times New Roman" w:cs="Times New Roman"/>
          <w:sz w:val="24"/>
          <w:szCs w:val="24"/>
          <w:lang w:val="bg-BG"/>
        </w:rPr>
        <w:t>директор на дирекция „ФСДУС“</w:t>
      </w:r>
      <w:r w:rsidRPr="00A8408C">
        <w:rPr>
          <w:rFonts w:ascii="Times New Roman" w:eastAsia="Times New Roman" w:hAnsi="Times New Roman" w:cs="Times New Roman"/>
          <w:sz w:val="24"/>
          <w:szCs w:val="24"/>
          <w:lang w:val="bg-BG" w:eastAsia="bg-BG"/>
        </w:rPr>
        <w:t xml:space="preserve">, наричано по-долу за краткост </w:t>
      </w:r>
      <w:r w:rsidRPr="00A8408C">
        <w:rPr>
          <w:rFonts w:ascii="Times New Roman" w:eastAsia="Times New Roman" w:hAnsi="Times New Roman" w:cs="Times New Roman"/>
          <w:b/>
          <w:sz w:val="24"/>
          <w:szCs w:val="24"/>
          <w:lang w:val="bg-BG" w:eastAsia="bg-BG"/>
        </w:rPr>
        <w:t>„ВЪЗЛОЖИТЕЛ“</w:t>
      </w:r>
      <w:r w:rsidR="00CA3D75">
        <w:rPr>
          <w:rFonts w:ascii="Times New Roman" w:eastAsia="Times New Roman" w:hAnsi="Times New Roman" w:cs="Times New Roman"/>
          <w:b/>
          <w:sz w:val="24"/>
          <w:szCs w:val="24"/>
          <w:lang w:val="bg-BG" w:eastAsia="bg-BG"/>
        </w:rPr>
        <w:t>,</w:t>
      </w:r>
      <w:r w:rsidRPr="00A8408C">
        <w:rPr>
          <w:rFonts w:ascii="Times New Roman" w:eastAsia="Times New Roman" w:hAnsi="Times New Roman" w:cs="Times New Roman"/>
          <w:sz w:val="24"/>
          <w:szCs w:val="24"/>
          <w:lang w:val="bg-BG" w:eastAsia="bg-BG"/>
        </w:rPr>
        <w:t xml:space="preserve"> от една страна</w:t>
      </w:r>
    </w:p>
    <w:p w:rsidR="00A8408C" w:rsidRPr="00CA3D75" w:rsidRDefault="00A8408C" w:rsidP="00A8408C">
      <w:pPr>
        <w:autoSpaceDE w:val="0"/>
        <w:autoSpaceDN w:val="0"/>
        <w:adjustRightInd w:val="0"/>
        <w:spacing w:after="0" w:line="240" w:lineRule="auto"/>
        <w:ind w:firstLine="708"/>
        <w:jc w:val="both"/>
        <w:rPr>
          <w:rFonts w:ascii="Times New Roman" w:eastAsia="Batang" w:hAnsi="Times New Roman" w:cs="Times New Roman"/>
          <w:b/>
          <w:sz w:val="24"/>
          <w:szCs w:val="24"/>
          <w:lang w:val="bg-BG" w:eastAsia="bg-BG"/>
        </w:rPr>
      </w:pPr>
      <w:r w:rsidRPr="00CA3D75">
        <w:rPr>
          <w:rFonts w:ascii="Times New Roman" w:eastAsia="Batang" w:hAnsi="Times New Roman" w:cs="Times New Roman"/>
          <w:b/>
          <w:sz w:val="24"/>
          <w:szCs w:val="24"/>
          <w:lang w:val="bg-BG" w:eastAsia="bg-BG"/>
        </w:rPr>
        <w:t xml:space="preserve">и </w:t>
      </w:r>
    </w:p>
    <w:p w:rsidR="00A8408C" w:rsidRPr="00A8408C" w:rsidRDefault="00A8408C" w:rsidP="00A8408C">
      <w:pPr>
        <w:spacing w:after="0" w:line="240" w:lineRule="auto"/>
        <w:ind w:firstLine="720"/>
        <w:jc w:val="both"/>
        <w:rPr>
          <w:rFonts w:ascii="Times New Roman" w:eastAsia="Times New Roman" w:hAnsi="Times New Roman" w:cs="Times New Roman"/>
          <w:b/>
          <w:bCs/>
          <w:sz w:val="24"/>
          <w:szCs w:val="24"/>
          <w:lang w:val="bg-BG" w:eastAsia="bg-BG"/>
        </w:rPr>
      </w:pPr>
      <w:r w:rsidRPr="00CA3D75">
        <w:rPr>
          <w:rFonts w:ascii="Times New Roman" w:eastAsia="Times New Roman" w:hAnsi="Times New Roman" w:cs="Times New Roman"/>
          <w:sz w:val="24"/>
          <w:szCs w:val="24"/>
          <w:lang w:val="bg-BG" w:eastAsia="bg-BG"/>
        </w:rPr>
        <w:t>„..............................................................”</w:t>
      </w:r>
      <w:r w:rsidRPr="00A8408C">
        <w:rPr>
          <w:rFonts w:ascii="Times New Roman" w:eastAsia="Times New Roman" w:hAnsi="Times New Roman" w:cs="Times New Roman"/>
          <w:bCs/>
          <w:sz w:val="24"/>
          <w:szCs w:val="24"/>
          <w:lang w:val="bg-BG" w:eastAsia="bg-BG"/>
        </w:rPr>
        <w:t>,</w:t>
      </w:r>
      <w:r w:rsidRPr="00A8408C">
        <w:rPr>
          <w:rFonts w:ascii="Times New Roman" w:eastAsia="Times New Roman" w:hAnsi="Times New Roman" w:cs="Times New Roman"/>
          <w:sz w:val="24"/>
          <w:szCs w:val="24"/>
          <w:lang w:val="bg-BG" w:eastAsia="bg-BG"/>
        </w:rPr>
        <w:t xml:space="preserve"> със седалище и адрес на управление: гр......................................................................, ЕИК ...</w:t>
      </w:r>
      <w:r w:rsidR="00CA3D75">
        <w:rPr>
          <w:rFonts w:ascii="Times New Roman" w:eastAsia="Times New Roman" w:hAnsi="Times New Roman" w:cs="Times New Roman"/>
          <w:sz w:val="24"/>
          <w:szCs w:val="24"/>
          <w:lang w:val="bg-BG" w:eastAsia="bg-BG"/>
        </w:rPr>
        <w:t>.....................</w:t>
      </w:r>
      <w:r w:rsidRPr="00A8408C">
        <w:rPr>
          <w:rFonts w:ascii="Times New Roman" w:eastAsia="Times New Roman" w:hAnsi="Times New Roman" w:cs="Times New Roman"/>
          <w:sz w:val="24"/>
          <w:szCs w:val="24"/>
          <w:lang w:val="bg-BG" w:eastAsia="bg-BG"/>
        </w:rPr>
        <w:t>., представлявано от ................................................................</w:t>
      </w:r>
      <w:r w:rsidR="00CA3D75">
        <w:rPr>
          <w:rFonts w:ascii="Times New Roman" w:eastAsia="Times New Roman" w:hAnsi="Times New Roman" w:cs="Times New Roman"/>
          <w:sz w:val="24"/>
          <w:szCs w:val="24"/>
          <w:lang w:val="bg-BG" w:eastAsia="bg-BG"/>
        </w:rPr>
        <w:t xml:space="preserve">, в качеството му/им на </w:t>
      </w:r>
      <w:r w:rsidR="00CA3D75" w:rsidRPr="00A8408C">
        <w:rPr>
          <w:rFonts w:ascii="Times New Roman" w:eastAsia="Times New Roman" w:hAnsi="Times New Roman" w:cs="Times New Roman"/>
          <w:sz w:val="24"/>
          <w:szCs w:val="24"/>
          <w:lang w:val="bg-BG" w:eastAsia="bg-BG"/>
        </w:rPr>
        <w:t>..</w:t>
      </w:r>
      <w:r w:rsidR="00CA3D75">
        <w:rPr>
          <w:rFonts w:ascii="Times New Roman" w:eastAsia="Times New Roman" w:hAnsi="Times New Roman" w:cs="Times New Roman"/>
          <w:sz w:val="24"/>
          <w:szCs w:val="24"/>
          <w:lang w:val="bg-BG" w:eastAsia="bg-BG"/>
        </w:rPr>
        <w:t>..................</w:t>
      </w:r>
      <w:r w:rsidRPr="00A8408C">
        <w:rPr>
          <w:rFonts w:ascii="Times New Roman" w:eastAsia="Times New Roman" w:hAnsi="Times New Roman" w:cs="Times New Roman"/>
          <w:sz w:val="24"/>
          <w:szCs w:val="24"/>
          <w:lang w:val="bg-BG" w:eastAsia="bg-BG"/>
        </w:rPr>
        <w:t xml:space="preserve">, наричано по-долу за краткост </w:t>
      </w:r>
      <w:r w:rsidRPr="00A8408C">
        <w:rPr>
          <w:rFonts w:ascii="Times New Roman" w:eastAsia="Times New Roman" w:hAnsi="Times New Roman" w:cs="Times New Roman"/>
          <w:b/>
          <w:bCs/>
          <w:sz w:val="24"/>
          <w:szCs w:val="24"/>
          <w:lang w:val="bg-BG" w:eastAsia="bg-BG"/>
        </w:rPr>
        <w:t>„ИЗПЪЛНИТЕЛ“</w:t>
      </w:r>
      <w:r w:rsidR="00CA3D75">
        <w:rPr>
          <w:rFonts w:ascii="Times New Roman" w:eastAsia="Times New Roman" w:hAnsi="Times New Roman" w:cs="Times New Roman"/>
          <w:b/>
          <w:bCs/>
          <w:sz w:val="24"/>
          <w:szCs w:val="24"/>
          <w:lang w:val="bg-BG" w:eastAsia="bg-BG"/>
        </w:rPr>
        <w:t xml:space="preserve">, </w:t>
      </w:r>
      <w:r w:rsidR="00CA3D75" w:rsidRPr="00CA3D75">
        <w:rPr>
          <w:rFonts w:ascii="Times New Roman" w:eastAsia="Times New Roman" w:hAnsi="Times New Roman" w:cs="Times New Roman"/>
          <w:bCs/>
          <w:sz w:val="24"/>
          <w:szCs w:val="24"/>
          <w:lang w:val="bg-BG" w:eastAsia="bg-BG"/>
        </w:rPr>
        <w:t>от друга страна</w:t>
      </w:r>
    </w:p>
    <w:p w:rsidR="00A8408C" w:rsidRPr="00A8408C" w:rsidRDefault="00A8408C" w:rsidP="00A8408C">
      <w:pPr>
        <w:autoSpaceDE w:val="0"/>
        <w:autoSpaceDN w:val="0"/>
        <w:adjustRightInd w:val="0"/>
        <w:spacing w:after="0" w:line="240" w:lineRule="auto"/>
        <w:ind w:firstLine="708"/>
        <w:jc w:val="both"/>
        <w:rPr>
          <w:rFonts w:ascii="Times New Roman" w:eastAsia="Batang" w:hAnsi="Times New Roman" w:cs="Times New Roman"/>
          <w:sz w:val="24"/>
          <w:szCs w:val="24"/>
          <w:lang w:val="bg-BG" w:eastAsia="bg-BG"/>
        </w:rPr>
      </w:pPr>
    </w:p>
    <w:p w:rsidR="00A8408C" w:rsidRPr="00256E3D" w:rsidRDefault="00A8408C" w:rsidP="00256E3D">
      <w:pPr>
        <w:tabs>
          <w:tab w:val="left" w:pos="284"/>
        </w:tabs>
        <w:spacing w:after="0" w:line="240" w:lineRule="auto"/>
        <w:jc w:val="both"/>
        <w:rPr>
          <w:rFonts w:ascii="Times New Roman" w:eastAsia="Calibri" w:hAnsi="Times New Roman" w:cs="Times New Roman"/>
          <w:b/>
          <w:i/>
          <w:color w:val="000000"/>
          <w:sz w:val="24"/>
          <w:szCs w:val="24"/>
          <w:lang w:val="be-BY"/>
        </w:rPr>
      </w:pPr>
      <w:r w:rsidRPr="00A8408C">
        <w:rPr>
          <w:rFonts w:ascii="Times New Roman" w:eastAsia="Batang" w:hAnsi="Times New Roman" w:cs="Times New Roman"/>
          <w:bCs/>
          <w:sz w:val="24"/>
          <w:szCs w:val="24"/>
          <w:lang w:val="bg-BG" w:eastAsia="bg-BG"/>
        </w:rPr>
        <w:t xml:space="preserve">на основание чл. 112 от Закона за обществените поръчки и Решение № ............................... на ВЪЗЛОЖИТЕЛЯ за определяне на </w:t>
      </w:r>
      <w:r w:rsidR="007340AD">
        <w:rPr>
          <w:rFonts w:ascii="Times New Roman" w:eastAsia="Batang" w:hAnsi="Times New Roman" w:cs="Times New Roman"/>
          <w:bCs/>
          <w:sz w:val="24"/>
          <w:szCs w:val="24"/>
          <w:lang w:val="bg-BG" w:eastAsia="bg-BG"/>
        </w:rPr>
        <w:t>изпълнител по съответните обособени позиции</w:t>
      </w:r>
      <w:r w:rsidRPr="00A8408C">
        <w:rPr>
          <w:rFonts w:ascii="Times New Roman" w:eastAsia="Batang" w:hAnsi="Times New Roman" w:cs="Times New Roman"/>
          <w:bCs/>
          <w:sz w:val="24"/>
          <w:szCs w:val="24"/>
          <w:lang w:val="bg-BG" w:eastAsia="bg-BG"/>
        </w:rPr>
        <w:t xml:space="preserve"> </w:t>
      </w:r>
      <w:r w:rsidR="007340AD">
        <w:rPr>
          <w:rFonts w:ascii="Times New Roman" w:eastAsia="Batang" w:hAnsi="Times New Roman" w:cs="Times New Roman"/>
          <w:bCs/>
          <w:sz w:val="24"/>
          <w:szCs w:val="24"/>
          <w:lang w:val="bg-BG" w:eastAsia="bg-BG"/>
        </w:rPr>
        <w:t>от</w:t>
      </w:r>
      <w:r w:rsidRPr="00A8408C">
        <w:rPr>
          <w:rFonts w:ascii="Times New Roman" w:eastAsia="Batang" w:hAnsi="Times New Roman" w:cs="Times New Roman"/>
          <w:bCs/>
          <w:sz w:val="24"/>
          <w:szCs w:val="24"/>
          <w:lang w:val="bg-BG" w:eastAsia="bg-BG"/>
        </w:rPr>
        <w:t xml:space="preserve"> обществена поръчка с предмет</w:t>
      </w:r>
      <w:r w:rsidRPr="00A8408C">
        <w:rPr>
          <w:rFonts w:ascii="Times New Roman" w:eastAsia="Batang" w:hAnsi="Times New Roman" w:cs="Times New Roman"/>
          <w:sz w:val="24"/>
          <w:szCs w:val="24"/>
          <w:lang w:val="bg-BG" w:eastAsia="bg-BG"/>
        </w:rPr>
        <w:t xml:space="preserve">: </w:t>
      </w:r>
      <w:r w:rsidRPr="00C577C8">
        <w:rPr>
          <w:rFonts w:ascii="Times New Roman" w:eastAsia="Batang" w:hAnsi="Times New Roman" w:cs="Times New Roman"/>
          <w:b/>
          <w:i/>
          <w:sz w:val="24"/>
          <w:szCs w:val="24"/>
          <w:lang w:val="bg-BG"/>
        </w:rPr>
        <w:t>„Доставка на</w:t>
      </w:r>
      <w:r w:rsidR="00CA3D75">
        <w:rPr>
          <w:rFonts w:ascii="Times New Roman" w:eastAsia="Batang" w:hAnsi="Times New Roman" w:cs="Times New Roman"/>
          <w:b/>
          <w:i/>
          <w:sz w:val="24"/>
          <w:szCs w:val="24"/>
          <w:lang w:val="bg-BG"/>
        </w:rPr>
        <w:t xml:space="preserve"> китове</w:t>
      </w:r>
      <w:r w:rsidR="00360363">
        <w:rPr>
          <w:rFonts w:ascii="Times New Roman" w:eastAsia="Batang" w:hAnsi="Times New Roman" w:cs="Times New Roman"/>
          <w:b/>
          <w:i/>
          <w:sz w:val="24"/>
          <w:szCs w:val="24"/>
          <w:lang w:val="bg-BG"/>
        </w:rPr>
        <w:t>,</w:t>
      </w:r>
      <w:r w:rsidRPr="00C577C8">
        <w:rPr>
          <w:rFonts w:ascii="Times New Roman" w:eastAsia="Batang" w:hAnsi="Times New Roman" w:cs="Times New Roman"/>
          <w:b/>
          <w:i/>
          <w:sz w:val="24"/>
          <w:szCs w:val="24"/>
          <w:lang w:val="bg-BG"/>
        </w:rPr>
        <w:t xml:space="preserve">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Pr="00A8408C">
        <w:rPr>
          <w:rFonts w:ascii="Times New Roman" w:eastAsia="Times New Roman" w:hAnsi="Times New Roman" w:cs="Times New Roman"/>
          <w:b/>
          <w:i/>
          <w:sz w:val="24"/>
          <w:szCs w:val="24"/>
          <w:lang w:val="bg-BG" w:eastAsia="bg-BG"/>
        </w:rPr>
        <w:t>,</w:t>
      </w:r>
      <w:r w:rsidRPr="00A8408C">
        <w:rPr>
          <w:rFonts w:ascii="Times New Roman" w:eastAsia="Batang" w:hAnsi="Times New Roman" w:cs="Times New Roman"/>
          <w:b/>
          <w:i/>
          <w:color w:val="000000"/>
          <w:sz w:val="24"/>
          <w:szCs w:val="24"/>
          <w:lang w:val="bg-BG" w:eastAsia="bg-BG"/>
        </w:rPr>
        <w:t xml:space="preserve"> </w:t>
      </w:r>
      <w:r w:rsidRPr="00A8408C">
        <w:rPr>
          <w:rFonts w:ascii="Times New Roman" w:eastAsia="Batang" w:hAnsi="Times New Roman" w:cs="Times New Roman"/>
          <w:bCs/>
          <w:sz w:val="24"/>
          <w:szCs w:val="24"/>
          <w:lang w:val="bg-BG" w:eastAsia="bg-BG"/>
        </w:rPr>
        <w:t xml:space="preserve">се сключи настоящият договор за следното: </w:t>
      </w:r>
    </w:p>
    <w:p w:rsidR="000D61A6" w:rsidRPr="000D61A6" w:rsidRDefault="000D61A6" w:rsidP="000D61A6">
      <w:pPr>
        <w:tabs>
          <w:tab w:val="left" w:pos="284"/>
        </w:tabs>
        <w:spacing w:after="0" w:line="240" w:lineRule="auto"/>
        <w:jc w:val="both"/>
        <w:rPr>
          <w:rFonts w:ascii="Times New Roman" w:eastAsia="Batang" w:hAnsi="Times New Roman" w:cs="Times New Roman"/>
          <w:sz w:val="24"/>
          <w:szCs w:val="24"/>
          <w:lang w:val="bg-BG" w:eastAsia="bg-BG"/>
        </w:rPr>
      </w:pPr>
    </w:p>
    <w:p w:rsidR="000D61A6" w:rsidRPr="00B21456" w:rsidRDefault="000D61A6" w:rsidP="00B2145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I. ПРЕДМЕТ И СРОК НА ДОГОВОРА</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1.</w:t>
      </w:r>
      <w:r w:rsidRPr="00A8408C">
        <w:rPr>
          <w:rFonts w:ascii="Times New Roman" w:eastAsia="Calibri" w:hAnsi="Times New Roman" w:cs="Times New Roman"/>
          <w:b/>
          <w:bCs/>
          <w:sz w:val="24"/>
          <w:szCs w:val="24"/>
          <w:lang w:val="bg-BG"/>
        </w:rPr>
        <w:t xml:space="preserve"> </w:t>
      </w:r>
      <w:r w:rsidRPr="00A8408C">
        <w:rPr>
          <w:rFonts w:ascii="Times New Roman" w:eastAsia="Calibri" w:hAnsi="Times New Roman" w:cs="Times New Roman"/>
          <w:b/>
          <w:sz w:val="24"/>
          <w:szCs w:val="24"/>
          <w:lang w:val="bg-BG"/>
        </w:rPr>
        <w:t>ВЪЗЛОЖИТЕЛЯТ</w:t>
      </w:r>
      <w:r w:rsidRPr="00A8408C">
        <w:rPr>
          <w:rFonts w:ascii="Times New Roman" w:eastAsia="Calibri" w:hAnsi="Times New Roman" w:cs="Times New Roman"/>
          <w:sz w:val="24"/>
          <w:szCs w:val="24"/>
          <w:lang w:val="bg-BG"/>
        </w:rPr>
        <w:t xml:space="preserve"> възлага, а </w:t>
      </w:r>
      <w:r w:rsidRPr="00A8408C">
        <w:rPr>
          <w:rFonts w:ascii="Times New Roman" w:eastAsia="Calibri" w:hAnsi="Times New Roman" w:cs="Times New Roman"/>
          <w:b/>
          <w:sz w:val="24"/>
          <w:szCs w:val="24"/>
          <w:lang w:val="bg-BG"/>
        </w:rPr>
        <w:t>ИЗПЪЛНИТЕЛЯТ</w:t>
      </w:r>
      <w:r w:rsidRPr="00A8408C">
        <w:rPr>
          <w:rFonts w:ascii="Times New Roman" w:eastAsia="Calibri" w:hAnsi="Times New Roman" w:cs="Times New Roman"/>
          <w:b/>
          <w:bCs/>
          <w:sz w:val="24"/>
          <w:szCs w:val="24"/>
          <w:lang w:val="bg-BG"/>
        </w:rPr>
        <w:t xml:space="preserve"> </w:t>
      </w:r>
      <w:r w:rsidR="00360363">
        <w:rPr>
          <w:rFonts w:ascii="Times New Roman" w:eastAsia="Calibri" w:hAnsi="Times New Roman" w:cs="Times New Roman"/>
          <w:sz w:val="24"/>
          <w:szCs w:val="24"/>
          <w:lang w:val="bg-BG"/>
        </w:rPr>
        <w:t>приема</w:t>
      </w:r>
      <w:r w:rsidRPr="00A8408C">
        <w:rPr>
          <w:rFonts w:ascii="Times New Roman" w:eastAsia="Calibri" w:hAnsi="Times New Roman" w:cs="Times New Roman"/>
          <w:sz w:val="24"/>
          <w:szCs w:val="24"/>
          <w:lang w:val="bg-BG"/>
        </w:rPr>
        <w:t xml:space="preserve"> да извърши доставка на </w:t>
      </w:r>
      <w:r w:rsidR="00360363">
        <w:rPr>
          <w:rFonts w:ascii="Times New Roman" w:eastAsia="Calibri" w:hAnsi="Times New Roman" w:cs="Times New Roman"/>
          <w:sz w:val="24"/>
          <w:szCs w:val="24"/>
          <w:lang w:val="bg-BG"/>
        </w:rPr>
        <w:t xml:space="preserve">китове, </w:t>
      </w:r>
      <w:r w:rsidRPr="00A8408C">
        <w:rPr>
          <w:rFonts w:ascii="Times New Roman" w:eastAsia="Calibri" w:hAnsi="Times New Roman" w:cs="Times New Roman"/>
          <w:sz w:val="24"/>
          <w:szCs w:val="24"/>
          <w:lang w:val="bg-BG"/>
        </w:rPr>
        <w:t xml:space="preserve">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 наричани по-долу </w:t>
      </w:r>
      <w:r w:rsidR="00360363">
        <w:rPr>
          <w:rFonts w:ascii="Times New Roman" w:eastAsia="Calibri" w:hAnsi="Times New Roman" w:cs="Times New Roman"/>
          <w:sz w:val="24"/>
          <w:szCs w:val="24"/>
          <w:lang w:val="bg-BG"/>
        </w:rPr>
        <w:t xml:space="preserve">в настоящия договор </w:t>
      </w:r>
      <w:r w:rsidRPr="00A8408C">
        <w:rPr>
          <w:rFonts w:ascii="Times New Roman" w:eastAsia="Calibri" w:hAnsi="Times New Roman" w:cs="Times New Roman"/>
          <w:sz w:val="24"/>
          <w:szCs w:val="24"/>
          <w:lang w:val="bg-BG"/>
        </w:rPr>
        <w:t>“стоки”, както следва:</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55"/>
        <w:gridCol w:w="2997"/>
        <w:gridCol w:w="1518"/>
        <w:gridCol w:w="2126"/>
        <w:gridCol w:w="2700"/>
      </w:tblGrid>
      <w:tr w:rsidR="00A8408C" w:rsidRPr="00A8408C" w:rsidTr="009B444D">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A8408C" w:rsidRPr="00A8408C" w:rsidRDefault="00A8408C" w:rsidP="00A8408C">
            <w:pPr>
              <w:spacing w:after="0" w:line="20" w:lineRule="atLeast"/>
              <w:jc w:val="center"/>
              <w:rPr>
                <w:rFonts w:ascii="Times New Roman" w:eastAsia="Times New Roman" w:hAnsi="Times New Roman" w:cs="Times New Roman"/>
                <w:b/>
                <w:bCs/>
                <w:sz w:val="20"/>
                <w:szCs w:val="20"/>
                <w:lang w:val="bg-BG" w:eastAsia="bg-BG"/>
              </w:rPr>
            </w:pPr>
            <w:proofErr w:type="spellStart"/>
            <w:r w:rsidRPr="00A8408C">
              <w:rPr>
                <w:rFonts w:ascii="Times New Roman" w:eastAsia="Times New Roman" w:hAnsi="Times New Roman" w:cs="Times New Roman"/>
                <w:b/>
                <w:sz w:val="20"/>
                <w:szCs w:val="20"/>
                <w:lang w:val="bg-BG" w:eastAsia="bg-BG"/>
              </w:rPr>
              <w:t>Поз</w:t>
            </w:r>
            <w:proofErr w:type="spellEnd"/>
            <w:r w:rsidRPr="00A8408C">
              <w:rPr>
                <w:rFonts w:ascii="Times New Roman" w:eastAsia="Times New Roman" w:hAnsi="Times New Roman" w:cs="Times New Roman"/>
                <w:b/>
                <w:sz w:val="20"/>
                <w:szCs w:val="20"/>
                <w:lang w:val="bg-BG" w:eastAsia="bg-BG"/>
              </w:rPr>
              <w:t>.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A8408C" w:rsidRPr="00A8408C" w:rsidRDefault="00A8408C" w:rsidP="00A8408C">
            <w:pPr>
              <w:spacing w:after="0" w:line="20" w:lineRule="atLeast"/>
              <w:jc w:val="center"/>
              <w:rPr>
                <w:rFonts w:ascii="Times New Roman" w:eastAsia="Times New Roman" w:hAnsi="Times New Roman" w:cs="Times New Roman"/>
                <w:b/>
                <w:sz w:val="20"/>
                <w:szCs w:val="20"/>
                <w:lang w:val="bg-BG" w:eastAsia="bg-BG"/>
              </w:rPr>
            </w:pPr>
            <w:r w:rsidRPr="00A8408C">
              <w:rPr>
                <w:rFonts w:ascii="Times New Roman" w:eastAsia="Times New Roman" w:hAnsi="Times New Roman" w:cs="Times New Roman"/>
                <w:b/>
                <w:sz w:val="20"/>
                <w:szCs w:val="20"/>
                <w:lang w:val="bg-BG" w:eastAsia="bg-BG"/>
              </w:rPr>
              <w:t>НАИМЕНОВАНИЕ НА МЕДИЦИНСКОТО ИЗДЕЛИЕ/РЕАКТИВ/ КОНСУМАТИВ</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A8408C" w:rsidRPr="00A8408C" w:rsidRDefault="00A8408C" w:rsidP="00A8408C">
            <w:pPr>
              <w:spacing w:after="0" w:line="20" w:lineRule="atLeast"/>
              <w:jc w:val="center"/>
              <w:rPr>
                <w:rFonts w:ascii="Times New Roman" w:eastAsia="Calibri" w:hAnsi="Times New Roman" w:cs="Times New Roman"/>
                <w:b/>
                <w:sz w:val="20"/>
                <w:szCs w:val="20"/>
                <w:lang w:val="bg-BG"/>
              </w:rPr>
            </w:pPr>
            <w:r w:rsidRPr="00A8408C">
              <w:rPr>
                <w:rFonts w:ascii="Times New Roman" w:eastAsia="Calibri" w:hAnsi="Times New Roman" w:cs="Times New Roman"/>
                <w:b/>
                <w:sz w:val="20"/>
                <w:szCs w:val="20"/>
                <w:lang w:val="bg-BG"/>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A8408C" w:rsidRPr="00A8408C" w:rsidRDefault="00A8408C" w:rsidP="00A8408C">
            <w:pPr>
              <w:spacing w:after="0" w:line="20" w:lineRule="atLeast"/>
              <w:jc w:val="center"/>
              <w:rPr>
                <w:rFonts w:ascii="Times New Roman" w:eastAsia="Calibri" w:hAnsi="Times New Roman" w:cs="Times New Roman"/>
                <w:b/>
                <w:sz w:val="20"/>
                <w:szCs w:val="20"/>
                <w:lang w:val="bg-BG"/>
              </w:rPr>
            </w:pPr>
            <w:r w:rsidRPr="00A8408C">
              <w:rPr>
                <w:rFonts w:ascii="Times New Roman" w:eastAsia="Calibri" w:hAnsi="Times New Roman" w:cs="Times New Roman"/>
                <w:b/>
                <w:sz w:val="20"/>
                <w:szCs w:val="20"/>
                <w:lang w:val="bg-BG"/>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A8408C" w:rsidRPr="00A8408C" w:rsidRDefault="00A8408C" w:rsidP="00A8408C">
            <w:pPr>
              <w:spacing w:after="0" w:line="20" w:lineRule="atLeast"/>
              <w:jc w:val="center"/>
              <w:rPr>
                <w:rFonts w:ascii="Times New Roman" w:eastAsia="Times New Roman" w:hAnsi="Times New Roman" w:cs="Times New Roman"/>
                <w:b/>
                <w:sz w:val="20"/>
                <w:szCs w:val="20"/>
                <w:lang w:val="bg-BG" w:eastAsia="bg-BG"/>
              </w:rPr>
            </w:pPr>
            <w:r w:rsidRPr="00A8408C">
              <w:rPr>
                <w:rFonts w:ascii="Times New Roman" w:eastAsia="Times New Roman" w:hAnsi="Times New Roman" w:cs="Times New Roman"/>
                <w:b/>
                <w:sz w:val="20"/>
                <w:szCs w:val="20"/>
                <w:lang w:val="bg-BG" w:eastAsia="bg-BG"/>
              </w:rPr>
              <w:t>ПРЕДЛОЖЕНИЕ НА УЧАСТНИКА</w:t>
            </w:r>
          </w:p>
          <w:p w:rsidR="00A8408C" w:rsidRPr="00A8408C" w:rsidRDefault="00A8408C" w:rsidP="00A8408C">
            <w:pPr>
              <w:spacing w:after="0" w:line="20" w:lineRule="atLeast"/>
              <w:jc w:val="center"/>
              <w:rPr>
                <w:rFonts w:ascii="Times New Roman" w:eastAsia="Times New Roman" w:hAnsi="Times New Roman" w:cs="Times New Roman"/>
                <w:b/>
                <w:bCs/>
                <w:sz w:val="20"/>
                <w:szCs w:val="20"/>
                <w:lang w:val="bg-BG" w:eastAsia="bg-BG"/>
              </w:rPr>
            </w:pPr>
            <w:r w:rsidRPr="00A8408C">
              <w:rPr>
                <w:rFonts w:ascii="Times New Roman" w:eastAsia="Times New Roman" w:hAnsi="Times New Roman" w:cs="Times New Roman"/>
                <w:b/>
                <w:sz w:val="20"/>
                <w:szCs w:val="20"/>
                <w:lang w:val="bg-BG" w:eastAsia="bg-BG"/>
              </w:rPr>
              <w:t xml:space="preserve">МАРКА, МОДЕЛ и КАТ. №, </w:t>
            </w:r>
          </w:p>
        </w:tc>
      </w:tr>
      <w:tr w:rsidR="00A8408C" w:rsidRPr="00A8408C" w:rsidTr="009B444D">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A8408C" w:rsidRPr="00A8408C" w:rsidRDefault="00A8408C" w:rsidP="00A8408C">
            <w:pPr>
              <w:spacing w:after="0" w:line="20" w:lineRule="atLeast"/>
              <w:jc w:val="center"/>
              <w:rPr>
                <w:rFonts w:ascii="Times New Roman" w:eastAsia="Times New Roman" w:hAnsi="Times New Roman" w:cs="Times New Roman"/>
                <w:b/>
                <w:sz w:val="24"/>
                <w:szCs w:val="24"/>
                <w:lang w:val="bg-B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A8408C" w:rsidRPr="00A8408C" w:rsidRDefault="00A8408C" w:rsidP="00A8408C">
            <w:pPr>
              <w:spacing w:after="0" w:line="20" w:lineRule="atLeast"/>
              <w:jc w:val="center"/>
              <w:rPr>
                <w:rFonts w:ascii="Times New Roman" w:eastAsia="Times New Roman" w:hAnsi="Times New Roman" w:cs="Times New Roman"/>
                <w:b/>
                <w:sz w:val="24"/>
                <w:szCs w:val="24"/>
                <w:lang w:val="bg-B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A8408C" w:rsidRPr="00A8408C" w:rsidRDefault="00A8408C" w:rsidP="00A8408C">
            <w:pPr>
              <w:spacing w:after="0" w:line="20" w:lineRule="atLeast"/>
              <w:jc w:val="center"/>
              <w:rPr>
                <w:rFonts w:ascii="Times New Roman" w:eastAsia="Calibri" w:hAnsi="Times New Roman" w:cs="Times New Roman"/>
                <w:b/>
                <w:sz w:val="24"/>
                <w:szCs w:val="24"/>
                <w:lang w:val="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A8408C" w:rsidRPr="00A8408C" w:rsidRDefault="00A8408C" w:rsidP="00A8408C">
            <w:pPr>
              <w:spacing w:after="0" w:line="20" w:lineRule="atLeast"/>
              <w:jc w:val="center"/>
              <w:rPr>
                <w:rFonts w:ascii="Times New Roman" w:eastAsia="Calibri" w:hAnsi="Times New Roman" w:cs="Times New Roman"/>
                <w:b/>
                <w:sz w:val="24"/>
                <w:szCs w:val="24"/>
                <w:lang w:val="bg-BG"/>
              </w:rPr>
            </w:pPr>
          </w:p>
        </w:tc>
        <w:tc>
          <w:tcPr>
            <w:tcW w:w="1364" w:type="pct"/>
            <w:tcBorders>
              <w:top w:val="single" w:sz="4" w:space="0" w:color="auto"/>
              <w:left w:val="nil"/>
              <w:bottom w:val="single" w:sz="4" w:space="0" w:color="auto"/>
              <w:right w:val="single" w:sz="8" w:space="0" w:color="auto"/>
            </w:tcBorders>
            <w:shd w:val="clear" w:color="auto" w:fill="FFFFFF"/>
          </w:tcPr>
          <w:p w:rsidR="00A8408C" w:rsidRPr="00A8408C" w:rsidRDefault="00A8408C" w:rsidP="00A8408C">
            <w:pPr>
              <w:spacing w:after="0" w:line="20" w:lineRule="atLeast"/>
              <w:jc w:val="center"/>
              <w:rPr>
                <w:rFonts w:ascii="Times New Roman" w:eastAsia="Times New Roman" w:hAnsi="Times New Roman" w:cs="Times New Roman"/>
                <w:b/>
                <w:sz w:val="24"/>
                <w:szCs w:val="24"/>
                <w:lang w:val="bg-BG" w:eastAsia="bg-BG"/>
              </w:rPr>
            </w:pPr>
          </w:p>
        </w:tc>
      </w:tr>
      <w:tr w:rsidR="00A8408C" w:rsidRPr="00A8408C" w:rsidTr="009B444D">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A8408C" w:rsidRPr="00A8408C" w:rsidRDefault="00A8408C" w:rsidP="00A8408C">
            <w:pPr>
              <w:spacing w:after="0" w:line="20" w:lineRule="atLeast"/>
              <w:jc w:val="center"/>
              <w:rPr>
                <w:rFonts w:ascii="Times New Roman" w:eastAsia="Times New Roman" w:hAnsi="Times New Roman" w:cs="Times New Roman"/>
                <w:b/>
                <w:sz w:val="24"/>
                <w:szCs w:val="24"/>
                <w:lang w:val="bg-B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A8408C" w:rsidRPr="00A8408C" w:rsidRDefault="00A8408C" w:rsidP="00A8408C">
            <w:pPr>
              <w:spacing w:after="0" w:line="20" w:lineRule="atLeast"/>
              <w:jc w:val="center"/>
              <w:rPr>
                <w:rFonts w:ascii="Times New Roman" w:eastAsia="Times New Roman" w:hAnsi="Times New Roman" w:cs="Times New Roman"/>
                <w:b/>
                <w:sz w:val="24"/>
                <w:szCs w:val="24"/>
                <w:lang w:val="bg-B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A8408C" w:rsidRPr="00A8408C" w:rsidRDefault="00A8408C" w:rsidP="00A8408C">
            <w:pPr>
              <w:spacing w:after="0" w:line="20" w:lineRule="atLeast"/>
              <w:jc w:val="center"/>
              <w:rPr>
                <w:rFonts w:ascii="Times New Roman" w:eastAsia="Calibri" w:hAnsi="Times New Roman" w:cs="Times New Roman"/>
                <w:b/>
                <w:sz w:val="24"/>
                <w:szCs w:val="24"/>
                <w:lang w:val="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A8408C" w:rsidRPr="00A8408C" w:rsidRDefault="00A8408C" w:rsidP="00A8408C">
            <w:pPr>
              <w:spacing w:after="0" w:line="20" w:lineRule="atLeast"/>
              <w:jc w:val="center"/>
              <w:rPr>
                <w:rFonts w:ascii="Times New Roman" w:eastAsia="Calibri" w:hAnsi="Times New Roman" w:cs="Times New Roman"/>
                <w:b/>
                <w:sz w:val="24"/>
                <w:szCs w:val="24"/>
                <w:lang w:val="bg-BG"/>
              </w:rPr>
            </w:pPr>
          </w:p>
        </w:tc>
        <w:tc>
          <w:tcPr>
            <w:tcW w:w="1364" w:type="pct"/>
            <w:tcBorders>
              <w:top w:val="single" w:sz="4" w:space="0" w:color="auto"/>
              <w:left w:val="nil"/>
              <w:bottom w:val="single" w:sz="4" w:space="0" w:color="auto"/>
              <w:right w:val="single" w:sz="8" w:space="0" w:color="auto"/>
            </w:tcBorders>
            <w:shd w:val="clear" w:color="auto" w:fill="FFFFFF"/>
          </w:tcPr>
          <w:p w:rsidR="00A8408C" w:rsidRPr="00A8408C" w:rsidRDefault="00A8408C" w:rsidP="00A8408C">
            <w:pPr>
              <w:spacing w:after="0" w:line="20" w:lineRule="atLeast"/>
              <w:jc w:val="center"/>
              <w:rPr>
                <w:rFonts w:ascii="Times New Roman" w:eastAsia="Times New Roman" w:hAnsi="Times New Roman" w:cs="Times New Roman"/>
                <w:b/>
                <w:sz w:val="24"/>
                <w:szCs w:val="24"/>
                <w:lang w:val="bg-BG" w:eastAsia="bg-BG"/>
              </w:rPr>
            </w:pPr>
          </w:p>
        </w:tc>
      </w:tr>
    </w:tbl>
    <w:p w:rsidR="00A8408C" w:rsidRPr="00A8408C" w:rsidRDefault="00A8408C" w:rsidP="00A8408C">
      <w:pPr>
        <w:spacing w:after="0" w:line="20" w:lineRule="atLeast"/>
        <w:jc w:val="both"/>
        <w:rPr>
          <w:rFonts w:ascii="Times New Roman" w:eastAsia="Calibri" w:hAnsi="Times New Roman" w:cs="Times New Roman"/>
          <w:sz w:val="24"/>
          <w:szCs w:val="24"/>
          <w:lang w:val="ru-RU"/>
        </w:rPr>
      </w:pPr>
    </w:p>
    <w:p w:rsidR="00A8408C" w:rsidRPr="00A8408C" w:rsidRDefault="00A8408C" w:rsidP="00A8408C">
      <w:pPr>
        <w:autoSpaceDE w:val="0"/>
        <w:autoSpaceDN w:val="0"/>
        <w:adjustRightInd w:val="0"/>
        <w:spacing w:after="0" w:line="20" w:lineRule="atLeast"/>
        <w:jc w:val="center"/>
        <w:rPr>
          <w:rFonts w:ascii="Times New Roman" w:eastAsia="Batang" w:hAnsi="Times New Roman" w:cs="Times New Roman"/>
          <w:sz w:val="24"/>
          <w:szCs w:val="24"/>
          <w:lang w:val="bg-BG" w:eastAsia="bg-BG"/>
        </w:rPr>
      </w:pPr>
      <w:r w:rsidRPr="00A8408C">
        <w:rPr>
          <w:rFonts w:ascii="Times New Roman" w:eastAsia="Batang" w:hAnsi="Times New Roman" w:cs="Times New Roman"/>
          <w:b/>
          <w:bCs/>
          <w:sz w:val="24"/>
          <w:szCs w:val="24"/>
          <w:lang w:val="bg-BG" w:eastAsia="bg-BG"/>
        </w:rPr>
        <w:t>II. ЦЕНИ И ОБЩА СТОЙНОСТ НА</w:t>
      </w:r>
    </w:p>
    <w:p w:rsidR="00A8408C" w:rsidRPr="00B21456" w:rsidRDefault="00A8408C" w:rsidP="00B21456">
      <w:pPr>
        <w:autoSpaceDE w:val="0"/>
        <w:autoSpaceDN w:val="0"/>
        <w:adjustRightInd w:val="0"/>
        <w:spacing w:after="0" w:line="20" w:lineRule="atLeast"/>
        <w:jc w:val="center"/>
        <w:rPr>
          <w:rFonts w:ascii="Times New Roman" w:eastAsia="Batang" w:hAnsi="Times New Roman" w:cs="Times New Roman"/>
          <w:sz w:val="24"/>
          <w:szCs w:val="24"/>
          <w:lang w:val="bg-BG" w:eastAsia="bg-BG"/>
        </w:rPr>
      </w:pPr>
      <w:r w:rsidRPr="00A8408C">
        <w:rPr>
          <w:rFonts w:ascii="Times New Roman" w:eastAsia="Batang" w:hAnsi="Times New Roman" w:cs="Times New Roman"/>
          <w:b/>
          <w:bCs/>
          <w:sz w:val="24"/>
          <w:szCs w:val="24"/>
          <w:lang w:val="bg-BG" w:eastAsia="bg-BG"/>
        </w:rPr>
        <w:t>ДОСТАВКИТЕ ПО ДОГОВОРА</w:t>
      </w:r>
    </w:p>
    <w:p w:rsidR="00A8408C" w:rsidRPr="00A8408C" w:rsidRDefault="00A8408C" w:rsidP="00A8408C">
      <w:pPr>
        <w:spacing w:after="0" w:line="20" w:lineRule="atLeast"/>
        <w:ind w:firstLine="708"/>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2.1.</w:t>
      </w:r>
      <w:r w:rsidRPr="00A8408C">
        <w:rPr>
          <w:rFonts w:ascii="Times New Roman" w:eastAsia="Calibri" w:hAnsi="Times New Roman" w:cs="Times New Roman"/>
          <w:b/>
          <w:bCs/>
          <w:sz w:val="24"/>
          <w:szCs w:val="24"/>
          <w:lang w:val="bg-BG"/>
        </w:rPr>
        <w:t xml:space="preserve"> Цената </w:t>
      </w:r>
      <w:r w:rsidRPr="00A8408C">
        <w:rPr>
          <w:rFonts w:ascii="Times New Roman" w:eastAsia="Calibri" w:hAnsi="Times New Roman" w:cs="Times New Roman"/>
          <w:sz w:val="24"/>
          <w:szCs w:val="24"/>
          <w:lang w:val="bg-BG"/>
        </w:rPr>
        <w:t>на стоките по чл.</w:t>
      </w:r>
      <w:r w:rsidR="00C9189E">
        <w:rPr>
          <w:rFonts w:ascii="Times New Roman" w:eastAsia="Calibri" w:hAnsi="Times New Roman" w:cs="Times New Roman"/>
          <w:sz w:val="24"/>
          <w:szCs w:val="24"/>
          <w:lang w:val="bg-BG"/>
        </w:rPr>
        <w:t xml:space="preserve"> </w:t>
      </w:r>
      <w:r w:rsidRPr="00A8408C">
        <w:rPr>
          <w:rFonts w:ascii="Times New Roman" w:eastAsia="Calibri" w:hAnsi="Times New Roman" w:cs="Times New Roman"/>
          <w:sz w:val="24"/>
          <w:szCs w:val="24"/>
          <w:lang w:val="bg-BG"/>
        </w:rPr>
        <w:t>1., съгласно представено ценово предложение, неразделна част от договора</w:t>
      </w:r>
      <w:r w:rsidR="000E74BC">
        <w:rPr>
          <w:rFonts w:ascii="Times New Roman" w:eastAsia="Calibri" w:hAnsi="Times New Roman" w:cs="Times New Roman"/>
          <w:sz w:val="24"/>
          <w:szCs w:val="24"/>
          <w:lang w:val="bg-BG"/>
        </w:rPr>
        <w:t>,</w:t>
      </w:r>
      <w:r w:rsidRPr="00A8408C">
        <w:rPr>
          <w:rFonts w:ascii="Times New Roman" w:eastAsia="Calibri" w:hAnsi="Times New Roman" w:cs="Times New Roman"/>
          <w:sz w:val="24"/>
          <w:szCs w:val="24"/>
          <w:lang w:val="bg-BG"/>
        </w:rPr>
        <w:t xml:space="preserve"> е както следва:</w:t>
      </w:r>
    </w:p>
    <w:p w:rsidR="00A8408C" w:rsidRPr="00A8408C" w:rsidRDefault="00A8408C" w:rsidP="00A8408C">
      <w:pPr>
        <w:spacing w:after="0" w:line="20" w:lineRule="atLeast"/>
        <w:ind w:firstLine="708"/>
        <w:jc w:val="both"/>
        <w:rPr>
          <w:rFonts w:ascii="Times New Roman" w:eastAsia="Calibri" w:hAnsi="Times New Roman" w:cs="Times New Roman"/>
          <w:sz w:val="24"/>
          <w:szCs w:val="24"/>
          <w:lang w:val="bg-BG"/>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1421"/>
        <w:gridCol w:w="1131"/>
        <w:gridCol w:w="1559"/>
      </w:tblGrid>
      <w:tr w:rsidR="00A8408C" w:rsidRPr="00A8408C" w:rsidTr="000E74BC">
        <w:trPr>
          <w:trHeight w:val="379"/>
          <w:jc w:val="center"/>
        </w:trPr>
        <w:tc>
          <w:tcPr>
            <w:tcW w:w="562" w:type="dxa"/>
            <w:shd w:val="clear" w:color="auto" w:fill="B2B2B2"/>
            <w:hideMark/>
          </w:tcPr>
          <w:p w:rsidR="00A8408C" w:rsidRPr="00A8408C" w:rsidRDefault="00A8408C" w:rsidP="00A8408C">
            <w:pPr>
              <w:spacing w:after="0" w:line="20" w:lineRule="atLeast"/>
              <w:jc w:val="center"/>
              <w:rPr>
                <w:rFonts w:ascii="Times New Roman" w:eastAsia="Calibri" w:hAnsi="Times New Roman" w:cs="Times New Roman"/>
                <w:b/>
                <w:bCs/>
                <w:sz w:val="20"/>
                <w:szCs w:val="20"/>
                <w:lang w:val="bg-BG" w:eastAsia="bg-BG"/>
              </w:rPr>
            </w:pPr>
            <w:proofErr w:type="spellStart"/>
            <w:r w:rsidRPr="00A8408C">
              <w:rPr>
                <w:rFonts w:ascii="Times New Roman" w:eastAsia="Calibri" w:hAnsi="Times New Roman" w:cs="Times New Roman"/>
                <w:b/>
                <w:bCs/>
                <w:sz w:val="20"/>
                <w:szCs w:val="20"/>
                <w:lang w:val="bg-BG" w:eastAsia="bg-BG"/>
              </w:rPr>
              <w:t>Поз</w:t>
            </w:r>
            <w:proofErr w:type="spellEnd"/>
            <w:r w:rsidRPr="00A8408C">
              <w:rPr>
                <w:rFonts w:ascii="Times New Roman" w:eastAsia="Calibri" w:hAnsi="Times New Roman" w:cs="Times New Roman"/>
                <w:b/>
                <w:bCs/>
                <w:sz w:val="20"/>
                <w:szCs w:val="20"/>
                <w:lang w:val="bg-BG" w:eastAsia="bg-BG"/>
              </w:rPr>
              <w:t>.№</w:t>
            </w:r>
          </w:p>
        </w:tc>
        <w:tc>
          <w:tcPr>
            <w:tcW w:w="5245" w:type="dxa"/>
            <w:shd w:val="clear" w:color="auto" w:fill="B2B2B2"/>
            <w:hideMark/>
          </w:tcPr>
          <w:p w:rsidR="00A8408C" w:rsidRPr="00A8408C" w:rsidRDefault="00A8408C" w:rsidP="00A8408C">
            <w:pPr>
              <w:spacing w:after="0" w:line="20" w:lineRule="atLeast"/>
              <w:jc w:val="center"/>
              <w:rPr>
                <w:rFonts w:ascii="Times New Roman" w:eastAsia="Calibri" w:hAnsi="Times New Roman" w:cs="Times New Roman"/>
                <w:b/>
                <w:bCs/>
                <w:sz w:val="20"/>
                <w:szCs w:val="20"/>
                <w:lang w:val="bg-BG" w:eastAsia="bg-BG"/>
              </w:rPr>
            </w:pPr>
            <w:r w:rsidRPr="00A8408C">
              <w:rPr>
                <w:rFonts w:ascii="Times New Roman" w:eastAsia="Calibri" w:hAnsi="Times New Roman" w:cs="Times New Roman"/>
                <w:b/>
                <w:bCs/>
                <w:sz w:val="20"/>
                <w:szCs w:val="20"/>
                <w:lang w:val="bg-BG" w:eastAsia="bg-BG"/>
              </w:rPr>
              <w:t>НАИМЕНОВАНИЕ НА МЕДИЦИНСКОТО ИЗДЕЛИЕ</w:t>
            </w:r>
            <w:r w:rsidR="000E74BC">
              <w:rPr>
                <w:rFonts w:ascii="Times New Roman" w:eastAsia="Calibri" w:hAnsi="Times New Roman" w:cs="Times New Roman"/>
                <w:b/>
                <w:bCs/>
                <w:sz w:val="20"/>
                <w:szCs w:val="20"/>
                <w:lang w:val="bg-BG" w:eastAsia="bg-BG"/>
              </w:rPr>
              <w:t xml:space="preserve"> КИТ</w:t>
            </w:r>
            <w:r w:rsidR="000E74BC">
              <w:rPr>
                <w:rFonts w:ascii="Times New Roman" w:eastAsia="Times New Roman" w:hAnsi="Times New Roman" w:cs="Times New Roman"/>
                <w:b/>
                <w:sz w:val="20"/>
                <w:szCs w:val="20"/>
                <w:lang w:val="bg-BG" w:eastAsia="bg-BG"/>
              </w:rPr>
              <w:t>/РЕАКТИВ/</w:t>
            </w:r>
            <w:r w:rsidRPr="00A8408C">
              <w:rPr>
                <w:rFonts w:ascii="Times New Roman" w:eastAsia="Times New Roman" w:hAnsi="Times New Roman" w:cs="Times New Roman"/>
                <w:b/>
                <w:sz w:val="20"/>
                <w:szCs w:val="20"/>
                <w:lang w:val="bg-BG" w:eastAsia="bg-BG"/>
              </w:rPr>
              <w:t>КОНСУМАТИВ</w:t>
            </w:r>
          </w:p>
        </w:tc>
        <w:tc>
          <w:tcPr>
            <w:tcW w:w="1421" w:type="dxa"/>
            <w:tcBorders>
              <w:right w:val="single" w:sz="4" w:space="0" w:color="auto"/>
            </w:tcBorders>
            <w:shd w:val="clear" w:color="auto" w:fill="B2B2B2"/>
          </w:tcPr>
          <w:p w:rsidR="00A8408C" w:rsidRPr="00A8408C" w:rsidRDefault="00A8408C" w:rsidP="00A8408C">
            <w:pPr>
              <w:spacing w:after="0" w:line="20" w:lineRule="atLeast"/>
              <w:jc w:val="center"/>
              <w:rPr>
                <w:rFonts w:ascii="Times New Roman" w:eastAsia="Calibri" w:hAnsi="Times New Roman" w:cs="Times New Roman"/>
                <w:b/>
                <w:bCs/>
                <w:sz w:val="20"/>
                <w:szCs w:val="20"/>
                <w:lang w:val="bg-BG" w:eastAsia="bg-BG"/>
              </w:rPr>
            </w:pPr>
            <w:r w:rsidRPr="00A8408C">
              <w:rPr>
                <w:rFonts w:ascii="Times New Roman" w:eastAsia="Calibri" w:hAnsi="Times New Roman" w:cs="Times New Roman"/>
                <w:b/>
                <w:bCs/>
                <w:sz w:val="20"/>
                <w:szCs w:val="20"/>
                <w:lang w:val="bg-BG" w:eastAsia="bg-BG"/>
              </w:rPr>
              <w:t>Количество до:</w:t>
            </w:r>
          </w:p>
        </w:tc>
        <w:tc>
          <w:tcPr>
            <w:tcW w:w="1131" w:type="dxa"/>
            <w:tcBorders>
              <w:top w:val="single" w:sz="4" w:space="0" w:color="auto"/>
              <w:left w:val="single" w:sz="4" w:space="0" w:color="auto"/>
              <w:right w:val="single" w:sz="4" w:space="0" w:color="auto"/>
            </w:tcBorders>
            <w:shd w:val="clear" w:color="auto" w:fill="B2B2B2"/>
          </w:tcPr>
          <w:p w:rsidR="00A8408C" w:rsidRPr="00A8408C" w:rsidRDefault="00A8408C" w:rsidP="00A8408C">
            <w:pPr>
              <w:spacing w:after="0" w:line="20" w:lineRule="atLeast"/>
              <w:jc w:val="center"/>
              <w:rPr>
                <w:rFonts w:ascii="Times New Roman" w:eastAsia="Calibri" w:hAnsi="Times New Roman" w:cs="Times New Roman"/>
                <w:b/>
                <w:bCs/>
                <w:sz w:val="20"/>
                <w:szCs w:val="20"/>
                <w:lang w:val="bg-BG" w:eastAsia="bg-BG"/>
              </w:rPr>
            </w:pPr>
            <w:r w:rsidRPr="00A8408C">
              <w:rPr>
                <w:rFonts w:ascii="Times New Roman" w:eastAsia="Calibri" w:hAnsi="Times New Roman" w:cs="Times New Roman"/>
                <w:b/>
                <w:bCs/>
                <w:sz w:val="20"/>
                <w:szCs w:val="20"/>
                <w:lang w:val="bg-BG" w:eastAsia="bg-BG"/>
              </w:rPr>
              <w:t>Ед. цена без ДДС</w:t>
            </w:r>
          </w:p>
        </w:tc>
        <w:tc>
          <w:tcPr>
            <w:tcW w:w="1559" w:type="dxa"/>
            <w:tcBorders>
              <w:left w:val="single" w:sz="4" w:space="0" w:color="auto"/>
            </w:tcBorders>
            <w:shd w:val="clear" w:color="auto" w:fill="B2B2B2"/>
            <w:hideMark/>
          </w:tcPr>
          <w:p w:rsidR="00A8408C" w:rsidRPr="00A8408C" w:rsidRDefault="00A8408C" w:rsidP="00A8408C">
            <w:pPr>
              <w:spacing w:after="0" w:line="20" w:lineRule="atLeast"/>
              <w:jc w:val="center"/>
              <w:rPr>
                <w:rFonts w:ascii="Times New Roman" w:eastAsia="Calibri" w:hAnsi="Times New Roman" w:cs="Times New Roman"/>
                <w:b/>
                <w:bCs/>
                <w:sz w:val="20"/>
                <w:szCs w:val="20"/>
                <w:lang w:val="bg-BG" w:eastAsia="bg-BG"/>
              </w:rPr>
            </w:pPr>
            <w:r w:rsidRPr="00A8408C">
              <w:rPr>
                <w:rFonts w:ascii="Times New Roman" w:eastAsia="Calibri" w:hAnsi="Times New Roman" w:cs="Times New Roman"/>
                <w:b/>
                <w:bCs/>
                <w:sz w:val="20"/>
                <w:szCs w:val="20"/>
                <w:lang w:val="bg-BG" w:eastAsia="bg-BG"/>
              </w:rPr>
              <w:t xml:space="preserve">Обща </w:t>
            </w:r>
            <w:proofErr w:type="spellStart"/>
            <w:r w:rsidRPr="00A8408C">
              <w:rPr>
                <w:rFonts w:ascii="Times New Roman" w:eastAsia="Calibri" w:hAnsi="Times New Roman" w:cs="Times New Roman"/>
                <w:b/>
                <w:bCs/>
                <w:sz w:val="20"/>
                <w:szCs w:val="20"/>
                <w:lang w:val="bg-BG" w:eastAsia="bg-BG"/>
              </w:rPr>
              <w:t>ст</w:t>
            </w:r>
            <w:proofErr w:type="spellEnd"/>
            <w:r w:rsidRPr="00A8408C">
              <w:rPr>
                <w:rFonts w:ascii="Times New Roman" w:eastAsia="Calibri" w:hAnsi="Times New Roman" w:cs="Times New Roman"/>
                <w:b/>
                <w:bCs/>
                <w:sz w:val="20"/>
                <w:szCs w:val="20"/>
                <w:lang w:val="bg-BG" w:eastAsia="bg-BG"/>
              </w:rPr>
              <w:t>-т в лева без ДДС</w:t>
            </w:r>
          </w:p>
        </w:tc>
      </w:tr>
      <w:tr w:rsidR="00A8408C" w:rsidRPr="00A8408C" w:rsidTr="000E74BC">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A8408C" w:rsidRPr="00A8408C" w:rsidRDefault="00A8408C" w:rsidP="00A8408C">
            <w:pPr>
              <w:spacing w:after="0" w:line="20" w:lineRule="atLeast"/>
              <w:jc w:val="both"/>
              <w:rPr>
                <w:rFonts w:ascii="Times New Roman" w:eastAsia="Calibri" w:hAnsi="Times New Roman" w:cs="Times New Roman"/>
                <w:color w:val="000000"/>
                <w:sz w:val="24"/>
                <w:szCs w:val="24"/>
                <w:lang w:val="bg-BG"/>
              </w:rPr>
            </w:pPr>
          </w:p>
        </w:tc>
        <w:tc>
          <w:tcPr>
            <w:tcW w:w="5245" w:type="dxa"/>
            <w:tcBorders>
              <w:top w:val="single" w:sz="8" w:space="0" w:color="auto"/>
              <w:left w:val="nil"/>
              <w:bottom w:val="single" w:sz="8" w:space="0" w:color="auto"/>
              <w:right w:val="single" w:sz="4" w:space="0" w:color="auto"/>
            </w:tcBorders>
            <w:shd w:val="clear" w:color="000000" w:fill="FFFFFF"/>
          </w:tcPr>
          <w:p w:rsidR="00A8408C" w:rsidRPr="00A8408C" w:rsidRDefault="00A8408C" w:rsidP="00A8408C">
            <w:pPr>
              <w:spacing w:after="0" w:line="20" w:lineRule="atLeast"/>
              <w:jc w:val="both"/>
              <w:rPr>
                <w:rFonts w:ascii="Times New Roman" w:eastAsia="Calibri" w:hAnsi="Times New Roman" w:cs="Times New Roman"/>
                <w:sz w:val="24"/>
                <w:szCs w:val="24"/>
                <w:lang w:val="bg-BG"/>
              </w:rPr>
            </w:pPr>
          </w:p>
        </w:tc>
        <w:tc>
          <w:tcPr>
            <w:tcW w:w="1421" w:type="dxa"/>
            <w:tcBorders>
              <w:top w:val="nil"/>
              <w:left w:val="nil"/>
              <w:bottom w:val="single" w:sz="4" w:space="0" w:color="auto"/>
              <w:right w:val="single" w:sz="4" w:space="0" w:color="auto"/>
            </w:tcBorders>
            <w:shd w:val="clear" w:color="auto" w:fill="auto"/>
          </w:tcPr>
          <w:p w:rsidR="00A8408C" w:rsidRPr="00A8408C" w:rsidRDefault="00A8408C" w:rsidP="00A8408C">
            <w:pPr>
              <w:spacing w:after="0" w:line="20" w:lineRule="atLeast"/>
              <w:jc w:val="right"/>
              <w:rPr>
                <w:rFonts w:ascii="Times New Roman" w:eastAsia="Times New Roman" w:hAnsi="Times New Roman" w:cs="Times New Roman"/>
                <w:color w:val="000000"/>
                <w:sz w:val="24"/>
                <w:szCs w:val="24"/>
                <w:lang w:val="bg-BG" w:eastAsia="bg-BG"/>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8408C" w:rsidRPr="00A8408C" w:rsidRDefault="00A8408C" w:rsidP="00A8408C">
            <w:pPr>
              <w:spacing w:after="0" w:line="20" w:lineRule="atLeast"/>
              <w:jc w:val="right"/>
              <w:rPr>
                <w:rFonts w:ascii="Times New Roman" w:eastAsia="Calibri" w:hAnsi="Times New Roman" w:cs="Times New Roman"/>
                <w:sz w:val="24"/>
                <w:szCs w:val="24"/>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8408C" w:rsidRPr="00A8408C" w:rsidRDefault="00A8408C" w:rsidP="00A8408C">
            <w:pPr>
              <w:spacing w:after="0" w:line="20" w:lineRule="atLeast"/>
              <w:jc w:val="right"/>
              <w:rPr>
                <w:rFonts w:ascii="Times New Roman" w:eastAsia="Calibri" w:hAnsi="Times New Roman" w:cs="Times New Roman"/>
                <w:sz w:val="24"/>
                <w:szCs w:val="24"/>
                <w:lang w:val="bg-BG" w:eastAsia="bg-BG"/>
              </w:rPr>
            </w:pPr>
          </w:p>
        </w:tc>
      </w:tr>
      <w:tr w:rsidR="00A8408C" w:rsidRPr="00A8408C" w:rsidTr="000E74BC">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A8408C" w:rsidRPr="00A8408C" w:rsidRDefault="00A8408C" w:rsidP="00A8408C">
            <w:pPr>
              <w:spacing w:after="0" w:line="20" w:lineRule="atLeast"/>
              <w:jc w:val="both"/>
              <w:rPr>
                <w:rFonts w:ascii="Times New Roman" w:eastAsia="Calibri" w:hAnsi="Times New Roman" w:cs="Times New Roman"/>
                <w:color w:val="000000"/>
                <w:sz w:val="24"/>
                <w:szCs w:val="24"/>
                <w:lang w:val="bg-BG"/>
              </w:rPr>
            </w:pPr>
          </w:p>
        </w:tc>
        <w:tc>
          <w:tcPr>
            <w:tcW w:w="5245" w:type="dxa"/>
            <w:tcBorders>
              <w:top w:val="single" w:sz="8" w:space="0" w:color="auto"/>
              <w:left w:val="nil"/>
              <w:bottom w:val="single" w:sz="8" w:space="0" w:color="auto"/>
              <w:right w:val="single" w:sz="4" w:space="0" w:color="auto"/>
            </w:tcBorders>
            <w:shd w:val="clear" w:color="000000" w:fill="FFFFFF"/>
          </w:tcPr>
          <w:p w:rsidR="00A8408C" w:rsidRPr="00A8408C" w:rsidRDefault="00A8408C" w:rsidP="00A8408C">
            <w:pPr>
              <w:spacing w:after="0" w:line="20" w:lineRule="atLeast"/>
              <w:jc w:val="both"/>
              <w:rPr>
                <w:rFonts w:ascii="Times New Roman" w:eastAsia="Calibri" w:hAnsi="Times New Roman" w:cs="Times New Roman"/>
                <w:sz w:val="24"/>
                <w:szCs w:val="24"/>
                <w:lang w:val="bg-BG"/>
              </w:rPr>
            </w:pPr>
          </w:p>
        </w:tc>
        <w:tc>
          <w:tcPr>
            <w:tcW w:w="1421" w:type="dxa"/>
            <w:tcBorders>
              <w:top w:val="nil"/>
              <w:left w:val="nil"/>
              <w:bottom w:val="single" w:sz="4" w:space="0" w:color="auto"/>
              <w:right w:val="single" w:sz="4" w:space="0" w:color="auto"/>
            </w:tcBorders>
            <w:shd w:val="clear" w:color="auto" w:fill="auto"/>
          </w:tcPr>
          <w:p w:rsidR="00A8408C" w:rsidRPr="00A8408C" w:rsidRDefault="00A8408C" w:rsidP="00A8408C">
            <w:pPr>
              <w:spacing w:after="0" w:line="20" w:lineRule="atLeast"/>
              <w:jc w:val="right"/>
              <w:rPr>
                <w:rFonts w:ascii="Times New Roman" w:eastAsia="Times New Roman" w:hAnsi="Times New Roman" w:cs="Times New Roman"/>
                <w:color w:val="000000"/>
                <w:sz w:val="24"/>
                <w:szCs w:val="24"/>
                <w:lang w:val="bg-BG" w:eastAsia="bg-BG"/>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8408C" w:rsidRPr="00A8408C" w:rsidRDefault="00A8408C" w:rsidP="00A8408C">
            <w:pPr>
              <w:spacing w:after="0" w:line="20" w:lineRule="atLeast"/>
              <w:jc w:val="right"/>
              <w:rPr>
                <w:rFonts w:ascii="Times New Roman" w:eastAsia="Calibri" w:hAnsi="Times New Roman" w:cs="Times New Roman"/>
                <w:sz w:val="24"/>
                <w:szCs w:val="24"/>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8408C" w:rsidRPr="00A8408C" w:rsidRDefault="00A8408C" w:rsidP="00A8408C">
            <w:pPr>
              <w:spacing w:after="0" w:line="20" w:lineRule="atLeast"/>
              <w:jc w:val="right"/>
              <w:rPr>
                <w:rFonts w:ascii="Times New Roman" w:eastAsia="Calibri" w:hAnsi="Times New Roman" w:cs="Times New Roman"/>
                <w:sz w:val="24"/>
                <w:szCs w:val="24"/>
                <w:lang w:val="bg-BG" w:eastAsia="bg-BG"/>
              </w:rPr>
            </w:pPr>
          </w:p>
        </w:tc>
      </w:tr>
      <w:tr w:rsidR="00A8408C" w:rsidRPr="00A8408C" w:rsidTr="009B444D">
        <w:trPr>
          <w:jc w:val="center"/>
        </w:trPr>
        <w:tc>
          <w:tcPr>
            <w:tcW w:w="8359" w:type="dxa"/>
            <w:gridSpan w:val="4"/>
          </w:tcPr>
          <w:p w:rsidR="00A8408C" w:rsidRPr="00A8408C" w:rsidRDefault="00A8408C" w:rsidP="00A8408C">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r w:rsidRPr="00A8408C">
              <w:rPr>
                <w:rFonts w:ascii="Times New Roman" w:eastAsia="Batang" w:hAnsi="Times New Roman" w:cs="Times New Roman"/>
                <w:b/>
                <w:bCs/>
                <w:sz w:val="20"/>
                <w:szCs w:val="20"/>
                <w:lang w:val="bg-BG" w:eastAsia="bg-BG"/>
              </w:rPr>
              <w:t>ОБЩА СТОЙНОСТ БЕЗ ДДС:</w:t>
            </w:r>
          </w:p>
        </w:tc>
        <w:tc>
          <w:tcPr>
            <w:tcW w:w="1559" w:type="dxa"/>
          </w:tcPr>
          <w:p w:rsidR="00A8408C" w:rsidRPr="00A8408C" w:rsidRDefault="00A8408C" w:rsidP="00A8408C">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p>
        </w:tc>
      </w:tr>
      <w:tr w:rsidR="00A8408C" w:rsidRPr="00A8408C" w:rsidTr="009B444D">
        <w:trPr>
          <w:trHeight w:val="129"/>
          <w:jc w:val="center"/>
        </w:trPr>
        <w:tc>
          <w:tcPr>
            <w:tcW w:w="8359" w:type="dxa"/>
            <w:gridSpan w:val="4"/>
          </w:tcPr>
          <w:p w:rsidR="00A8408C" w:rsidRPr="00A8408C" w:rsidRDefault="00A8408C" w:rsidP="00A8408C">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r w:rsidRPr="00A8408C">
              <w:rPr>
                <w:rFonts w:ascii="Times New Roman" w:eastAsia="Batang" w:hAnsi="Times New Roman" w:cs="Times New Roman"/>
                <w:b/>
                <w:bCs/>
                <w:sz w:val="20"/>
                <w:szCs w:val="20"/>
                <w:lang w:val="bg-BG" w:eastAsia="bg-BG"/>
              </w:rPr>
              <w:t>ДДС 20%:</w:t>
            </w:r>
          </w:p>
        </w:tc>
        <w:tc>
          <w:tcPr>
            <w:tcW w:w="1559" w:type="dxa"/>
          </w:tcPr>
          <w:p w:rsidR="00A8408C" w:rsidRPr="00A8408C" w:rsidRDefault="00A8408C" w:rsidP="00A8408C">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p>
        </w:tc>
      </w:tr>
      <w:tr w:rsidR="00A8408C" w:rsidRPr="00A8408C" w:rsidTr="009B444D">
        <w:trPr>
          <w:jc w:val="center"/>
        </w:trPr>
        <w:tc>
          <w:tcPr>
            <w:tcW w:w="8359" w:type="dxa"/>
            <w:gridSpan w:val="4"/>
          </w:tcPr>
          <w:p w:rsidR="00A8408C" w:rsidRPr="00A8408C" w:rsidRDefault="00A8408C" w:rsidP="00A8408C">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r w:rsidRPr="00A8408C">
              <w:rPr>
                <w:rFonts w:ascii="Times New Roman" w:eastAsia="Batang" w:hAnsi="Times New Roman" w:cs="Times New Roman"/>
                <w:b/>
                <w:bCs/>
                <w:sz w:val="20"/>
                <w:szCs w:val="20"/>
                <w:lang w:val="bg-BG" w:eastAsia="bg-BG"/>
              </w:rPr>
              <w:t>ОБЩА СТОЙНОСТ С ДДС:</w:t>
            </w:r>
          </w:p>
        </w:tc>
        <w:tc>
          <w:tcPr>
            <w:tcW w:w="1559" w:type="dxa"/>
          </w:tcPr>
          <w:p w:rsidR="00A8408C" w:rsidRPr="00A8408C" w:rsidRDefault="00A8408C" w:rsidP="00A8408C">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p>
        </w:tc>
      </w:tr>
    </w:tbl>
    <w:p w:rsidR="00C9189E" w:rsidRDefault="00C9189E" w:rsidP="00C9189E">
      <w:pPr>
        <w:spacing w:after="0" w:line="20" w:lineRule="atLeast"/>
        <w:ind w:firstLine="709"/>
        <w:jc w:val="both"/>
        <w:rPr>
          <w:rFonts w:ascii="Times New Roman" w:eastAsia="Calibri" w:hAnsi="Times New Roman" w:cs="Times New Roman"/>
          <w:bCs/>
          <w:sz w:val="24"/>
          <w:szCs w:val="24"/>
          <w:lang w:val="bg-BG"/>
        </w:rPr>
      </w:pPr>
    </w:p>
    <w:p w:rsidR="00C9189E" w:rsidRPr="00C9189E" w:rsidRDefault="00C9189E" w:rsidP="00C9189E">
      <w:pPr>
        <w:spacing w:after="0" w:line="20" w:lineRule="atLeast"/>
        <w:ind w:firstLine="709"/>
        <w:jc w:val="both"/>
        <w:rPr>
          <w:rFonts w:ascii="Times New Roman" w:eastAsia="Calibri" w:hAnsi="Times New Roman" w:cs="Times New Roman"/>
          <w:bCs/>
          <w:sz w:val="24"/>
          <w:szCs w:val="24"/>
          <w:lang w:val="bg-BG"/>
        </w:rPr>
      </w:pPr>
      <w:r>
        <w:rPr>
          <w:rFonts w:ascii="Times New Roman" w:eastAsia="Calibri" w:hAnsi="Times New Roman" w:cs="Times New Roman"/>
          <w:bCs/>
          <w:sz w:val="24"/>
          <w:szCs w:val="24"/>
          <w:lang w:val="bg-BG"/>
        </w:rPr>
        <w:t xml:space="preserve">2.2. </w:t>
      </w:r>
      <w:r w:rsidRPr="00C9189E">
        <w:rPr>
          <w:rFonts w:ascii="Times New Roman" w:eastAsia="Calibri" w:hAnsi="Times New Roman" w:cs="Times New Roman"/>
          <w:bCs/>
          <w:sz w:val="24"/>
          <w:szCs w:val="24"/>
          <w:lang w:val="bg-BG"/>
        </w:rPr>
        <w:t>Ценат</w:t>
      </w:r>
      <w:r w:rsidR="000E74BC">
        <w:rPr>
          <w:rFonts w:ascii="Times New Roman" w:eastAsia="Calibri" w:hAnsi="Times New Roman" w:cs="Times New Roman"/>
          <w:bCs/>
          <w:sz w:val="24"/>
          <w:szCs w:val="24"/>
          <w:lang w:val="bg-BG"/>
        </w:rPr>
        <w:t>а включва стойността на стоката, включително</w:t>
      </w:r>
      <w:r w:rsidRPr="00C9189E">
        <w:rPr>
          <w:rFonts w:ascii="Times New Roman" w:eastAsia="Calibri" w:hAnsi="Times New Roman" w:cs="Times New Roman"/>
          <w:bCs/>
          <w:sz w:val="24"/>
          <w:szCs w:val="24"/>
          <w:lang w:val="bg-BG"/>
        </w:rPr>
        <w:t xml:space="preserve"> опаковка, застраховка и транспорт до крайните получатели /съответните лечебни заведения/</w:t>
      </w:r>
      <w:r w:rsidR="000E74BC">
        <w:rPr>
          <w:rFonts w:ascii="Times New Roman" w:eastAsia="Calibri" w:hAnsi="Times New Roman" w:cs="Times New Roman"/>
          <w:bCs/>
          <w:sz w:val="24"/>
          <w:szCs w:val="24"/>
          <w:lang w:val="bg-BG"/>
        </w:rPr>
        <w:t>,</w:t>
      </w:r>
      <w:r w:rsidRPr="00C9189E">
        <w:rPr>
          <w:rFonts w:ascii="Times New Roman" w:eastAsia="Calibri" w:hAnsi="Times New Roman" w:cs="Times New Roman"/>
          <w:bCs/>
          <w:sz w:val="24"/>
          <w:szCs w:val="24"/>
          <w:lang w:val="bg-BG"/>
        </w:rPr>
        <w:t xml:space="preserve"> при минимален срок на </w:t>
      </w:r>
      <w:r w:rsidRPr="00C9189E">
        <w:rPr>
          <w:rFonts w:ascii="Times New Roman" w:eastAsia="Calibri" w:hAnsi="Times New Roman" w:cs="Times New Roman"/>
          <w:bCs/>
          <w:sz w:val="24"/>
          <w:szCs w:val="24"/>
          <w:lang w:val="bg-BG"/>
        </w:rPr>
        <w:lastRenderedPageBreak/>
        <w:t xml:space="preserve">годност </w:t>
      </w:r>
      <w:r w:rsidR="000E74BC">
        <w:rPr>
          <w:rFonts w:ascii="Times New Roman" w:eastAsia="Calibri" w:hAnsi="Times New Roman" w:cs="Times New Roman"/>
          <w:bCs/>
          <w:sz w:val="24"/>
          <w:szCs w:val="24"/>
          <w:lang w:val="bg-BG"/>
        </w:rPr>
        <w:t xml:space="preserve">на доставяните стоки </w:t>
      </w:r>
      <w:r w:rsidRPr="00C9189E">
        <w:rPr>
          <w:rFonts w:ascii="Times New Roman" w:eastAsia="Calibri" w:hAnsi="Times New Roman" w:cs="Times New Roman"/>
          <w:bCs/>
          <w:sz w:val="24"/>
          <w:szCs w:val="24"/>
          <w:lang w:val="bg-BG"/>
        </w:rPr>
        <w:t>не по-кратък от 75 /седемдесет и пет/ на сто от обявения от производителя към датата на всяка доставка.</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bCs/>
          <w:sz w:val="24"/>
          <w:szCs w:val="24"/>
          <w:lang w:val="bg-BG"/>
        </w:rPr>
        <w:t>2.3.</w:t>
      </w:r>
      <w:r w:rsidRPr="00A8408C">
        <w:rPr>
          <w:rFonts w:ascii="Times New Roman" w:eastAsia="Calibri" w:hAnsi="Times New Roman" w:cs="Times New Roman"/>
          <w:sz w:val="24"/>
          <w:szCs w:val="24"/>
          <w:lang w:val="bg-BG"/>
        </w:rPr>
        <w:t xml:space="preserve"> Общата стойност на договора е до .......... (...........................</w:t>
      </w:r>
      <w:r w:rsidR="000E74BC">
        <w:rPr>
          <w:rFonts w:ascii="Times New Roman" w:eastAsia="Calibri" w:hAnsi="Times New Roman" w:cs="Times New Roman"/>
          <w:sz w:val="24"/>
          <w:szCs w:val="24"/>
          <w:lang w:val="bg-BG"/>
        </w:rPr>
        <w:t>.........) лева без включен ДДС или</w:t>
      </w:r>
      <w:r w:rsidRPr="00A8408C">
        <w:rPr>
          <w:rFonts w:ascii="Times New Roman" w:eastAsia="Calibri" w:hAnsi="Times New Roman" w:cs="Times New Roman"/>
          <w:sz w:val="24"/>
          <w:szCs w:val="24"/>
          <w:lang w:val="bg-BG"/>
        </w:rPr>
        <w:t xml:space="preserve"> до .......... (....................................) лева, с включен ДДС.</w:t>
      </w:r>
    </w:p>
    <w:p w:rsidR="00A8408C" w:rsidRPr="00256E3D" w:rsidRDefault="00A8408C" w:rsidP="00256E3D">
      <w:pPr>
        <w:spacing w:after="0" w:line="240" w:lineRule="auto"/>
        <w:ind w:firstLine="709"/>
        <w:jc w:val="both"/>
        <w:rPr>
          <w:rFonts w:ascii="Times New Roman" w:eastAsia="Times New Roman" w:hAnsi="Times New Roman" w:cs="Times New Roman"/>
          <w:sz w:val="24"/>
          <w:szCs w:val="24"/>
          <w:lang w:val="bg-BG" w:eastAsia="bg-BG"/>
        </w:rPr>
      </w:pPr>
      <w:r w:rsidRPr="00A8408C">
        <w:rPr>
          <w:rFonts w:ascii="Times New Roman" w:eastAsia="Calibri" w:hAnsi="Times New Roman" w:cs="Times New Roman"/>
          <w:bCs/>
          <w:sz w:val="24"/>
          <w:szCs w:val="24"/>
          <w:lang w:val="bg-BG"/>
        </w:rPr>
        <w:t>2.4.</w:t>
      </w:r>
      <w:r w:rsidR="000E74BC">
        <w:rPr>
          <w:rFonts w:ascii="Times New Roman" w:eastAsia="Calibri" w:hAnsi="Times New Roman" w:cs="Times New Roman"/>
          <w:sz w:val="24"/>
          <w:szCs w:val="24"/>
          <w:lang w:val="bg-BG"/>
        </w:rPr>
        <w:t xml:space="preserve"> Цената по договора е фиксирана и</w:t>
      </w:r>
      <w:r w:rsidRPr="00A8408C">
        <w:rPr>
          <w:rFonts w:ascii="Times New Roman" w:eastAsia="Calibri" w:hAnsi="Times New Roman" w:cs="Times New Roman"/>
          <w:sz w:val="24"/>
          <w:szCs w:val="24"/>
          <w:lang w:val="bg-BG"/>
        </w:rPr>
        <w:t xml:space="preserve"> не подлежи на промяна за срока на действие н</w:t>
      </w:r>
      <w:r w:rsidR="000E74BC">
        <w:rPr>
          <w:rFonts w:ascii="Times New Roman" w:eastAsia="Calibri" w:hAnsi="Times New Roman" w:cs="Times New Roman"/>
          <w:sz w:val="24"/>
          <w:szCs w:val="24"/>
          <w:lang w:val="bg-BG"/>
        </w:rPr>
        <w:t>а договора,</w:t>
      </w:r>
      <w:r w:rsidR="000E74BC" w:rsidRPr="00B21107">
        <w:rPr>
          <w:rFonts w:ascii="Times New Roman" w:eastAsia="Times New Roman" w:hAnsi="Times New Roman" w:cs="Times New Roman"/>
          <w:sz w:val="24"/>
          <w:szCs w:val="24"/>
          <w:lang w:val="bg-BG" w:eastAsia="bg-BG"/>
        </w:rPr>
        <w:t xml:space="preserve"> освен в случаите на чл. 116 от ЗОП.</w:t>
      </w:r>
      <w:r w:rsidR="000E74BC" w:rsidRPr="00B21107">
        <w:rPr>
          <w:rFonts w:ascii="Times New Roman" w:eastAsia="Times New Roman" w:hAnsi="Times New Roman" w:cs="Times New Roman"/>
          <w:sz w:val="24"/>
          <w:szCs w:val="20"/>
          <w:lang w:val="bg-BG" w:eastAsia="bg-BG"/>
        </w:rPr>
        <w:t xml:space="preserve"> Цената по т. 2.1. включва всички разходи на ИЗПЪЛНИТЕЛЯ за изпълнението на поръчката, </w:t>
      </w:r>
      <w:r w:rsidR="000E74BC">
        <w:rPr>
          <w:rFonts w:ascii="Times New Roman" w:eastAsia="Times New Roman" w:hAnsi="Times New Roman" w:cs="Times New Roman"/>
          <w:sz w:val="24"/>
          <w:szCs w:val="20"/>
          <w:lang w:val="bg-BG" w:eastAsia="bg-BG"/>
        </w:rPr>
        <w:t>както и всички дължими</w:t>
      </w:r>
      <w:r w:rsidR="000E74BC" w:rsidRPr="00B21107">
        <w:rPr>
          <w:rFonts w:ascii="Times New Roman" w:eastAsia="Times New Roman" w:hAnsi="Times New Roman" w:cs="Times New Roman"/>
          <w:sz w:val="24"/>
          <w:szCs w:val="20"/>
          <w:lang w:val="bg-BG" w:eastAsia="bg-BG"/>
        </w:rPr>
        <w:t xml:space="preserve"> данъци</w:t>
      </w:r>
      <w:r w:rsidR="000E74BC">
        <w:rPr>
          <w:rFonts w:ascii="Times New Roman" w:eastAsia="Times New Roman" w:hAnsi="Times New Roman" w:cs="Times New Roman"/>
          <w:sz w:val="24"/>
          <w:szCs w:val="20"/>
          <w:lang w:val="bg-BG" w:eastAsia="bg-BG"/>
        </w:rPr>
        <w:t xml:space="preserve"> и такси</w:t>
      </w:r>
      <w:r w:rsidR="000E74BC" w:rsidRPr="00B21107">
        <w:rPr>
          <w:rFonts w:ascii="Times New Roman" w:eastAsia="Times New Roman" w:hAnsi="Times New Roman" w:cs="Times New Roman"/>
          <w:sz w:val="24"/>
          <w:szCs w:val="20"/>
          <w:lang w:val="bg-BG" w:eastAsia="bg-BG"/>
        </w:rPr>
        <w:t>.</w:t>
      </w:r>
    </w:p>
    <w:p w:rsidR="00A8408C" w:rsidRPr="00A8408C" w:rsidRDefault="00A8408C" w:rsidP="00A8408C">
      <w:pPr>
        <w:spacing w:after="0" w:line="20" w:lineRule="atLeast"/>
        <w:jc w:val="both"/>
        <w:rPr>
          <w:rFonts w:ascii="Times New Roman" w:eastAsia="Calibri" w:hAnsi="Times New Roman" w:cs="Times New Roman"/>
          <w:sz w:val="24"/>
          <w:szCs w:val="24"/>
          <w:lang w:val="bg-BG"/>
        </w:rPr>
      </w:pPr>
    </w:p>
    <w:p w:rsidR="00C922E4" w:rsidRDefault="00A8408C" w:rsidP="00B21456">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ІII. УСЛОВИЯ И НАЧИН НА ПЛАЩАНЕ</w:t>
      </w:r>
    </w:p>
    <w:p w:rsidR="001C434D" w:rsidRPr="00B21107" w:rsidRDefault="001C434D" w:rsidP="001C434D">
      <w:pPr>
        <w:spacing w:after="0" w:line="240" w:lineRule="auto"/>
        <w:ind w:firstLine="709"/>
        <w:jc w:val="both"/>
        <w:rPr>
          <w:rFonts w:ascii="Times New Roman" w:eastAsia="Times New Roman" w:hAnsi="Times New Roman" w:cs="Times New Roman"/>
          <w:sz w:val="24"/>
          <w:szCs w:val="24"/>
          <w:lang w:val="bg-BG" w:eastAsia="bg-BG"/>
        </w:rPr>
      </w:pPr>
      <w:r w:rsidRPr="001C434D">
        <w:rPr>
          <w:rFonts w:ascii="Times New Roman" w:eastAsia="Times New Roman" w:hAnsi="Times New Roman" w:cs="Times New Roman"/>
          <w:sz w:val="24"/>
          <w:szCs w:val="24"/>
          <w:lang w:val="bg-BG" w:eastAsia="bg-BG"/>
        </w:rPr>
        <w:t>3.1.</w:t>
      </w:r>
      <w:r w:rsidRPr="00B21107">
        <w:rPr>
          <w:rFonts w:ascii="Times New Roman" w:eastAsia="Times New Roman" w:hAnsi="Times New Roman" w:cs="Times New Roman"/>
          <w:sz w:val="24"/>
          <w:szCs w:val="24"/>
          <w:lang w:val="bg-BG" w:eastAsia="bg-BG"/>
        </w:rPr>
        <w:t xml:space="preserve"> Плащането по настоящия договор се осъществява чрез банков превод от страна на ВЪ</w:t>
      </w:r>
      <w:r w:rsidR="005B6472">
        <w:rPr>
          <w:rFonts w:ascii="Times New Roman" w:eastAsia="Times New Roman" w:hAnsi="Times New Roman" w:cs="Times New Roman"/>
          <w:sz w:val="24"/>
          <w:szCs w:val="24"/>
          <w:lang w:val="bg-BG" w:eastAsia="bg-BG"/>
        </w:rPr>
        <w:t>ЗЛОЖИТЕЛЯ по посочената в чл. 1</w:t>
      </w:r>
      <w:r w:rsidR="005B6472">
        <w:rPr>
          <w:rFonts w:ascii="Times New Roman" w:eastAsia="Times New Roman" w:hAnsi="Times New Roman" w:cs="Times New Roman"/>
          <w:sz w:val="24"/>
          <w:szCs w:val="24"/>
          <w:lang w:eastAsia="bg-BG"/>
        </w:rPr>
        <w:t>6</w:t>
      </w:r>
      <w:r w:rsidRPr="00B21107">
        <w:rPr>
          <w:rFonts w:ascii="Times New Roman" w:eastAsia="Times New Roman" w:hAnsi="Times New Roman" w:cs="Times New Roman"/>
          <w:sz w:val="24"/>
          <w:szCs w:val="24"/>
          <w:lang w:val="bg-BG" w:eastAsia="bg-BG"/>
        </w:rPr>
        <w:t>.3</w:t>
      </w:r>
      <w:r>
        <w:rPr>
          <w:rFonts w:ascii="Times New Roman" w:eastAsia="Times New Roman" w:hAnsi="Times New Roman" w:cs="Times New Roman"/>
          <w:sz w:val="24"/>
          <w:szCs w:val="24"/>
          <w:lang w:val="bg-BG" w:eastAsia="bg-BG"/>
        </w:rPr>
        <w:t>.</w:t>
      </w:r>
      <w:r w:rsidRPr="00B21107">
        <w:rPr>
          <w:rFonts w:ascii="Times New Roman" w:eastAsia="Times New Roman" w:hAnsi="Times New Roman" w:cs="Times New Roman"/>
          <w:sz w:val="24"/>
          <w:szCs w:val="24"/>
          <w:lang w:val="bg-BG" w:eastAsia="bg-BG"/>
        </w:rPr>
        <w:t xml:space="preserve"> банкова сметка на ИЗПЪЛНИТЕЛЯ.</w:t>
      </w:r>
    </w:p>
    <w:p w:rsidR="00A8408C" w:rsidRPr="001C434D" w:rsidRDefault="001C434D" w:rsidP="001C434D">
      <w:pPr>
        <w:autoSpaceDE w:val="0"/>
        <w:autoSpaceDN w:val="0"/>
        <w:adjustRightInd w:val="0"/>
        <w:spacing w:after="0" w:line="20" w:lineRule="atLeast"/>
        <w:jc w:val="both"/>
        <w:rPr>
          <w:rFonts w:ascii="Times New Roman" w:eastAsia="Batang" w:hAnsi="Times New Roman" w:cs="Times New Roman"/>
          <w:b/>
          <w:bCs/>
          <w:sz w:val="24"/>
          <w:szCs w:val="24"/>
          <w:lang w:val="bg-BG" w:eastAsia="bg-BG"/>
        </w:rPr>
      </w:pPr>
      <w:r>
        <w:rPr>
          <w:rFonts w:ascii="Times New Roman" w:eastAsia="Times New Roman" w:hAnsi="Times New Roman" w:cs="Times New Roman"/>
          <w:b/>
          <w:sz w:val="24"/>
          <w:szCs w:val="24"/>
          <w:lang w:val="bg-BG" w:eastAsia="bg-BG"/>
        </w:rPr>
        <w:tab/>
      </w:r>
      <w:r w:rsidRPr="001C434D">
        <w:rPr>
          <w:rFonts w:ascii="Times New Roman" w:eastAsia="Times New Roman" w:hAnsi="Times New Roman" w:cs="Times New Roman"/>
          <w:sz w:val="24"/>
          <w:szCs w:val="24"/>
          <w:lang w:val="bg-BG" w:eastAsia="bg-BG"/>
        </w:rPr>
        <w:t>3.2.</w:t>
      </w:r>
      <w:r>
        <w:rPr>
          <w:rFonts w:ascii="Times New Roman" w:eastAsia="Batang" w:hAnsi="Times New Roman" w:cs="Times New Roman"/>
          <w:b/>
          <w:bCs/>
          <w:sz w:val="24"/>
          <w:szCs w:val="24"/>
          <w:lang w:val="bg-BG" w:eastAsia="bg-BG"/>
        </w:rPr>
        <w:t xml:space="preserve"> </w:t>
      </w:r>
      <w:r w:rsidR="00A8408C" w:rsidRPr="00A8408C">
        <w:rPr>
          <w:rFonts w:ascii="Times New Roman" w:eastAsia="Times New Roman" w:hAnsi="Times New Roman" w:cs="Times New Roman"/>
          <w:sz w:val="24"/>
          <w:szCs w:val="24"/>
          <w:lang w:val="bg-BG"/>
        </w:rPr>
        <w:t>Заплащането на стоките по сключения договор за доставка се извършва в български лева, по банков път, в срок до 30 дни след представяне на следните документи:</w:t>
      </w:r>
    </w:p>
    <w:p w:rsidR="00A8408C" w:rsidRPr="00A8408C" w:rsidRDefault="00A8408C" w:rsidP="00A8408C">
      <w:pPr>
        <w:tabs>
          <w:tab w:val="left" w:pos="993"/>
        </w:tabs>
        <w:autoSpaceDE w:val="0"/>
        <w:autoSpaceDN w:val="0"/>
        <w:spacing w:after="0" w:line="20" w:lineRule="atLeast"/>
        <w:ind w:firstLine="720"/>
        <w:jc w:val="both"/>
        <w:rPr>
          <w:rFonts w:ascii="Times New Roman" w:eastAsia="Times New Roman" w:hAnsi="Times New Roman" w:cs="Times New Roman"/>
          <w:sz w:val="24"/>
          <w:szCs w:val="24"/>
          <w:lang w:val="bg-BG"/>
        </w:rPr>
      </w:pPr>
      <w:r w:rsidRPr="00A8408C">
        <w:rPr>
          <w:rFonts w:ascii="Times New Roman" w:eastAsia="Times New Roman" w:hAnsi="Times New Roman" w:cs="Times New Roman"/>
          <w:sz w:val="24"/>
          <w:szCs w:val="24"/>
          <w:lang w:val="bg-BG"/>
        </w:rPr>
        <w:t>3</w:t>
      </w:r>
      <w:r w:rsidR="001C434D">
        <w:rPr>
          <w:rFonts w:ascii="Times New Roman" w:eastAsia="Times New Roman" w:hAnsi="Times New Roman" w:cs="Times New Roman"/>
          <w:sz w:val="24"/>
          <w:szCs w:val="24"/>
          <w:lang w:val="bg-BG"/>
        </w:rPr>
        <w:t>.2</w:t>
      </w:r>
      <w:r w:rsidRPr="00A8408C">
        <w:rPr>
          <w:rFonts w:ascii="Times New Roman" w:eastAsia="Times New Roman" w:hAnsi="Times New Roman" w:cs="Times New Roman"/>
          <w:sz w:val="24"/>
          <w:szCs w:val="24"/>
          <w:lang w:val="bg-BG"/>
        </w:rPr>
        <w:t xml:space="preserve">.1. </w:t>
      </w:r>
      <w:proofErr w:type="spellStart"/>
      <w:r w:rsidRPr="00A8408C">
        <w:rPr>
          <w:rFonts w:ascii="Times New Roman" w:eastAsia="Times New Roman" w:hAnsi="Times New Roman" w:cs="Times New Roman"/>
          <w:sz w:val="24"/>
          <w:szCs w:val="24"/>
          <w:lang w:val="bg-BG"/>
        </w:rPr>
        <w:t>доставна</w:t>
      </w:r>
      <w:proofErr w:type="spellEnd"/>
      <w:r w:rsidRPr="00A8408C">
        <w:rPr>
          <w:rFonts w:ascii="Times New Roman" w:eastAsia="Times New Roman" w:hAnsi="Times New Roman" w:cs="Times New Roman"/>
          <w:sz w:val="24"/>
          <w:szCs w:val="24"/>
          <w:lang w:val="bg-BG"/>
        </w:rPr>
        <w:t xml:space="preserve"> фактура, съставена съгласно изискванията на ЗДДС и ППЗДДС (оригинал и два броя заверени копия);</w:t>
      </w:r>
    </w:p>
    <w:p w:rsidR="00A8408C" w:rsidRPr="00A8408C" w:rsidRDefault="001C434D" w:rsidP="00A8408C">
      <w:pPr>
        <w:tabs>
          <w:tab w:val="left" w:pos="993"/>
        </w:tabs>
        <w:autoSpaceDE w:val="0"/>
        <w:autoSpaceDN w:val="0"/>
        <w:spacing w:after="0" w:line="20" w:lineRule="atLeast"/>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3.2</w:t>
      </w:r>
      <w:r w:rsidR="00A8408C" w:rsidRPr="00A8408C">
        <w:rPr>
          <w:rFonts w:ascii="Times New Roman" w:eastAsia="Times New Roman" w:hAnsi="Times New Roman" w:cs="Times New Roman"/>
          <w:sz w:val="24"/>
          <w:szCs w:val="24"/>
          <w:lang w:val="bg-BG"/>
        </w:rPr>
        <w:t>.2 приемателно-предавателни протоколи, подписани от крайните получатели и директора на лечебното заведение/</w:t>
      </w:r>
      <w:proofErr w:type="spellStart"/>
      <w:r w:rsidR="00A8408C" w:rsidRPr="00A8408C">
        <w:rPr>
          <w:rFonts w:ascii="Times New Roman" w:eastAsia="Times New Roman" w:hAnsi="Times New Roman" w:cs="Times New Roman"/>
          <w:sz w:val="24"/>
          <w:szCs w:val="24"/>
          <w:lang w:val="bg-BG"/>
        </w:rPr>
        <w:t>ректорa</w:t>
      </w:r>
      <w:proofErr w:type="spellEnd"/>
      <w:r w:rsidR="00A8408C" w:rsidRPr="00A8408C">
        <w:rPr>
          <w:rFonts w:ascii="Times New Roman" w:eastAsia="Times New Roman" w:hAnsi="Times New Roman" w:cs="Times New Roman"/>
          <w:sz w:val="24"/>
          <w:szCs w:val="24"/>
          <w:lang w:val="bg-BG"/>
        </w:rPr>
        <w:t xml:space="preserve"> на медицинския университет</w:t>
      </w:r>
      <w:r w:rsidR="00BF3E2F">
        <w:rPr>
          <w:rFonts w:ascii="Times New Roman" w:eastAsia="Times New Roman" w:hAnsi="Times New Roman" w:cs="Times New Roman"/>
          <w:sz w:val="24"/>
          <w:szCs w:val="24"/>
        </w:rPr>
        <w:t>,</w:t>
      </w:r>
      <w:r w:rsidR="00A8408C" w:rsidRPr="00A8408C">
        <w:rPr>
          <w:rFonts w:ascii="Times New Roman" w:eastAsia="Times New Roman" w:hAnsi="Times New Roman" w:cs="Times New Roman"/>
          <w:sz w:val="24"/>
          <w:szCs w:val="24"/>
          <w:lang w:val="bg-BG"/>
        </w:rPr>
        <w:t xml:space="preserve"> съгласувани от</w:t>
      </w:r>
      <w:r>
        <w:rPr>
          <w:rFonts w:ascii="Times New Roman" w:eastAsia="Times New Roman" w:hAnsi="Times New Roman" w:cs="Times New Roman"/>
          <w:sz w:val="24"/>
          <w:szCs w:val="24"/>
          <w:lang w:val="bg-BG"/>
        </w:rPr>
        <w:t xml:space="preserve"> Министерство</w:t>
      </w:r>
      <w:r w:rsidR="00927D9B">
        <w:rPr>
          <w:rFonts w:ascii="Times New Roman" w:eastAsia="Times New Roman" w:hAnsi="Times New Roman" w:cs="Times New Roman"/>
          <w:sz w:val="24"/>
          <w:szCs w:val="24"/>
          <w:lang w:val="bg-BG"/>
        </w:rPr>
        <w:t xml:space="preserve"> на здравеопазването</w:t>
      </w:r>
      <w:r>
        <w:rPr>
          <w:rFonts w:ascii="Times New Roman" w:eastAsia="Times New Roman" w:hAnsi="Times New Roman" w:cs="Times New Roman"/>
          <w:sz w:val="24"/>
          <w:szCs w:val="24"/>
          <w:lang w:val="bg-BG"/>
        </w:rPr>
        <w:t xml:space="preserve">, </w:t>
      </w:r>
      <w:r w:rsidRPr="00A8408C">
        <w:rPr>
          <w:rFonts w:ascii="Times New Roman" w:eastAsia="Times New Roman" w:hAnsi="Times New Roman" w:cs="Times New Roman"/>
          <w:sz w:val="24"/>
          <w:szCs w:val="24"/>
          <w:lang w:val="bg-BG"/>
        </w:rPr>
        <w:t>дирекция „Медицински дейности“</w:t>
      </w:r>
      <w:r w:rsidR="00A8408C" w:rsidRPr="00A8408C">
        <w:rPr>
          <w:rFonts w:ascii="Times New Roman" w:eastAsia="Times New Roman" w:hAnsi="Times New Roman" w:cs="Times New Roman"/>
          <w:sz w:val="24"/>
          <w:szCs w:val="24"/>
          <w:lang w:val="bg-BG"/>
        </w:rPr>
        <w:t>;</w:t>
      </w:r>
    </w:p>
    <w:p w:rsidR="00A8408C" w:rsidRPr="00A8408C" w:rsidRDefault="001C434D" w:rsidP="00A8408C">
      <w:pPr>
        <w:tabs>
          <w:tab w:val="left" w:pos="993"/>
          <w:tab w:val="center" w:pos="1276"/>
        </w:tabs>
        <w:autoSpaceDE w:val="0"/>
        <w:autoSpaceDN w:val="0"/>
        <w:spacing w:after="0" w:line="20" w:lineRule="atLeast"/>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3.2</w:t>
      </w:r>
      <w:r w:rsidR="00A8408C" w:rsidRPr="00A8408C">
        <w:rPr>
          <w:rFonts w:ascii="Times New Roman" w:eastAsia="Times New Roman" w:hAnsi="Times New Roman" w:cs="Times New Roman"/>
          <w:sz w:val="24"/>
          <w:szCs w:val="24"/>
          <w:lang w:val="bg-BG"/>
        </w:rPr>
        <w:t xml:space="preserve">.3. </w:t>
      </w:r>
      <w:r w:rsidR="00A8408C" w:rsidRPr="00A8408C">
        <w:rPr>
          <w:rFonts w:ascii="Times New Roman" w:eastAsia="Times New Roman" w:hAnsi="Times New Roman" w:cs="Times New Roman"/>
          <w:noProof/>
          <w:sz w:val="24"/>
          <w:szCs w:val="24"/>
          <w:lang w:val="bg-BG"/>
        </w:rPr>
        <w:t>писмени заявки-разпределения, съгласувани от Министерство на здравеопазването, дирекция „Медицински дейности“;</w:t>
      </w:r>
    </w:p>
    <w:p w:rsidR="00A8408C" w:rsidRPr="00A8408C" w:rsidRDefault="001C434D" w:rsidP="00A8408C">
      <w:pPr>
        <w:tabs>
          <w:tab w:val="left" w:pos="993"/>
        </w:tabs>
        <w:autoSpaceDE w:val="0"/>
        <w:autoSpaceDN w:val="0"/>
        <w:spacing w:after="0" w:line="20" w:lineRule="atLeast"/>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3.2</w:t>
      </w:r>
      <w:r w:rsidR="00A8408C" w:rsidRPr="00A8408C">
        <w:rPr>
          <w:rFonts w:ascii="Times New Roman" w:eastAsia="Times New Roman" w:hAnsi="Times New Roman" w:cs="Times New Roman"/>
          <w:sz w:val="24"/>
          <w:szCs w:val="24"/>
          <w:lang w:val="bg-BG"/>
        </w:rPr>
        <w:t>.4. обобщен опис на приемателно-предавателните протоколи;</w:t>
      </w:r>
    </w:p>
    <w:p w:rsidR="00A8408C" w:rsidRPr="00A8408C" w:rsidRDefault="001C434D" w:rsidP="00A8408C">
      <w:pPr>
        <w:tabs>
          <w:tab w:val="left" w:pos="993"/>
        </w:tabs>
        <w:autoSpaceDE w:val="0"/>
        <w:autoSpaceDN w:val="0"/>
        <w:spacing w:after="0" w:line="2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3.2</w:t>
      </w:r>
      <w:r w:rsidR="00A8408C" w:rsidRPr="00A8408C">
        <w:rPr>
          <w:rFonts w:ascii="Times New Roman" w:eastAsia="Times New Roman" w:hAnsi="Times New Roman" w:cs="Times New Roman"/>
          <w:sz w:val="24"/>
          <w:szCs w:val="24"/>
          <w:lang w:val="bg-BG"/>
        </w:rPr>
        <w:t>.5. декларация за съответствие от производителя или негов упълномощен представител и/или Сертификат за качество – „СЕ</w:t>
      </w:r>
      <w:r w:rsidR="00BF3E2F" w:rsidRPr="00A8408C">
        <w:rPr>
          <w:rFonts w:ascii="Times New Roman" w:eastAsia="Times New Roman" w:hAnsi="Times New Roman" w:cs="Times New Roman"/>
          <w:noProof/>
          <w:sz w:val="24"/>
          <w:szCs w:val="24"/>
          <w:lang w:val="bg-BG"/>
        </w:rPr>
        <w:t>“</w:t>
      </w:r>
      <w:r w:rsidR="00466249">
        <w:rPr>
          <w:rFonts w:ascii="Times New Roman" w:eastAsia="Times New Roman" w:hAnsi="Times New Roman" w:cs="Times New Roman"/>
          <w:sz w:val="24"/>
          <w:szCs w:val="24"/>
          <w:lang w:val="bg-BG"/>
        </w:rPr>
        <w:t xml:space="preserve"> маркировка;</w:t>
      </w:r>
    </w:p>
    <w:p w:rsidR="00A8408C" w:rsidRPr="00A8408C" w:rsidRDefault="001C434D" w:rsidP="00A8408C">
      <w:pPr>
        <w:tabs>
          <w:tab w:val="left" w:pos="993"/>
        </w:tabs>
        <w:autoSpaceDE w:val="0"/>
        <w:autoSpaceDN w:val="0"/>
        <w:spacing w:after="0" w:line="240" w:lineRule="auto"/>
        <w:ind w:firstLine="72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3.2</w:t>
      </w:r>
      <w:r w:rsidR="00A8408C" w:rsidRPr="00A8408C">
        <w:rPr>
          <w:rFonts w:ascii="Times New Roman" w:eastAsia="Times New Roman" w:hAnsi="Times New Roman" w:cs="Times New Roman"/>
          <w:noProof/>
          <w:sz w:val="24"/>
          <w:szCs w:val="24"/>
          <w:lang w:val="bg-BG"/>
        </w:rPr>
        <w:t>.6. сертификат за качество на медицинските изделия за всяка отделна партида, издаден о</w:t>
      </w:r>
      <w:r w:rsidR="006B6DD1">
        <w:rPr>
          <w:rFonts w:ascii="Times New Roman" w:eastAsia="Times New Roman" w:hAnsi="Times New Roman" w:cs="Times New Roman"/>
          <w:noProof/>
          <w:sz w:val="24"/>
          <w:szCs w:val="24"/>
          <w:lang w:val="bg-BG"/>
        </w:rPr>
        <w:t>т производителя;</w:t>
      </w:r>
    </w:p>
    <w:p w:rsidR="00A8408C" w:rsidRPr="00A8408C" w:rsidRDefault="001C434D" w:rsidP="00A8408C">
      <w:pPr>
        <w:spacing w:after="0" w:line="240" w:lineRule="auto"/>
        <w:ind w:firstLine="709"/>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3.2</w:t>
      </w:r>
      <w:r w:rsidR="00A8408C" w:rsidRPr="00A8408C">
        <w:rPr>
          <w:rFonts w:ascii="Times New Roman" w:eastAsia="Calibri" w:hAnsi="Times New Roman" w:cs="Times New Roman"/>
          <w:noProof/>
          <w:sz w:val="24"/>
          <w:szCs w:val="24"/>
          <w:lang w:val="bg-BG"/>
        </w:rPr>
        <w:t>.7. сертификат за анализ издаден от производителя, удостоверяващ датата на производство и срока на годност.</w:t>
      </w:r>
    </w:p>
    <w:p w:rsidR="00A8408C" w:rsidRPr="00A8408C" w:rsidRDefault="001C434D" w:rsidP="00A8408C">
      <w:pPr>
        <w:spacing w:after="0" w:line="20" w:lineRule="atLeast"/>
        <w:ind w:firstLine="720"/>
        <w:jc w:val="both"/>
        <w:rPr>
          <w:rFonts w:ascii="Times New Roman" w:eastAsia="PMingLiU" w:hAnsi="Times New Roman" w:cs="Times New Roman"/>
          <w:sz w:val="24"/>
          <w:szCs w:val="24"/>
          <w:lang w:val="bg-BG"/>
        </w:rPr>
      </w:pPr>
      <w:r w:rsidRPr="001106E2">
        <w:rPr>
          <w:rFonts w:ascii="Times New Roman" w:eastAsia="PMingLiU" w:hAnsi="Times New Roman" w:cs="Times New Roman"/>
          <w:sz w:val="24"/>
          <w:szCs w:val="24"/>
          <w:lang w:val="bg-BG"/>
        </w:rPr>
        <w:t>3.3</w:t>
      </w:r>
      <w:r w:rsidR="00A8408C" w:rsidRPr="001106E2">
        <w:rPr>
          <w:rFonts w:ascii="Times New Roman" w:eastAsia="PMingLiU" w:hAnsi="Times New Roman" w:cs="Times New Roman"/>
          <w:sz w:val="24"/>
          <w:szCs w:val="24"/>
          <w:lang w:val="bg-BG"/>
        </w:rPr>
        <w:t xml:space="preserve">. В случай, че посочените по-горе документи са нередовни или не са </w:t>
      </w:r>
      <w:proofErr w:type="spellStart"/>
      <w:r w:rsidR="00A8408C" w:rsidRPr="001106E2">
        <w:rPr>
          <w:rFonts w:ascii="Times New Roman" w:eastAsia="PMingLiU" w:hAnsi="Times New Roman" w:cs="Times New Roman"/>
          <w:sz w:val="24"/>
          <w:szCs w:val="24"/>
          <w:lang w:val="bg-BG"/>
        </w:rPr>
        <w:t>комплектовани</w:t>
      </w:r>
      <w:proofErr w:type="spellEnd"/>
      <w:r w:rsidR="00A8408C" w:rsidRPr="001106E2">
        <w:rPr>
          <w:rFonts w:ascii="Times New Roman" w:eastAsia="PMingLiU" w:hAnsi="Times New Roman" w:cs="Times New Roman"/>
          <w:sz w:val="24"/>
          <w:szCs w:val="24"/>
          <w:lang w:val="bg-BG"/>
        </w:rPr>
        <w:t>, същите с</w:t>
      </w:r>
      <w:r w:rsidR="005B6472">
        <w:rPr>
          <w:rFonts w:ascii="Times New Roman" w:eastAsia="PMingLiU" w:hAnsi="Times New Roman" w:cs="Times New Roman"/>
          <w:sz w:val="24"/>
          <w:szCs w:val="24"/>
          <w:lang w:val="bg-BG"/>
        </w:rPr>
        <w:t>е връщат на ИЗПЪЛНИТЕЛЯ с приемателн</w:t>
      </w:r>
      <w:r w:rsidR="00A8408C" w:rsidRPr="001106E2">
        <w:rPr>
          <w:rFonts w:ascii="Times New Roman" w:eastAsia="PMingLiU" w:hAnsi="Times New Roman" w:cs="Times New Roman"/>
          <w:sz w:val="24"/>
          <w:szCs w:val="24"/>
          <w:lang w:val="bg-BG"/>
        </w:rPr>
        <w:t>о-предавателен протокол за отстраняване на нередностите.</w:t>
      </w:r>
    </w:p>
    <w:p w:rsidR="00256E3D" w:rsidRDefault="001C434D" w:rsidP="00256E3D">
      <w:pPr>
        <w:spacing w:after="0" w:line="20" w:lineRule="atLeast"/>
        <w:ind w:firstLine="720"/>
        <w:jc w:val="both"/>
        <w:rPr>
          <w:rFonts w:ascii="Times New Roman" w:eastAsia="PMingLiU" w:hAnsi="Times New Roman" w:cs="Times New Roman"/>
          <w:sz w:val="24"/>
          <w:szCs w:val="24"/>
          <w:lang w:val="bg-BG"/>
        </w:rPr>
      </w:pPr>
      <w:r>
        <w:rPr>
          <w:rFonts w:ascii="Times New Roman" w:eastAsia="PMingLiU" w:hAnsi="Times New Roman" w:cs="Times New Roman"/>
          <w:sz w:val="24"/>
          <w:szCs w:val="24"/>
          <w:lang w:val="bg-BG"/>
        </w:rPr>
        <w:t>3.4</w:t>
      </w:r>
      <w:r w:rsidR="00A8408C" w:rsidRPr="00A8408C">
        <w:rPr>
          <w:rFonts w:ascii="Times New Roman" w:eastAsia="PMingLiU" w:hAnsi="Times New Roman" w:cs="Times New Roman"/>
          <w:sz w:val="24"/>
          <w:szCs w:val="24"/>
          <w:lang w:val="bg-BG"/>
        </w:rPr>
        <w:t>. Срокът за плащане започва да тече от датата на представянето на последния изискуем документ.</w:t>
      </w:r>
    </w:p>
    <w:p w:rsidR="00B21456" w:rsidRDefault="00B21456" w:rsidP="00256E3D">
      <w:pPr>
        <w:spacing w:after="0" w:line="20" w:lineRule="atLeast"/>
        <w:ind w:firstLine="720"/>
        <w:jc w:val="both"/>
        <w:rPr>
          <w:rFonts w:ascii="Times New Roman" w:eastAsia="PMingLiU" w:hAnsi="Times New Roman" w:cs="Times New Roman"/>
          <w:sz w:val="24"/>
          <w:szCs w:val="24"/>
          <w:lang w:val="bg-BG"/>
        </w:rPr>
      </w:pPr>
    </w:p>
    <w:p w:rsidR="008D3214" w:rsidRPr="00A8408C" w:rsidRDefault="00A8408C" w:rsidP="00B21456">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IV. СРОК НА ДОСТАВЯНЕ</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 xml:space="preserve">4.1. Всяка доставка следва да бъде изпълнена в срок до 10 (десет) работни дни след получаване на писмена заявка от </w:t>
      </w:r>
      <w:r w:rsidR="00C7724B" w:rsidRPr="00A8408C">
        <w:rPr>
          <w:rFonts w:ascii="Times New Roman" w:eastAsia="Calibri" w:hAnsi="Times New Roman" w:cs="Times New Roman"/>
          <w:sz w:val="24"/>
          <w:szCs w:val="24"/>
          <w:lang w:val="bg-BG"/>
        </w:rPr>
        <w:t>ВЪЗЛОЖИТЕЛЯ</w:t>
      </w:r>
      <w:r w:rsidRPr="00A8408C">
        <w:rPr>
          <w:rFonts w:ascii="Times New Roman" w:eastAsia="Calibri" w:hAnsi="Times New Roman" w:cs="Times New Roman"/>
          <w:sz w:val="24"/>
          <w:szCs w:val="24"/>
          <w:lang w:val="bg-BG"/>
        </w:rPr>
        <w:t xml:space="preserve">. </w:t>
      </w:r>
    </w:p>
    <w:p w:rsidR="008D3214" w:rsidRDefault="00A8408C" w:rsidP="008D3214">
      <w:pPr>
        <w:spacing w:after="0" w:line="240" w:lineRule="auto"/>
        <w:ind w:firstLine="708"/>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4.2.</w:t>
      </w:r>
      <w:r w:rsidR="008D3214">
        <w:rPr>
          <w:rFonts w:ascii="Times New Roman" w:eastAsia="Calibri" w:hAnsi="Times New Roman" w:cs="Times New Roman"/>
          <w:sz w:val="24"/>
          <w:szCs w:val="24"/>
          <w:lang w:val="bg-BG"/>
        </w:rPr>
        <w:t>1.</w:t>
      </w:r>
      <w:r w:rsidRPr="00A8408C">
        <w:rPr>
          <w:rFonts w:ascii="Times New Roman" w:eastAsia="Calibri" w:hAnsi="Times New Roman" w:cs="Times New Roman"/>
          <w:sz w:val="24"/>
          <w:szCs w:val="24"/>
          <w:lang w:val="bg-BG"/>
        </w:rPr>
        <w:t xml:space="preserve">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w:t>
      </w:r>
    </w:p>
    <w:p w:rsidR="00DA5278" w:rsidRDefault="008D3214" w:rsidP="008D3214">
      <w:pPr>
        <w:spacing w:after="0" w:line="240" w:lineRule="auto"/>
        <w:ind w:firstLine="708"/>
        <w:jc w:val="both"/>
        <w:rPr>
          <w:rFonts w:ascii="Times New Roman" w:eastAsia="Times New Roman" w:hAnsi="Times New Roman" w:cs="Times New Roman"/>
          <w:color w:val="000000"/>
          <w:sz w:val="24"/>
          <w:szCs w:val="24"/>
          <w:lang w:val="bg-BG" w:eastAsia="bg-BG"/>
        </w:rPr>
      </w:pPr>
      <w:r>
        <w:rPr>
          <w:rFonts w:ascii="Times New Roman" w:eastAsia="Calibri" w:hAnsi="Times New Roman" w:cs="Times New Roman"/>
          <w:sz w:val="24"/>
          <w:szCs w:val="24"/>
          <w:lang w:val="bg-BG"/>
        </w:rPr>
        <w:t xml:space="preserve">4.2.2. </w:t>
      </w:r>
      <w:r w:rsidR="003D2301" w:rsidRPr="003D2301">
        <w:rPr>
          <w:rFonts w:ascii="Times New Roman" w:eastAsia="Times New Roman" w:hAnsi="Times New Roman" w:cs="Times New Roman"/>
          <w:color w:val="000000"/>
          <w:sz w:val="24"/>
          <w:szCs w:val="24"/>
          <w:lang w:val="bg-BG" w:eastAsia="bg-BG"/>
        </w:rPr>
        <w:t>В случай на доставка на стоки с остатъчен срок на годност по–малък от 75% (седемдесет и пет процента) от обявения от производителя, ИЗПЪЛНИТЕЛЯТ се задължава да посочи това изрично в уведомлението за извършване на доставка</w:t>
      </w:r>
      <w:r w:rsidR="00DA10B4">
        <w:rPr>
          <w:rFonts w:ascii="Times New Roman" w:eastAsia="Times New Roman" w:hAnsi="Times New Roman" w:cs="Times New Roman"/>
          <w:color w:val="000000"/>
          <w:sz w:val="24"/>
          <w:szCs w:val="24"/>
          <w:lang w:val="bg-BG" w:eastAsia="bg-BG"/>
        </w:rPr>
        <w:t xml:space="preserve"> по т.4.2.1</w:t>
      </w:r>
      <w:r w:rsidR="003D2301">
        <w:rPr>
          <w:rFonts w:ascii="Times New Roman" w:eastAsia="Times New Roman" w:hAnsi="Times New Roman" w:cs="Times New Roman"/>
          <w:color w:val="000000"/>
          <w:sz w:val="24"/>
          <w:szCs w:val="24"/>
          <w:lang w:val="bg-BG" w:eastAsia="bg-BG"/>
        </w:rPr>
        <w:t>.</w:t>
      </w:r>
      <w:r w:rsidR="003D2301" w:rsidRPr="003D2301">
        <w:rPr>
          <w:rFonts w:ascii="Times New Roman" w:eastAsia="Times New Roman" w:hAnsi="Times New Roman" w:cs="Times New Roman"/>
          <w:color w:val="000000"/>
          <w:sz w:val="24"/>
          <w:szCs w:val="24"/>
          <w:lang w:val="bg-BG" w:eastAsia="bg-BG"/>
        </w:rPr>
        <w:t>, като укаже на ВЪЗЛОЖИТЕЛЯ</w:t>
      </w:r>
      <w:r w:rsidR="00DA5278">
        <w:rPr>
          <w:rFonts w:ascii="Times New Roman" w:eastAsia="Times New Roman" w:hAnsi="Times New Roman" w:cs="Times New Roman"/>
          <w:color w:val="000000"/>
          <w:sz w:val="24"/>
          <w:szCs w:val="24"/>
          <w:lang w:val="bg-BG" w:eastAsia="bg-BG"/>
        </w:rPr>
        <w:t>:</w:t>
      </w:r>
    </w:p>
    <w:p w:rsidR="00DA5278" w:rsidRDefault="00DA5278" w:rsidP="008D3214">
      <w:pPr>
        <w:spacing w:after="0" w:line="240" w:lineRule="auto"/>
        <w:ind w:firstLine="708"/>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w:t>
      </w:r>
      <w:r w:rsidR="003D2301" w:rsidRPr="003D2301">
        <w:rPr>
          <w:rFonts w:ascii="Times New Roman" w:eastAsia="Times New Roman" w:hAnsi="Times New Roman" w:cs="Times New Roman"/>
          <w:color w:val="000000"/>
          <w:sz w:val="24"/>
          <w:szCs w:val="24"/>
          <w:lang w:val="bg-BG" w:eastAsia="bg-BG"/>
        </w:rPr>
        <w:t xml:space="preserve"> за коя стока се отнася намаления</w:t>
      </w:r>
      <w:r>
        <w:rPr>
          <w:rFonts w:ascii="Times New Roman" w:eastAsia="Times New Roman" w:hAnsi="Times New Roman" w:cs="Times New Roman"/>
          <w:color w:val="000000"/>
          <w:sz w:val="24"/>
          <w:szCs w:val="24"/>
          <w:lang w:val="bg-BG" w:eastAsia="bg-BG"/>
        </w:rPr>
        <w:t>т остатъчен срок на годност;</w:t>
      </w:r>
    </w:p>
    <w:p w:rsidR="00DA5278" w:rsidRDefault="00DA5278" w:rsidP="008D3214">
      <w:pPr>
        <w:spacing w:after="0" w:line="240" w:lineRule="auto"/>
        <w:ind w:firstLine="708"/>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w:t>
      </w:r>
      <w:r w:rsidR="00DA10B4">
        <w:rPr>
          <w:rFonts w:ascii="Times New Roman" w:eastAsia="Times New Roman" w:hAnsi="Times New Roman" w:cs="Times New Roman"/>
          <w:color w:val="000000"/>
          <w:sz w:val="24"/>
          <w:szCs w:val="24"/>
          <w:lang w:val="bg-BG" w:eastAsia="bg-BG"/>
        </w:rPr>
        <w:t xml:space="preserve"> цялото или само</w:t>
      </w:r>
      <w:r w:rsidR="003D2301" w:rsidRPr="003D2301">
        <w:rPr>
          <w:rFonts w:ascii="Times New Roman" w:eastAsia="Times New Roman" w:hAnsi="Times New Roman" w:cs="Times New Roman"/>
          <w:color w:val="000000"/>
          <w:sz w:val="24"/>
          <w:szCs w:val="24"/>
          <w:lang w:val="bg-BG" w:eastAsia="bg-BG"/>
        </w:rPr>
        <w:t xml:space="preserve"> част от </w:t>
      </w:r>
      <w:r>
        <w:rPr>
          <w:rFonts w:ascii="Times New Roman" w:eastAsia="Times New Roman" w:hAnsi="Times New Roman" w:cs="Times New Roman"/>
          <w:color w:val="000000"/>
          <w:sz w:val="24"/>
          <w:szCs w:val="24"/>
          <w:lang w:val="bg-BG" w:eastAsia="bg-BG"/>
        </w:rPr>
        <w:t xml:space="preserve">заявеното от ВЪЗЛОЖИТЕЛЯ </w:t>
      </w:r>
      <w:r w:rsidR="003D2301" w:rsidRPr="003D2301">
        <w:rPr>
          <w:rFonts w:ascii="Times New Roman" w:eastAsia="Times New Roman" w:hAnsi="Times New Roman" w:cs="Times New Roman"/>
          <w:color w:val="000000"/>
          <w:sz w:val="24"/>
          <w:szCs w:val="24"/>
          <w:lang w:val="bg-BG" w:eastAsia="bg-BG"/>
        </w:rPr>
        <w:t>количеството</w:t>
      </w:r>
      <w:r>
        <w:rPr>
          <w:rFonts w:ascii="Times New Roman" w:eastAsia="Times New Roman" w:hAnsi="Times New Roman" w:cs="Times New Roman"/>
          <w:color w:val="000000"/>
          <w:sz w:val="24"/>
          <w:szCs w:val="24"/>
          <w:lang w:val="bg-BG" w:eastAsia="bg-BG"/>
        </w:rPr>
        <w:t xml:space="preserve"> стоки от съответния вид е </w:t>
      </w:r>
      <w:r w:rsidRPr="003D2301">
        <w:rPr>
          <w:rFonts w:ascii="Times New Roman" w:eastAsia="Times New Roman" w:hAnsi="Times New Roman" w:cs="Times New Roman"/>
          <w:color w:val="000000"/>
          <w:sz w:val="24"/>
          <w:szCs w:val="24"/>
          <w:lang w:val="bg-BG" w:eastAsia="bg-BG"/>
        </w:rPr>
        <w:t>с остатъчен срок на годност по–малък от 75% (седемдесет и пет процента) от обявения от производителя</w:t>
      </w:r>
      <w:r>
        <w:rPr>
          <w:rFonts w:ascii="Times New Roman" w:eastAsia="Times New Roman" w:hAnsi="Times New Roman" w:cs="Times New Roman"/>
          <w:color w:val="000000"/>
          <w:sz w:val="24"/>
          <w:szCs w:val="24"/>
          <w:lang w:val="bg-BG" w:eastAsia="bg-BG"/>
        </w:rPr>
        <w:t>;</w:t>
      </w:r>
    </w:p>
    <w:p w:rsidR="008D3214" w:rsidRDefault="008D3214" w:rsidP="008D3214">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4.2.3. </w:t>
      </w:r>
      <w:r w:rsidRPr="008D3214">
        <w:rPr>
          <w:rFonts w:ascii="Times New Roman" w:eastAsia="Calibri" w:hAnsi="Times New Roman" w:cs="Times New Roman"/>
          <w:sz w:val="24"/>
          <w:szCs w:val="24"/>
          <w:lang w:val="bg-BG"/>
        </w:rPr>
        <w:t xml:space="preserve">Доставка на стоки с остатъчен срок на годност по - малък от 75% (седемдесет и пет процента) от обявения от производителя се извършва само след получаване на писмено съгласие за приемане на конкретната доставка от страна на Възложителя. До получаване на </w:t>
      </w:r>
      <w:r w:rsidR="00DA5278" w:rsidRPr="00DA5278">
        <w:rPr>
          <w:rFonts w:ascii="Times New Roman" w:eastAsia="Calibri" w:hAnsi="Times New Roman" w:cs="Times New Roman"/>
          <w:sz w:val="24"/>
          <w:szCs w:val="24"/>
          <w:lang w:val="bg-BG"/>
        </w:rPr>
        <w:t>съгласие</w:t>
      </w:r>
      <w:r w:rsidR="00DA10B4">
        <w:rPr>
          <w:rFonts w:ascii="Times New Roman" w:eastAsia="Calibri" w:hAnsi="Times New Roman" w:cs="Times New Roman"/>
          <w:sz w:val="24"/>
          <w:szCs w:val="24"/>
          <w:lang w:val="bg-BG"/>
        </w:rPr>
        <w:t>то по предходното изречение</w:t>
      </w:r>
      <w:r w:rsidRPr="008D3214">
        <w:rPr>
          <w:rFonts w:ascii="Times New Roman" w:eastAsia="Calibri" w:hAnsi="Times New Roman" w:cs="Times New Roman"/>
          <w:sz w:val="24"/>
          <w:szCs w:val="24"/>
          <w:lang w:val="bg-BG"/>
        </w:rPr>
        <w:t xml:space="preserve">, сроковете за доставка на посочената в писменото уведомление стока с остатъчен срок на годност по–малък от 75% (седемдесет и пет процента) от обявения от производителя, спират да текат. </w:t>
      </w:r>
    </w:p>
    <w:p w:rsidR="008D3214" w:rsidRDefault="00DA5278" w:rsidP="008D3214">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 xml:space="preserve">4.2.4. </w:t>
      </w:r>
      <w:r w:rsidR="008D3214" w:rsidRPr="008D3214">
        <w:rPr>
          <w:rFonts w:ascii="Times New Roman" w:eastAsia="Calibri" w:hAnsi="Times New Roman" w:cs="Times New Roman"/>
          <w:sz w:val="24"/>
          <w:szCs w:val="24"/>
          <w:lang w:val="bg-BG"/>
        </w:rPr>
        <w:t>За останалите стоки, предмет на конкретната заявка, изпълнителят се задължава да спазва сроковете</w:t>
      </w:r>
      <w:r>
        <w:rPr>
          <w:rFonts w:ascii="Times New Roman" w:eastAsia="Calibri" w:hAnsi="Times New Roman" w:cs="Times New Roman"/>
          <w:sz w:val="24"/>
          <w:szCs w:val="24"/>
          <w:lang w:val="bg-BG"/>
        </w:rPr>
        <w:t xml:space="preserve"> за доставка</w:t>
      </w:r>
      <w:r w:rsidR="008D3214" w:rsidRPr="008D3214">
        <w:rPr>
          <w:rFonts w:ascii="Times New Roman" w:eastAsia="Calibri" w:hAnsi="Times New Roman" w:cs="Times New Roman"/>
          <w:sz w:val="24"/>
          <w:szCs w:val="24"/>
          <w:lang w:val="bg-BG"/>
        </w:rPr>
        <w:t>, разписани по-горе</w:t>
      </w:r>
      <w:r>
        <w:rPr>
          <w:rFonts w:ascii="Times New Roman" w:eastAsia="Calibri" w:hAnsi="Times New Roman" w:cs="Times New Roman"/>
          <w:sz w:val="24"/>
          <w:szCs w:val="24"/>
          <w:lang w:val="bg-BG"/>
        </w:rPr>
        <w:t xml:space="preserve"> в т.4.1</w:t>
      </w:r>
      <w:r w:rsidR="008D3214" w:rsidRPr="008D3214">
        <w:rPr>
          <w:rFonts w:ascii="Times New Roman" w:eastAsia="Calibri" w:hAnsi="Times New Roman" w:cs="Times New Roman"/>
          <w:sz w:val="24"/>
          <w:szCs w:val="24"/>
          <w:lang w:val="bg-BG"/>
        </w:rPr>
        <w:t>.</w:t>
      </w:r>
    </w:p>
    <w:p w:rsidR="00DA5278" w:rsidRDefault="00DA5278" w:rsidP="005723D8">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4.2.5. Надлежното уведомяване от страна на ИЗПЪЛНИТЕЛЯ и съответното съгласие за приемане на стоки с </w:t>
      </w:r>
      <w:r w:rsidRPr="008D3214">
        <w:rPr>
          <w:rFonts w:ascii="Times New Roman" w:eastAsia="Calibri" w:hAnsi="Times New Roman" w:cs="Times New Roman"/>
          <w:sz w:val="24"/>
          <w:szCs w:val="24"/>
          <w:lang w:val="bg-BG"/>
        </w:rPr>
        <w:t>остатъчен срок на годност по - малък от 75% (седемдесет и пет процента) от обявения от производителя</w:t>
      </w:r>
      <w:r>
        <w:rPr>
          <w:rFonts w:ascii="Times New Roman" w:eastAsia="Calibri" w:hAnsi="Times New Roman" w:cs="Times New Roman"/>
          <w:sz w:val="24"/>
          <w:szCs w:val="24"/>
          <w:lang w:val="bg-BG"/>
        </w:rPr>
        <w:t xml:space="preserve"> от страна на ВЪЗЛОЖИТЕЛЯ, не изключва на</w:t>
      </w:r>
      <w:r w:rsidR="005723D8">
        <w:rPr>
          <w:rFonts w:ascii="Times New Roman" w:eastAsia="Calibri" w:hAnsi="Times New Roman" w:cs="Times New Roman"/>
          <w:sz w:val="24"/>
          <w:szCs w:val="24"/>
          <w:lang w:val="bg-BG"/>
        </w:rPr>
        <w:t>числяването на неустойките</w:t>
      </w:r>
      <w:r>
        <w:rPr>
          <w:rFonts w:ascii="Times New Roman" w:eastAsia="Calibri" w:hAnsi="Times New Roman" w:cs="Times New Roman"/>
          <w:sz w:val="24"/>
          <w:szCs w:val="24"/>
          <w:lang w:val="bg-BG"/>
        </w:rPr>
        <w:t>, предвидени в чл. 10.4. от настоящия договор.</w:t>
      </w:r>
    </w:p>
    <w:p w:rsidR="00A8408C" w:rsidRDefault="005723D8" w:rsidP="00A8408C">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4.2.6. </w:t>
      </w:r>
      <w:r w:rsidR="00A8408C" w:rsidRPr="00A8408C">
        <w:rPr>
          <w:rFonts w:ascii="Times New Roman" w:eastAsia="Calibri" w:hAnsi="Times New Roman" w:cs="Times New Roman"/>
          <w:sz w:val="24"/>
          <w:szCs w:val="24"/>
          <w:lang w:val="bg-BG"/>
        </w:rPr>
        <w:t>При невъзможност за извършване на доставките на стоките</w:t>
      </w:r>
      <w:r w:rsidR="002A7457">
        <w:rPr>
          <w:rFonts w:ascii="Times New Roman" w:eastAsia="Calibri" w:hAnsi="Times New Roman" w:cs="Times New Roman"/>
          <w:sz w:val="24"/>
          <w:szCs w:val="24"/>
          <w:lang w:val="bg-BG"/>
        </w:rPr>
        <w:t>,</w:t>
      </w:r>
      <w:r w:rsidR="00A8408C" w:rsidRPr="00A8408C">
        <w:rPr>
          <w:rFonts w:ascii="Times New Roman" w:eastAsia="Calibri" w:hAnsi="Times New Roman" w:cs="Times New Roman"/>
          <w:sz w:val="24"/>
          <w:szCs w:val="24"/>
          <w:lang w:val="bg-BG"/>
        </w:rPr>
        <w:t xml:space="preserve"> предмет на настоящия договор</w:t>
      </w:r>
      <w:r>
        <w:rPr>
          <w:rFonts w:ascii="Times New Roman" w:eastAsia="Calibri" w:hAnsi="Times New Roman" w:cs="Times New Roman"/>
          <w:sz w:val="24"/>
          <w:szCs w:val="24"/>
          <w:lang w:val="bg-BG"/>
        </w:rPr>
        <w:t>,</w:t>
      </w:r>
      <w:r w:rsidR="00A8408C" w:rsidRPr="00A8408C">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ИЗПЪЛНИТЕЛЯТ се задължава </w:t>
      </w:r>
      <w:r w:rsidR="00A8408C" w:rsidRPr="00A8408C">
        <w:rPr>
          <w:rFonts w:ascii="Times New Roman" w:eastAsia="Calibri" w:hAnsi="Times New Roman" w:cs="Times New Roman"/>
          <w:sz w:val="24"/>
          <w:szCs w:val="24"/>
          <w:lang w:val="bg-BG"/>
        </w:rPr>
        <w:t>да уведоми писмено или по факс ВЪЗЛОЖИТЕЛЯ.</w:t>
      </w:r>
    </w:p>
    <w:p w:rsidR="008D3214" w:rsidRPr="008D3214" w:rsidRDefault="005723D8" w:rsidP="008D3214">
      <w:pPr>
        <w:autoSpaceDE w:val="0"/>
        <w:autoSpaceDN w:val="0"/>
        <w:spacing w:after="0" w:line="240" w:lineRule="auto"/>
        <w:ind w:firstLine="708"/>
        <w:jc w:val="both"/>
        <w:rPr>
          <w:rFonts w:ascii="Times New Roman" w:eastAsia="Times New Roman" w:hAnsi="Times New Roman" w:cs="Times New Roman"/>
          <w:noProof/>
          <w:sz w:val="24"/>
          <w:szCs w:val="24"/>
          <w:lang w:val="bg-BG"/>
        </w:rPr>
      </w:pPr>
      <w:r w:rsidRPr="005723D8">
        <w:rPr>
          <w:rFonts w:ascii="Times New Roman" w:eastAsia="Times New Roman" w:hAnsi="Times New Roman" w:cs="Times New Roman"/>
          <w:noProof/>
          <w:sz w:val="24"/>
          <w:szCs w:val="24"/>
          <w:lang w:val="bg-BG"/>
        </w:rPr>
        <w:t xml:space="preserve">4.3. </w:t>
      </w:r>
      <w:r w:rsidR="008D3214" w:rsidRPr="008D3214">
        <w:rPr>
          <w:rFonts w:ascii="Times New Roman" w:eastAsia="Times New Roman" w:hAnsi="Times New Roman" w:cs="Times New Roman"/>
          <w:noProof/>
          <w:sz w:val="24"/>
          <w:szCs w:val="24"/>
          <w:lang w:val="bg-BG"/>
        </w:rPr>
        <w:t xml:space="preserve">За всички позиции, които се оферират комплексно, доставката следва да бъде извършена също комплексно (едновременно да бъдат доставени всички позиции в количества, съгласно заявката на </w:t>
      </w:r>
      <w:r w:rsidRPr="008D3214">
        <w:rPr>
          <w:rFonts w:ascii="Times New Roman" w:eastAsia="Times New Roman" w:hAnsi="Times New Roman" w:cs="Times New Roman"/>
          <w:noProof/>
          <w:sz w:val="24"/>
          <w:szCs w:val="24"/>
          <w:lang w:val="bg-BG"/>
        </w:rPr>
        <w:t>ВЪЗЛОЖИТЕЛЯ</w:t>
      </w:r>
      <w:r>
        <w:rPr>
          <w:rFonts w:ascii="Times New Roman" w:eastAsia="Times New Roman" w:hAnsi="Times New Roman" w:cs="Times New Roman"/>
          <w:noProof/>
          <w:sz w:val="24"/>
          <w:szCs w:val="24"/>
          <w:lang w:val="bg-BG"/>
        </w:rPr>
        <w:t>). Частични доставки</w:t>
      </w:r>
      <w:r w:rsidR="008D3214" w:rsidRPr="008D3214">
        <w:rPr>
          <w:rFonts w:ascii="Times New Roman" w:eastAsia="Times New Roman" w:hAnsi="Times New Roman" w:cs="Times New Roman"/>
          <w:noProof/>
          <w:sz w:val="24"/>
          <w:szCs w:val="24"/>
          <w:lang w:val="bg-BG"/>
        </w:rPr>
        <w:t xml:space="preserve"> няма да бъдат приемани и съответно заплащани от възложителя.</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p>
    <w:p w:rsidR="00C922E4" w:rsidRPr="00A8408C" w:rsidRDefault="00A8408C" w:rsidP="00B21456">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V. МЯСТО НА ДОСТАВЯНЕ</w:t>
      </w:r>
    </w:p>
    <w:p w:rsid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 xml:space="preserve">5.1. За място на доставяне на стоките по </w:t>
      </w:r>
      <w:r w:rsidR="00053AC2">
        <w:rPr>
          <w:rFonts w:ascii="Times New Roman" w:eastAsia="Calibri" w:hAnsi="Times New Roman" w:cs="Times New Roman"/>
          <w:sz w:val="24"/>
          <w:szCs w:val="24"/>
          <w:lang w:val="bg-BG"/>
        </w:rPr>
        <w:t>настоящия</w:t>
      </w:r>
      <w:r w:rsidRPr="00A8408C">
        <w:rPr>
          <w:rFonts w:ascii="Times New Roman" w:eastAsia="Calibri" w:hAnsi="Times New Roman" w:cs="Times New Roman"/>
          <w:sz w:val="24"/>
          <w:szCs w:val="24"/>
          <w:lang w:val="bg-BG"/>
        </w:rPr>
        <w:t xml:space="preserve"> договор се определят</w:t>
      </w:r>
      <w:r w:rsidR="00053AC2">
        <w:rPr>
          <w:rFonts w:ascii="Times New Roman" w:eastAsia="Calibri" w:hAnsi="Times New Roman" w:cs="Times New Roman"/>
          <w:sz w:val="24"/>
          <w:szCs w:val="24"/>
          <w:lang w:val="bg-BG"/>
        </w:rPr>
        <w:t xml:space="preserve"> седалищата на</w:t>
      </w:r>
      <w:r w:rsidRPr="00A8408C">
        <w:rPr>
          <w:rFonts w:ascii="Times New Roman" w:eastAsia="Calibri" w:hAnsi="Times New Roman" w:cs="Times New Roman"/>
          <w:sz w:val="24"/>
          <w:szCs w:val="24"/>
          <w:lang w:val="bg-BG"/>
        </w:rPr>
        <w:t xml:space="preserve"> крайните получатели </w:t>
      </w:r>
      <w:r w:rsidR="00053AC2">
        <w:rPr>
          <w:rFonts w:ascii="Times New Roman" w:eastAsia="Calibri" w:hAnsi="Times New Roman" w:cs="Times New Roman"/>
          <w:sz w:val="24"/>
          <w:szCs w:val="24"/>
          <w:lang w:val="bg-BG"/>
        </w:rPr>
        <w:t>- г</w:t>
      </w:r>
      <w:r w:rsidR="00053AC2" w:rsidRPr="00053AC2">
        <w:rPr>
          <w:rFonts w:ascii="Times New Roman" w:eastAsia="Calibri" w:hAnsi="Times New Roman" w:cs="Times New Roman"/>
          <w:sz w:val="24"/>
          <w:szCs w:val="24"/>
          <w:lang w:val="bg-BG"/>
        </w:rPr>
        <w:t>енетични лаборатории</w:t>
      </w:r>
      <w:r w:rsidR="00C922E4">
        <w:rPr>
          <w:rFonts w:ascii="Times New Roman" w:eastAsia="Calibri" w:hAnsi="Times New Roman" w:cs="Times New Roman"/>
          <w:sz w:val="24"/>
          <w:szCs w:val="24"/>
          <w:lang w:val="bg-BG"/>
        </w:rPr>
        <w:t xml:space="preserve"> и отделения</w:t>
      </w:r>
      <w:r w:rsidR="00053AC2" w:rsidRPr="00053AC2">
        <w:rPr>
          <w:rFonts w:ascii="Times New Roman" w:eastAsia="Calibri" w:hAnsi="Times New Roman" w:cs="Times New Roman"/>
          <w:sz w:val="24"/>
          <w:szCs w:val="24"/>
          <w:lang w:val="bg-BG"/>
        </w:rPr>
        <w:t xml:space="preserve"> към лечебни</w:t>
      </w:r>
      <w:r w:rsidR="00053AC2">
        <w:rPr>
          <w:rFonts w:ascii="Times New Roman" w:eastAsia="Calibri" w:hAnsi="Times New Roman" w:cs="Times New Roman"/>
          <w:sz w:val="24"/>
          <w:szCs w:val="24"/>
          <w:lang w:val="bg-BG"/>
        </w:rPr>
        <w:t>те</w:t>
      </w:r>
      <w:r w:rsidR="00053AC2" w:rsidRPr="00053AC2">
        <w:rPr>
          <w:rFonts w:ascii="Times New Roman" w:eastAsia="Calibri" w:hAnsi="Times New Roman" w:cs="Times New Roman"/>
          <w:sz w:val="24"/>
          <w:szCs w:val="24"/>
          <w:lang w:val="bg-BG"/>
        </w:rPr>
        <w:t xml:space="preserve"> зав</w:t>
      </w:r>
      <w:r w:rsidR="00053AC2">
        <w:rPr>
          <w:rFonts w:ascii="Times New Roman" w:eastAsia="Calibri" w:hAnsi="Times New Roman" w:cs="Times New Roman"/>
          <w:sz w:val="24"/>
          <w:szCs w:val="24"/>
          <w:lang w:val="bg-BG"/>
        </w:rPr>
        <w:t xml:space="preserve">едения и медицински факултети </w:t>
      </w:r>
      <w:r w:rsidRPr="00A8408C">
        <w:rPr>
          <w:rFonts w:ascii="Times New Roman" w:eastAsia="Calibri" w:hAnsi="Times New Roman" w:cs="Times New Roman"/>
          <w:sz w:val="24"/>
          <w:szCs w:val="24"/>
          <w:lang w:val="bg-BG"/>
        </w:rPr>
        <w:t>на територията на цялата страната</w:t>
      </w:r>
      <w:r w:rsidR="005F7039">
        <w:rPr>
          <w:rFonts w:ascii="Times New Roman" w:eastAsia="Calibri" w:hAnsi="Times New Roman" w:cs="Times New Roman"/>
          <w:sz w:val="24"/>
          <w:szCs w:val="24"/>
        </w:rPr>
        <w:t>,</w:t>
      </w:r>
      <w:r w:rsidRPr="00A8408C">
        <w:rPr>
          <w:rFonts w:ascii="Times New Roman" w:eastAsia="Calibri" w:hAnsi="Times New Roman" w:cs="Times New Roman"/>
          <w:sz w:val="24"/>
          <w:szCs w:val="24"/>
          <w:lang w:val="bg-BG"/>
        </w:rPr>
        <w:t xml:space="preserve"> съгласно ко</w:t>
      </w:r>
      <w:r w:rsidR="00053AC2">
        <w:rPr>
          <w:rFonts w:ascii="Times New Roman" w:eastAsia="Calibri" w:hAnsi="Times New Roman" w:cs="Times New Roman"/>
          <w:sz w:val="24"/>
          <w:szCs w:val="24"/>
          <w:lang w:val="bg-BG"/>
        </w:rPr>
        <w:t>нкретните Заявки на Възложителя, изброени по</w:t>
      </w:r>
      <w:r w:rsidR="00C922E4">
        <w:rPr>
          <w:rFonts w:ascii="Times New Roman" w:eastAsia="Calibri" w:hAnsi="Times New Roman" w:cs="Times New Roman"/>
          <w:sz w:val="24"/>
          <w:szCs w:val="24"/>
          <w:lang w:val="bg-BG"/>
        </w:rPr>
        <w:t xml:space="preserve"> </w:t>
      </w:r>
      <w:r w:rsidR="00053AC2">
        <w:rPr>
          <w:rFonts w:ascii="Times New Roman" w:eastAsia="Calibri" w:hAnsi="Times New Roman" w:cs="Times New Roman"/>
          <w:sz w:val="24"/>
          <w:szCs w:val="24"/>
          <w:lang w:val="bg-BG"/>
        </w:rPr>
        <w:t>- долу, както следва:</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8"/>
        <w:gridCol w:w="5306"/>
      </w:tblGrid>
      <w:tr w:rsidR="00053AC2" w:rsidRPr="00053AC2" w:rsidTr="00C9503D">
        <w:trPr>
          <w:tblHeader/>
        </w:trPr>
        <w:tc>
          <w:tcPr>
            <w:tcW w:w="9714" w:type="dxa"/>
            <w:gridSpan w:val="2"/>
            <w:tcBorders>
              <w:top w:val="nil"/>
              <w:left w:val="nil"/>
              <w:bottom w:val="single" w:sz="4" w:space="0" w:color="auto"/>
              <w:right w:val="nil"/>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 </w:t>
            </w:r>
          </w:p>
        </w:tc>
      </w:tr>
      <w:tr w:rsidR="00053AC2" w:rsidRPr="00053AC2" w:rsidTr="00C9503D">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b/>
                <w:sz w:val="24"/>
                <w:szCs w:val="24"/>
                <w:lang w:val="bg-BG"/>
              </w:rPr>
            </w:pPr>
            <w:r w:rsidRPr="00053AC2">
              <w:rPr>
                <w:rFonts w:ascii="Times New Roman" w:eastAsia="Calibri" w:hAnsi="Times New Roman" w:cs="Times New Roman"/>
                <w:b/>
                <w:sz w:val="24"/>
                <w:szCs w:val="24"/>
                <w:lang w:val="bg-BG"/>
              </w:rPr>
              <w:t>Наименование</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b/>
                <w:sz w:val="24"/>
                <w:szCs w:val="24"/>
                <w:lang w:val="bg-BG"/>
              </w:rPr>
            </w:pPr>
            <w:r w:rsidRPr="00053AC2">
              <w:rPr>
                <w:rFonts w:ascii="Times New Roman" w:eastAsia="Calibri" w:hAnsi="Times New Roman" w:cs="Times New Roman"/>
                <w:b/>
                <w:sz w:val="24"/>
                <w:szCs w:val="24"/>
                <w:lang w:val="bg-BG"/>
              </w:rPr>
              <w:t>Лечебно заведение/медицински университет</w:t>
            </w:r>
          </w:p>
        </w:tc>
      </w:tr>
      <w:tr w:rsidR="00053AC2" w:rsidRPr="00053AC2" w:rsidTr="00C9503D">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Лаборатория по клинична генетика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Университетска специализирана болница за активно лечение по акушерство и гинекология „Майчин дом“ – ЕАД, София</w:t>
            </w:r>
          </w:p>
        </w:tc>
      </w:tr>
      <w:tr w:rsidR="00053AC2" w:rsidRPr="00053AC2" w:rsidTr="00C9503D">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Генетична лаборатория</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Катедра по медицинска генетика, Медицински факултет – Медицински университет, София</w:t>
            </w:r>
          </w:p>
        </w:tc>
      </w:tr>
      <w:tr w:rsidR="00053AC2" w:rsidRPr="00053AC2" w:rsidTr="00C9503D">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Хормонална лаборатория „</w:t>
            </w:r>
            <w:proofErr w:type="spellStart"/>
            <w:r w:rsidRPr="00053AC2">
              <w:rPr>
                <w:rFonts w:ascii="Times New Roman" w:eastAsia="Calibri" w:hAnsi="Times New Roman" w:cs="Times New Roman"/>
                <w:sz w:val="24"/>
                <w:szCs w:val="24"/>
                <w:lang w:val="bg-BG"/>
              </w:rPr>
              <w:t>Неонатален</w:t>
            </w:r>
            <w:proofErr w:type="spellEnd"/>
            <w:r w:rsidRPr="00053AC2">
              <w:rPr>
                <w:rFonts w:ascii="Times New Roman" w:eastAsia="Calibri" w:hAnsi="Times New Roman" w:cs="Times New Roman"/>
                <w:sz w:val="24"/>
                <w:szCs w:val="24"/>
                <w:lang w:val="bg-BG"/>
              </w:rPr>
              <w:t xml:space="preserve"> </w:t>
            </w:r>
            <w:proofErr w:type="spellStart"/>
            <w:r w:rsidRPr="00053AC2">
              <w:rPr>
                <w:rFonts w:ascii="Times New Roman" w:eastAsia="Calibri" w:hAnsi="Times New Roman" w:cs="Times New Roman"/>
                <w:sz w:val="24"/>
                <w:szCs w:val="24"/>
                <w:lang w:val="bg-BG"/>
              </w:rPr>
              <w:t>скрининг</w:t>
            </w:r>
            <w:proofErr w:type="spellEnd"/>
            <w:r w:rsidRPr="00053AC2">
              <w:rPr>
                <w:rFonts w:ascii="Times New Roman" w:eastAsia="Calibri" w:hAnsi="Times New Roman" w:cs="Times New Roman"/>
                <w:sz w:val="24"/>
                <w:szCs w:val="24"/>
                <w:lang w:val="bg-BG"/>
              </w:rPr>
              <w:t xml:space="preserve"> и функционална ендокринна хормонална диагностика“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Университетска специализирана болница за активно лечение по детски болести" – ЕАД, София</w:t>
            </w:r>
          </w:p>
        </w:tc>
      </w:tr>
      <w:tr w:rsidR="00053AC2" w:rsidRPr="00053AC2" w:rsidTr="00C9503D">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Отделение по медицинска генетика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 xml:space="preserve">Университетска </w:t>
            </w:r>
            <w:proofErr w:type="spellStart"/>
            <w:r w:rsidRPr="00053AC2">
              <w:rPr>
                <w:rFonts w:ascii="Times New Roman" w:eastAsia="Calibri" w:hAnsi="Times New Roman" w:cs="Times New Roman"/>
                <w:sz w:val="24"/>
                <w:szCs w:val="24"/>
                <w:lang w:val="bg-BG"/>
              </w:rPr>
              <w:t>многопрофилна</w:t>
            </w:r>
            <w:proofErr w:type="spellEnd"/>
            <w:r w:rsidRPr="00053AC2">
              <w:rPr>
                <w:rFonts w:ascii="Times New Roman" w:eastAsia="Calibri" w:hAnsi="Times New Roman" w:cs="Times New Roman"/>
                <w:sz w:val="24"/>
                <w:szCs w:val="24"/>
                <w:lang w:val="bg-BG"/>
              </w:rPr>
              <w:t xml:space="preserve"> болница за активно лечение "Св. Георги" – ЕАД, Пловдив</w:t>
            </w:r>
          </w:p>
        </w:tc>
      </w:tr>
      <w:tr w:rsidR="00053AC2" w:rsidRPr="00053AC2" w:rsidTr="00C9503D">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Лаборатория по медицинска генетика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 xml:space="preserve">Университетска </w:t>
            </w:r>
            <w:proofErr w:type="spellStart"/>
            <w:r w:rsidRPr="00053AC2">
              <w:rPr>
                <w:rFonts w:ascii="Times New Roman" w:eastAsia="Calibri" w:hAnsi="Times New Roman" w:cs="Times New Roman"/>
                <w:sz w:val="24"/>
                <w:szCs w:val="24"/>
                <w:lang w:val="bg-BG"/>
              </w:rPr>
              <w:t>многопрофилна</w:t>
            </w:r>
            <w:proofErr w:type="spellEnd"/>
            <w:r w:rsidRPr="00053AC2">
              <w:rPr>
                <w:rFonts w:ascii="Times New Roman" w:eastAsia="Calibri" w:hAnsi="Times New Roman" w:cs="Times New Roman"/>
                <w:sz w:val="24"/>
                <w:szCs w:val="24"/>
                <w:lang w:val="bg-BG"/>
              </w:rPr>
              <w:t xml:space="preserve"> болница за активно лечение "Св. Марина" – ЕАД, Варна</w:t>
            </w:r>
          </w:p>
        </w:tc>
      </w:tr>
      <w:tr w:rsidR="00053AC2" w:rsidRPr="00053AC2" w:rsidTr="00C9503D">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Лаборатория по медицинска генетика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 xml:space="preserve">Университетска </w:t>
            </w:r>
            <w:proofErr w:type="spellStart"/>
            <w:r w:rsidRPr="00053AC2">
              <w:rPr>
                <w:rFonts w:ascii="Times New Roman" w:eastAsia="Calibri" w:hAnsi="Times New Roman" w:cs="Times New Roman"/>
                <w:sz w:val="24"/>
                <w:szCs w:val="24"/>
                <w:lang w:val="bg-BG"/>
              </w:rPr>
              <w:t>многопрофилна</w:t>
            </w:r>
            <w:proofErr w:type="spellEnd"/>
            <w:r w:rsidRPr="00053AC2">
              <w:rPr>
                <w:rFonts w:ascii="Times New Roman" w:eastAsia="Calibri" w:hAnsi="Times New Roman" w:cs="Times New Roman"/>
                <w:sz w:val="24"/>
                <w:szCs w:val="24"/>
                <w:lang w:val="bg-BG"/>
              </w:rPr>
              <w:t xml:space="preserve"> болница за активно лечение "Д-р Г. </w:t>
            </w:r>
            <w:proofErr w:type="spellStart"/>
            <w:r w:rsidRPr="00053AC2">
              <w:rPr>
                <w:rFonts w:ascii="Times New Roman" w:eastAsia="Calibri" w:hAnsi="Times New Roman" w:cs="Times New Roman"/>
                <w:sz w:val="24"/>
                <w:szCs w:val="24"/>
                <w:lang w:val="bg-BG"/>
              </w:rPr>
              <w:t>Странски</w:t>
            </w:r>
            <w:proofErr w:type="spellEnd"/>
            <w:r w:rsidRPr="00053AC2">
              <w:rPr>
                <w:rFonts w:ascii="Times New Roman" w:eastAsia="Calibri" w:hAnsi="Times New Roman" w:cs="Times New Roman"/>
                <w:sz w:val="24"/>
                <w:szCs w:val="24"/>
                <w:lang w:val="bg-BG"/>
              </w:rPr>
              <w:t>" – ЕАД, Плевен</w:t>
            </w:r>
          </w:p>
        </w:tc>
      </w:tr>
      <w:tr w:rsidR="00053AC2" w:rsidRPr="00053AC2" w:rsidTr="00C9503D">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Катедра по молекулярна биология, имунология и медицинска генетика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Медицински факултет – Тракийски университет, Стара Загора</w:t>
            </w:r>
          </w:p>
        </w:tc>
      </w:tr>
      <w:tr w:rsidR="00053AC2" w:rsidRPr="00053AC2" w:rsidTr="00C9503D">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 xml:space="preserve">Лаборатория по </w:t>
            </w:r>
            <w:proofErr w:type="spellStart"/>
            <w:r w:rsidRPr="00053AC2">
              <w:rPr>
                <w:rFonts w:ascii="Times New Roman" w:eastAsia="Calibri" w:hAnsi="Times New Roman" w:cs="Times New Roman"/>
                <w:sz w:val="24"/>
                <w:szCs w:val="24"/>
                <w:lang w:val="bg-BG"/>
              </w:rPr>
              <w:t>Геномна</w:t>
            </w:r>
            <w:proofErr w:type="spellEnd"/>
            <w:r w:rsidRPr="00053AC2">
              <w:rPr>
                <w:rFonts w:ascii="Times New Roman" w:eastAsia="Calibri" w:hAnsi="Times New Roman" w:cs="Times New Roman"/>
                <w:sz w:val="24"/>
                <w:szCs w:val="24"/>
                <w:lang w:val="bg-BG"/>
              </w:rPr>
              <w:t xml:space="preserve"> диагностика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3AC2" w:rsidRPr="00053AC2" w:rsidRDefault="00053AC2" w:rsidP="00053AC2">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Център по молекулна медицина, Катедра по Медицинска Химия и Биохимия - Медицински университет, София</w:t>
            </w:r>
          </w:p>
        </w:tc>
      </w:tr>
    </w:tbl>
    <w:p w:rsidR="00053AC2" w:rsidRPr="00A8408C" w:rsidRDefault="00053AC2" w:rsidP="00C922E4">
      <w:pPr>
        <w:spacing w:after="0" w:line="20" w:lineRule="atLeast"/>
        <w:jc w:val="both"/>
        <w:rPr>
          <w:rFonts w:ascii="Times New Roman" w:eastAsia="Calibri" w:hAnsi="Times New Roman" w:cs="Times New Roman"/>
          <w:sz w:val="24"/>
          <w:szCs w:val="24"/>
          <w:lang w:val="bg-BG"/>
        </w:rPr>
      </w:pP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p>
    <w:p w:rsidR="00C922E4" w:rsidRPr="00A8408C" w:rsidRDefault="00A8408C" w:rsidP="00B21456">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VI. ДАТА НА ДОСТАВЯНЕ НА СТОКИТЕ</w:t>
      </w:r>
    </w:p>
    <w:p w:rsidR="00A8408C" w:rsidRDefault="00A8408C" w:rsidP="00256E3D">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6. За дата на доставяне се счита датата, на която стоките са доставени до крайните получатели, при условията на т. 9.2.</w:t>
      </w:r>
      <w:r w:rsidR="00C922E4">
        <w:rPr>
          <w:rFonts w:ascii="Times New Roman" w:eastAsia="Calibri" w:hAnsi="Times New Roman" w:cs="Times New Roman"/>
          <w:sz w:val="24"/>
          <w:szCs w:val="24"/>
          <w:lang w:val="bg-BG"/>
        </w:rPr>
        <w:t xml:space="preserve"> от настоящия договор.</w:t>
      </w:r>
    </w:p>
    <w:p w:rsidR="00B21456" w:rsidRPr="00256E3D" w:rsidRDefault="00B21456" w:rsidP="00256E3D">
      <w:pPr>
        <w:spacing w:after="0" w:line="20" w:lineRule="atLeast"/>
        <w:ind w:firstLine="709"/>
        <w:jc w:val="both"/>
        <w:rPr>
          <w:rFonts w:ascii="Times New Roman" w:eastAsia="Calibri" w:hAnsi="Times New Roman" w:cs="Times New Roman"/>
          <w:sz w:val="24"/>
          <w:szCs w:val="24"/>
          <w:lang w:val="bg-BG"/>
        </w:rPr>
      </w:pPr>
    </w:p>
    <w:p w:rsidR="00C922E4" w:rsidRPr="00A8408C" w:rsidRDefault="00A8408C" w:rsidP="00B21456">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VII . ЗАДЪЛЖЕНИЯ НА ИЗПЪЛНИТЕЛЯ</w:t>
      </w:r>
    </w:p>
    <w:p w:rsid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lastRenderedPageBreak/>
        <w:t>7. ИЗПЪЛНИТЕЛЯТ се задължава:</w:t>
      </w:r>
    </w:p>
    <w:p w:rsidR="002F1DB8" w:rsidRPr="00A8408C" w:rsidRDefault="002F1DB8" w:rsidP="00A8408C">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7.1. В</w:t>
      </w:r>
      <w:r w:rsidRPr="00A8408C">
        <w:rPr>
          <w:rFonts w:ascii="Times New Roman" w:eastAsia="Calibri" w:hAnsi="Times New Roman" w:cs="Times New Roman"/>
          <w:sz w:val="24"/>
          <w:szCs w:val="24"/>
          <w:lang w:val="bg-BG"/>
        </w:rPr>
        <w:t xml:space="preserve"> срок до два дни преди всяка доставка</w:t>
      </w:r>
      <w:r>
        <w:rPr>
          <w:rFonts w:ascii="Times New Roman" w:eastAsia="Calibri" w:hAnsi="Times New Roman" w:cs="Times New Roman"/>
          <w:sz w:val="24"/>
          <w:szCs w:val="24"/>
          <w:lang w:val="bg-BG"/>
        </w:rPr>
        <w:t xml:space="preserve"> да уведомява </w:t>
      </w:r>
      <w:r w:rsidRPr="00A8408C">
        <w:rPr>
          <w:rFonts w:ascii="Times New Roman" w:eastAsia="Calibri" w:hAnsi="Times New Roman" w:cs="Times New Roman"/>
          <w:sz w:val="24"/>
          <w:szCs w:val="24"/>
          <w:lang w:val="bg-BG"/>
        </w:rPr>
        <w:t>писмено или по факс ВЪЗЛОЖИТЕЛЯ за извършване на доставките на стоките</w:t>
      </w:r>
      <w:r>
        <w:rPr>
          <w:rFonts w:ascii="Times New Roman" w:eastAsia="Calibri" w:hAnsi="Times New Roman" w:cs="Times New Roman"/>
          <w:sz w:val="24"/>
          <w:szCs w:val="24"/>
          <w:lang w:val="bg-BG"/>
        </w:rPr>
        <w:t>.</w:t>
      </w:r>
      <w:r w:rsidR="00B56175">
        <w:rPr>
          <w:rFonts w:ascii="Times New Roman" w:eastAsia="Calibri" w:hAnsi="Times New Roman" w:cs="Times New Roman"/>
          <w:sz w:val="24"/>
          <w:szCs w:val="24"/>
          <w:lang w:val="bg-BG"/>
        </w:rPr>
        <w:t xml:space="preserve"> Уведомлението по предходното изречение следва да съдържа информацията по чл. 4.2.1. или по чл. 4.2.2., в зависимост от характеристиките на доставяните стоки, предмет на конкретната заявка.</w:t>
      </w:r>
    </w:p>
    <w:p w:rsidR="00A8408C" w:rsidRPr="00A8408C" w:rsidRDefault="00B56175" w:rsidP="00A8408C">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7.2</w:t>
      </w:r>
      <w:r w:rsidR="00A8408C" w:rsidRPr="00A8408C">
        <w:rPr>
          <w:rFonts w:ascii="Times New Roman" w:eastAsia="Calibri" w:hAnsi="Times New Roman" w:cs="Times New Roman"/>
          <w:sz w:val="24"/>
          <w:szCs w:val="24"/>
          <w:lang w:val="bg-BG"/>
        </w:rPr>
        <w:t>. Да достави стоките в договорения срок и да ги предаде на крайните получатели.</w:t>
      </w:r>
    </w:p>
    <w:p w:rsidR="00A8408C" w:rsidRPr="00A8408C" w:rsidRDefault="00B56175" w:rsidP="00A8408C">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7.3</w:t>
      </w:r>
      <w:r w:rsidR="00A8408C" w:rsidRPr="00A8408C">
        <w:rPr>
          <w:rFonts w:ascii="Times New Roman" w:eastAsia="Calibri" w:hAnsi="Times New Roman" w:cs="Times New Roman"/>
          <w:sz w:val="24"/>
          <w:szCs w:val="24"/>
          <w:lang w:val="bg-BG"/>
        </w:rPr>
        <w:t>. Да предаде стоките, пакетирани и маркирани в съответния вид, количество и качество на мястото на доставяне.</w:t>
      </w:r>
    </w:p>
    <w:p w:rsidR="00A8408C" w:rsidRPr="00A8408C" w:rsidRDefault="00B56175" w:rsidP="00A8408C">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7.4</w:t>
      </w:r>
      <w:r w:rsidR="00A8408C" w:rsidRPr="00A8408C">
        <w:rPr>
          <w:rFonts w:ascii="Times New Roman" w:eastAsia="Calibri" w:hAnsi="Times New Roman" w:cs="Times New Roman"/>
          <w:sz w:val="24"/>
          <w:szCs w:val="24"/>
          <w:lang w:val="bg-BG"/>
        </w:rPr>
        <w:t>. При подписването на договора да представи:</w:t>
      </w:r>
    </w:p>
    <w:p w:rsidR="005F7039" w:rsidRPr="00407166" w:rsidRDefault="005F7039" w:rsidP="005F7039">
      <w:pPr>
        <w:spacing w:after="0" w:line="240" w:lineRule="auto"/>
        <w:ind w:firstLine="709"/>
        <w:jc w:val="both"/>
        <w:rPr>
          <w:rFonts w:ascii="Times New Roman" w:eastAsia="Calibri" w:hAnsi="Times New Roman" w:cs="Times New Roman"/>
          <w:sz w:val="24"/>
          <w:szCs w:val="24"/>
        </w:rPr>
      </w:pPr>
      <w:r w:rsidRPr="000D61A6">
        <w:rPr>
          <w:rFonts w:ascii="Times New Roman" w:eastAsia="Calibri" w:hAnsi="Times New Roman" w:cs="Times New Roman"/>
          <w:sz w:val="24"/>
          <w:szCs w:val="24"/>
          <w:lang w:val="bg-BG"/>
        </w:rPr>
        <w:tab/>
        <w:t xml:space="preserve">а) </w:t>
      </w:r>
      <w:r w:rsidRPr="001D1049">
        <w:rPr>
          <w:rFonts w:ascii="Times New Roman" w:eastAsia="Calibri" w:hAnsi="Times New Roman" w:cs="Times New Roman"/>
          <w:bCs/>
          <w:sz w:val="24"/>
          <w:szCs w:val="24"/>
          <w:lang w:val="bg-BG"/>
        </w:rPr>
        <w:t>документи по чл. 112, ал. 1 от ЗОП</w:t>
      </w:r>
      <w:r w:rsidR="00514564">
        <w:rPr>
          <w:rFonts w:ascii="Times New Roman" w:eastAsia="Calibri" w:hAnsi="Times New Roman" w:cs="Times New Roman"/>
          <w:b/>
          <w:bCs/>
          <w:sz w:val="24"/>
          <w:szCs w:val="24"/>
          <w:lang w:val="bg-BG"/>
        </w:rPr>
        <w:t>,</w:t>
      </w:r>
      <w:r w:rsidRPr="000D61A6">
        <w:rPr>
          <w:rFonts w:ascii="Times New Roman" w:eastAsia="Calibri" w:hAnsi="Times New Roman" w:cs="Times New Roman"/>
          <w:sz w:val="24"/>
          <w:szCs w:val="24"/>
          <w:lang w:val="bg-BG"/>
        </w:rPr>
        <w:t xml:space="preserve"> издадени от компете</w:t>
      </w:r>
      <w:r w:rsidR="00407166">
        <w:rPr>
          <w:rFonts w:ascii="Times New Roman" w:eastAsia="Calibri" w:hAnsi="Times New Roman" w:cs="Times New Roman"/>
          <w:sz w:val="24"/>
          <w:szCs w:val="24"/>
          <w:lang w:val="bg-BG"/>
        </w:rPr>
        <w:t>нтните органи;</w:t>
      </w:r>
    </w:p>
    <w:p w:rsidR="005F7039" w:rsidRPr="000D61A6" w:rsidRDefault="005F7039" w:rsidP="005F7039">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б) гаранция за изпълнение, в една от формите, определени в чл. </w:t>
      </w:r>
      <w:r>
        <w:rPr>
          <w:rFonts w:ascii="Times New Roman" w:eastAsia="Calibri" w:hAnsi="Times New Roman" w:cs="Times New Roman"/>
          <w:sz w:val="24"/>
          <w:szCs w:val="24"/>
          <w:lang w:val="bg-BG"/>
        </w:rPr>
        <w:t>111, ал. 5</w:t>
      </w:r>
      <w:r w:rsidRPr="000D61A6">
        <w:rPr>
          <w:rFonts w:ascii="Times New Roman" w:eastAsia="Calibri" w:hAnsi="Times New Roman" w:cs="Times New Roman"/>
          <w:sz w:val="24"/>
          <w:szCs w:val="24"/>
          <w:lang w:val="bg-BG"/>
        </w:rPr>
        <w:t xml:space="preserve"> от ЗОП, която се освобождава до </w:t>
      </w:r>
      <w:r w:rsidR="00D87A9E">
        <w:rPr>
          <w:rFonts w:ascii="Times New Roman" w:eastAsia="Calibri" w:hAnsi="Times New Roman" w:cs="Times New Roman"/>
          <w:sz w:val="24"/>
          <w:szCs w:val="24"/>
          <w:lang w:val="bg-BG"/>
        </w:rPr>
        <w:t>3</w:t>
      </w:r>
      <w:r w:rsidRPr="000D61A6">
        <w:rPr>
          <w:rFonts w:ascii="Times New Roman" w:eastAsia="Calibri" w:hAnsi="Times New Roman" w:cs="Times New Roman"/>
          <w:sz w:val="24"/>
          <w:szCs w:val="24"/>
          <w:lang w:val="bg-BG"/>
        </w:rPr>
        <w:t xml:space="preserve">0 дни след приключване изпълнението на договора. Гаранцията е в размер на </w:t>
      </w:r>
      <w:r>
        <w:rPr>
          <w:rFonts w:ascii="Times New Roman" w:eastAsia="Calibri" w:hAnsi="Times New Roman" w:cs="Times New Roman"/>
          <w:sz w:val="24"/>
          <w:szCs w:val="24"/>
          <w:lang w:val="bg-BG"/>
        </w:rPr>
        <w:t>3</w:t>
      </w:r>
      <w:r w:rsidRPr="000D61A6">
        <w:rPr>
          <w:rFonts w:ascii="Times New Roman" w:eastAsia="Calibri" w:hAnsi="Times New Roman" w:cs="Times New Roman"/>
          <w:sz w:val="24"/>
          <w:szCs w:val="24"/>
          <w:lang w:val="bg-BG"/>
        </w:rPr>
        <w:t xml:space="preserve"> % от стойността на договора без ДДС и възлиза на .................... лева.</w:t>
      </w:r>
    </w:p>
    <w:p w:rsidR="00A8408C" w:rsidRPr="00A8408C" w:rsidRDefault="00B56175" w:rsidP="00A8408C">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7.5</w:t>
      </w:r>
      <w:r w:rsidR="00A8408C" w:rsidRPr="00A8408C">
        <w:rPr>
          <w:rFonts w:ascii="Times New Roman" w:eastAsia="Calibri" w:hAnsi="Times New Roman" w:cs="Times New Roman"/>
          <w:sz w:val="24"/>
          <w:szCs w:val="24"/>
          <w:lang w:val="bg-BG"/>
        </w:rPr>
        <w:t>. Да доставя изделия, които имат „СЕ</w:t>
      </w:r>
      <w:r w:rsidR="005F7039" w:rsidRPr="00A8408C">
        <w:rPr>
          <w:rFonts w:ascii="Times New Roman" w:eastAsia="Times New Roman" w:hAnsi="Times New Roman" w:cs="Times New Roman"/>
          <w:sz w:val="24"/>
          <w:szCs w:val="24"/>
          <w:lang w:val="bg-BG"/>
        </w:rPr>
        <w:t>“</w:t>
      </w:r>
      <w:r w:rsidR="00A8408C" w:rsidRPr="00A8408C">
        <w:rPr>
          <w:rFonts w:ascii="Times New Roman" w:eastAsia="Calibri" w:hAnsi="Times New Roman" w:cs="Times New Roman"/>
          <w:sz w:val="24"/>
          <w:szCs w:val="24"/>
          <w:lang w:val="bg-BG"/>
        </w:rPr>
        <w:t xml:space="preserve"> маркировка, съгласно изискванията на действащото законодателство.</w:t>
      </w:r>
    </w:p>
    <w:p w:rsidR="00A8408C" w:rsidRPr="00A8408C" w:rsidRDefault="00B56175" w:rsidP="00A8408C">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7.6</w:t>
      </w:r>
      <w:r w:rsidR="00A8408C" w:rsidRPr="00A8408C">
        <w:rPr>
          <w:rFonts w:ascii="Times New Roman" w:eastAsia="Calibri" w:hAnsi="Times New Roman" w:cs="Times New Roman"/>
          <w:sz w:val="24"/>
          <w:szCs w:val="24"/>
          <w:lang w:val="bg-BG"/>
        </w:rPr>
        <w:t>. Да доставя</w:t>
      </w:r>
      <w:r w:rsidR="00A8408C" w:rsidRPr="00A8408C">
        <w:rPr>
          <w:rFonts w:ascii="Times New Roman" w:eastAsia="Calibri" w:hAnsi="Times New Roman" w:cs="Times New Roman"/>
          <w:sz w:val="24"/>
          <w:szCs w:val="24"/>
        </w:rPr>
        <w:t xml:space="preserve"> </w:t>
      </w:r>
      <w:r w:rsidR="00A8408C" w:rsidRPr="00A8408C">
        <w:rPr>
          <w:rFonts w:ascii="Times New Roman" w:eastAsia="Calibri" w:hAnsi="Times New Roman" w:cs="Times New Roman"/>
          <w:sz w:val="24"/>
          <w:szCs w:val="24"/>
          <w:lang w:val="bg-BG"/>
        </w:rPr>
        <w:t>стоките със сертификат за качество от производителя, издаден за всяка отделна партида.</w:t>
      </w:r>
    </w:p>
    <w:p w:rsidR="00A8408C" w:rsidRPr="00A8408C" w:rsidRDefault="00B56175" w:rsidP="00A8408C">
      <w:pPr>
        <w:spacing w:after="0" w:line="240" w:lineRule="auto"/>
        <w:ind w:firstLine="709"/>
        <w:jc w:val="both"/>
        <w:rPr>
          <w:rFonts w:ascii="Times New Roman" w:eastAsia="Calibri" w:hAnsi="Times New Roman" w:cs="Times New Roman"/>
          <w:noProof/>
          <w:sz w:val="24"/>
          <w:szCs w:val="24"/>
          <w:lang w:val="bg-BG"/>
        </w:rPr>
      </w:pPr>
      <w:r>
        <w:rPr>
          <w:rFonts w:ascii="Times New Roman" w:eastAsia="Calibri" w:hAnsi="Times New Roman" w:cs="Times New Roman"/>
          <w:sz w:val="24"/>
          <w:szCs w:val="24"/>
          <w:lang w:val="bg-BG"/>
        </w:rPr>
        <w:t>7.7</w:t>
      </w:r>
      <w:r w:rsidR="00A8408C" w:rsidRPr="00A8408C">
        <w:rPr>
          <w:rFonts w:ascii="Times New Roman" w:eastAsia="Calibri" w:hAnsi="Times New Roman" w:cs="Times New Roman"/>
          <w:sz w:val="24"/>
          <w:szCs w:val="24"/>
          <w:lang w:val="bg-BG"/>
        </w:rPr>
        <w:t>. Да доставя</w:t>
      </w:r>
      <w:r w:rsidR="00A8408C" w:rsidRPr="00A8408C">
        <w:rPr>
          <w:rFonts w:ascii="Times New Roman" w:eastAsia="Calibri" w:hAnsi="Times New Roman" w:cs="Times New Roman"/>
          <w:sz w:val="24"/>
          <w:szCs w:val="24"/>
        </w:rPr>
        <w:t xml:space="preserve"> </w:t>
      </w:r>
      <w:r w:rsidR="00A8408C" w:rsidRPr="00A8408C">
        <w:rPr>
          <w:rFonts w:ascii="Times New Roman" w:eastAsia="Calibri" w:hAnsi="Times New Roman" w:cs="Times New Roman"/>
          <w:sz w:val="24"/>
          <w:szCs w:val="24"/>
          <w:lang w:val="bg-BG"/>
        </w:rPr>
        <w:t xml:space="preserve">стоките със </w:t>
      </w:r>
      <w:r w:rsidR="00A8408C" w:rsidRPr="00A8408C">
        <w:rPr>
          <w:rFonts w:ascii="Times New Roman" w:eastAsia="Calibri" w:hAnsi="Times New Roman" w:cs="Times New Roman"/>
          <w:noProof/>
          <w:sz w:val="24"/>
          <w:szCs w:val="24"/>
          <w:lang w:val="bg-BG"/>
        </w:rPr>
        <w:t>сертификат за анализ издаден от производителя, удостоверяващ датата на производство и срока на годност.</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p>
    <w:p w:rsidR="00256E3D" w:rsidRPr="00A8408C" w:rsidRDefault="00A8408C" w:rsidP="00B21456">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VIII. ЗАДЪЛЖЕНИЯ НА ВЪЗЛОЖИТЕЛЯ</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8. ВЪЗЛОЖИТЕЛЯТ се задължава:</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8.1. Да приеме доставените в срок и на място стоки, съответстващи по вид, количество и качество на описаното в настоящия договор.</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8.2. Да заплати доставените стоки по реда на т. 3 от настоящия договор.</w:t>
      </w:r>
    </w:p>
    <w:p w:rsidR="002F1DB8"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 xml:space="preserve">8.3. </w:t>
      </w:r>
      <w:r w:rsidR="002F1DB8">
        <w:rPr>
          <w:rFonts w:ascii="Times New Roman" w:eastAsia="Calibri" w:hAnsi="Times New Roman" w:cs="Times New Roman"/>
          <w:sz w:val="24"/>
          <w:szCs w:val="24"/>
          <w:lang w:val="bg-BG"/>
        </w:rPr>
        <w:t>В случаите по чл. 4.2.2. от настоящия договор, при наличието на воля в тази насока,</w:t>
      </w:r>
      <w:r w:rsidR="00C93F27">
        <w:rPr>
          <w:rFonts w:ascii="Times New Roman" w:eastAsia="Calibri" w:hAnsi="Times New Roman" w:cs="Times New Roman"/>
          <w:sz w:val="24"/>
          <w:szCs w:val="24"/>
          <w:lang w:val="bg-BG"/>
        </w:rPr>
        <w:t xml:space="preserve"> ВЪЗЛОЖИТЕЛЯТ може</w:t>
      </w:r>
      <w:r w:rsidR="002F1DB8">
        <w:rPr>
          <w:rFonts w:ascii="Times New Roman" w:eastAsia="Calibri" w:hAnsi="Times New Roman" w:cs="Times New Roman"/>
          <w:sz w:val="24"/>
          <w:szCs w:val="24"/>
          <w:lang w:val="bg-BG"/>
        </w:rPr>
        <w:t xml:space="preserve"> да приеме стоките с остатъчен срок на годност по-малък от 75 % от обявения от производителя, като изпрати на ИЗПЪЛНИТЕЛЯ </w:t>
      </w:r>
      <w:r w:rsidR="002F1DB8" w:rsidRPr="008D3214">
        <w:rPr>
          <w:rFonts w:ascii="Times New Roman" w:eastAsia="Calibri" w:hAnsi="Times New Roman" w:cs="Times New Roman"/>
          <w:sz w:val="24"/>
          <w:szCs w:val="24"/>
          <w:lang w:val="bg-BG"/>
        </w:rPr>
        <w:t>писмено съгласие за приемане на конкретната доставка.</w:t>
      </w:r>
      <w:r w:rsidR="002F1DB8">
        <w:rPr>
          <w:rFonts w:ascii="Times New Roman" w:eastAsia="Calibri" w:hAnsi="Times New Roman" w:cs="Times New Roman"/>
          <w:sz w:val="24"/>
          <w:szCs w:val="24"/>
          <w:lang w:val="bg-BG"/>
        </w:rPr>
        <w:t xml:space="preserve"> В случаите на отказ от приемане на гореописаната стока, ВЪЗЛОЖИТЕЛЯТ дължи уведомяване също.</w:t>
      </w:r>
    </w:p>
    <w:p w:rsidR="00A8408C" w:rsidRPr="00A8408C" w:rsidRDefault="002F1DB8" w:rsidP="00A8408C">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8.4. </w:t>
      </w:r>
      <w:r w:rsidR="00A8408C" w:rsidRPr="00A8408C">
        <w:rPr>
          <w:rFonts w:ascii="Times New Roman" w:eastAsia="Calibri" w:hAnsi="Times New Roman" w:cs="Times New Roman"/>
          <w:sz w:val="24"/>
          <w:szCs w:val="24"/>
          <w:lang w:val="bg-BG"/>
        </w:rPr>
        <w:t>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ab/>
      </w:r>
    </w:p>
    <w:p w:rsidR="00256E3D" w:rsidRPr="00A8408C" w:rsidRDefault="00A8408C" w:rsidP="00B21456">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IX. ПРИЕМАНЕ И ПРЕДАВАНЕ НА СТОКИТЕ</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9.1. Приемането на стоките се извършва на мястото на доставяне от  представител на крайните получатели.</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9.2</w:t>
      </w:r>
      <w:r w:rsidRPr="00D54EE7">
        <w:rPr>
          <w:rFonts w:ascii="Times New Roman" w:eastAsia="Calibri" w:hAnsi="Times New Roman" w:cs="Times New Roman"/>
          <w:sz w:val="24"/>
          <w:szCs w:val="24"/>
          <w:lang w:val="bg-BG"/>
        </w:rPr>
        <w:t>. ИЗПЪЛНИТЕЛЯТ и представител на крайните получатели подписват приемателно-предавателен протокол, удостоверяващ получаването на стоките.</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 xml:space="preserve"> </w:t>
      </w:r>
    </w:p>
    <w:p w:rsidR="00256E3D" w:rsidRPr="00A8408C" w:rsidRDefault="00A8408C" w:rsidP="00B21456">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Х. КАЧЕСТВО, ГАРАНЦИИ И СРОК НА ГОДНОСТ</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10.1. 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10.2. Към датата на доставката, остатъчният срок на годност на стоките</w:t>
      </w:r>
      <w:r w:rsidR="00D54EE7">
        <w:rPr>
          <w:rFonts w:ascii="Times New Roman" w:eastAsia="Calibri" w:hAnsi="Times New Roman" w:cs="Times New Roman"/>
          <w:sz w:val="24"/>
          <w:szCs w:val="24"/>
          <w:lang w:val="bg-BG"/>
        </w:rPr>
        <w:t>,</w:t>
      </w:r>
      <w:r w:rsidRPr="00A8408C">
        <w:rPr>
          <w:rFonts w:ascii="Times New Roman" w:eastAsia="Calibri" w:hAnsi="Times New Roman" w:cs="Times New Roman"/>
          <w:sz w:val="24"/>
          <w:szCs w:val="24"/>
          <w:lang w:val="bg-BG"/>
        </w:rPr>
        <w:t xml:space="preserve"> предмет на настоящия договор, следва да бъде не по–малък от 75% (седемдесет и пет процента) от обявения от производителя. </w:t>
      </w:r>
    </w:p>
    <w:p w:rsidR="00A8408C" w:rsidRPr="00A8408C" w:rsidRDefault="00A8408C" w:rsidP="00A8408C">
      <w:pPr>
        <w:spacing w:after="0" w:line="20" w:lineRule="atLeast"/>
        <w:ind w:firstLine="709"/>
        <w:jc w:val="both"/>
        <w:rPr>
          <w:rFonts w:ascii="Times New Roman" w:eastAsia="Calibri" w:hAnsi="Times New Roman" w:cs="Times New Roman"/>
          <w:sz w:val="24"/>
          <w:szCs w:val="24"/>
        </w:rPr>
      </w:pPr>
      <w:r w:rsidRPr="00A8408C">
        <w:rPr>
          <w:rFonts w:ascii="Times New Roman" w:eastAsia="Calibri" w:hAnsi="Times New Roman" w:cs="Times New Roman"/>
          <w:sz w:val="24"/>
          <w:szCs w:val="24"/>
          <w:lang w:val="bg-BG"/>
        </w:rPr>
        <w:t xml:space="preserve">10.3. Доставка с остатъчен срок на годност по-малък от 75 на сто от обявения от производителя се извършва само с </w:t>
      </w:r>
      <w:r w:rsidR="00327175">
        <w:rPr>
          <w:rFonts w:ascii="Times New Roman" w:eastAsia="Calibri" w:hAnsi="Times New Roman" w:cs="Times New Roman"/>
          <w:sz w:val="24"/>
          <w:szCs w:val="24"/>
          <w:lang w:val="bg-BG"/>
        </w:rPr>
        <w:t xml:space="preserve">писмено съгласие на ВЪЗЛОЖИТЕЛЯ. При липса на писмено съгласие или при получено от ИЗПЪЛНИТЕЛЯ уведомление за отказ от приемане на стоки с  </w:t>
      </w:r>
      <w:r w:rsidR="00327175" w:rsidRPr="00A8408C">
        <w:rPr>
          <w:rFonts w:ascii="Times New Roman" w:eastAsia="Calibri" w:hAnsi="Times New Roman" w:cs="Times New Roman"/>
          <w:sz w:val="24"/>
          <w:szCs w:val="24"/>
          <w:lang w:val="bg-BG"/>
        </w:rPr>
        <w:t>остатъчен срок на годност по-малък от 75 на сто от обявения от производителя</w:t>
      </w:r>
      <w:r w:rsidRPr="00A8408C">
        <w:rPr>
          <w:rFonts w:ascii="Times New Roman" w:eastAsia="Calibri" w:hAnsi="Times New Roman" w:cs="Times New Roman"/>
          <w:sz w:val="24"/>
          <w:szCs w:val="24"/>
          <w:lang w:val="bg-BG"/>
        </w:rPr>
        <w:t xml:space="preserve">, </w:t>
      </w:r>
      <w:r w:rsidR="00D54EE7" w:rsidRPr="00A8408C">
        <w:rPr>
          <w:rFonts w:ascii="Times New Roman" w:eastAsia="Calibri" w:hAnsi="Times New Roman" w:cs="Times New Roman"/>
          <w:sz w:val="24"/>
          <w:szCs w:val="24"/>
          <w:lang w:val="bg-BG"/>
        </w:rPr>
        <w:t>ВЪЗЛОЖИТЕЛЯТ</w:t>
      </w:r>
      <w:r w:rsidRPr="00A8408C">
        <w:rPr>
          <w:rFonts w:ascii="Times New Roman" w:eastAsia="Calibri" w:hAnsi="Times New Roman" w:cs="Times New Roman"/>
          <w:sz w:val="24"/>
          <w:szCs w:val="24"/>
          <w:lang w:val="bg-BG"/>
        </w:rPr>
        <w:t xml:space="preserve"> не дължи плащане</w:t>
      </w:r>
      <w:r w:rsidR="009D32E4">
        <w:rPr>
          <w:rFonts w:ascii="Times New Roman" w:eastAsia="Calibri" w:hAnsi="Times New Roman" w:cs="Times New Roman"/>
          <w:sz w:val="24"/>
          <w:szCs w:val="24"/>
          <w:lang w:val="bg-BG"/>
        </w:rPr>
        <w:t xml:space="preserve"> за доставените и получе</w:t>
      </w:r>
      <w:r w:rsidR="00D54EE7">
        <w:rPr>
          <w:rFonts w:ascii="Times New Roman" w:eastAsia="Calibri" w:hAnsi="Times New Roman" w:cs="Times New Roman"/>
          <w:sz w:val="24"/>
          <w:szCs w:val="24"/>
          <w:lang w:val="bg-BG"/>
        </w:rPr>
        <w:t>ни от крайните получатели стоки. Последните</w:t>
      </w:r>
      <w:r w:rsidR="009D32E4">
        <w:rPr>
          <w:rFonts w:ascii="Times New Roman" w:eastAsia="Calibri" w:hAnsi="Times New Roman" w:cs="Times New Roman"/>
          <w:sz w:val="24"/>
          <w:szCs w:val="24"/>
          <w:lang w:val="bg-BG"/>
        </w:rPr>
        <w:t xml:space="preserve"> подлежат на възстановяване по реда за рекламация на стоки с явни недостатъци, подробно разписан по-долу в Раздел </w:t>
      </w:r>
      <w:r w:rsidR="009D32E4" w:rsidRPr="009D32E4">
        <w:rPr>
          <w:rFonts w:ascii="Times New Roman" w:eastAsia="Batang" w:hAnsi="Times New Roman" w:cs="Times New Roman"/>
          <w:bCs/>
          <w:sz w:val="24"/>
          <w:szCs w:val="24"/>
          <w:lang w:val="bg-BG" w:eastAsia="bg-BG"/>
        </w:rPr>
        <w:t>ХІ от настоящия договор.</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rPr>
        <w:lastRenderedPageBreak/>
        <w:t xml:space="preserve">10.4. </w:t>
      </w:r>
      <w:r w:rsidRPr="00A8408C">
        <w:rPr>
          <w:rFonts w:ascii="Times New Roman" w:eastAsia="Calibri" w:hAnsi="Times New Roman" w:cs="Times New Roman"/>
          <w:sz w:val="24"/>
          <w:szCs w:val="24"/>
          <w:lang w:val="bg-BG"/>
        </w:rPr>
        <w:t xml:space="preserve">При доставка на медицински изделия с остатъчен срок на годност по-малък от 75 на сто </w:t>
      </w:r>
      <w:r w:rsidR="0038608E">
        <w:rPr>
          <w:rFonts w:ascii="Times New Roman" w:eastAsia="Calibri" w:hAnsi="Times New Roman" w:cs="Times New Roman"/>
          <w:sz w:val="24"/>
          <w:szCs w:val="24"/>
          <w:lang w:val="bg-BG"/>
        </w:rPr>
        <w:t xml:space="preserve">от </w:t>
      </w:r>
      <w:r w:rsidRPr="00A8408C">
        <w:rPr>
          <w:rFonts w:ascii="Times New Roman" w:eastAsia="Calibri" w:hAnsi="Times New Roman" w:cs="Times New Roman"/>
          <w:sz w:val="24"/>
          <w:szCs w:val="24"/>
          <w:lang w:val="bg-BG"/>
        </w:rPr>
        <w:t>обявения от производителя, ИЗПЪЛНИТЕЛЯТ дължи неустойка, както следва:</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 xml:space="preserve">10.4.1. 74,99 % - 60 % - </w:t>
      </w:r>
      <w:r w:rsidR="00AF6AA7">
        <w:rPr>
          <w:rFonts w:ascii="Times New Roman" w:eastAsia="Calibri" w:hAnsi="Times New Roman" w:cs="Times New Roman"/>
          <w:sz w:val="24"/>
          <w:szCs w:val="24"/>
          <w:lang w:val="bg-BG"/>
        </w:rPr>
        <w:t>5</w:t>
      </w:r>
      <w:r w:rsidRPr="00A8408C">
        <w:rPr>
          <w:rFonts w:ascii="Times New Roman" w:eastAsia="Calibri" w:hAnsi="Times New Roman" w:cs="Times New Roman"/>
          <w:sz w:val="24"/>
          <w:szCs w:val="24"/>
          <w:lang w:val="bg-BG"/>
        </w:rPr>
        <w:t xml:space="preserve"> % върху стойността на доставката;</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 xml:space="preserve">10.4.2. 59,99 % - 50 % - </w:t>
      </w:r>
      <w:r w:rsidR="00AF6AA7">
        <w:rPr>
          <w:rFonts w:ascii="Times New Roman" w:eastAsia="Calibri" w:hAnsi="Times New Roman" w:cs="Times New Roman"/>
          <w:sz w:val="24"/>
          <w:szCs w:val="24"/>
          <w:lang w:val="bg-BG"/>
        </w:rPr>
        <w:t>1</w:t>
      </w:r>
      <w:r w:rsidRPr="00A8408C">
        <w:rPr>
          <w:rFonts w:ascii="Times New Roman" w:eastAsia="Calibri" w:hAnsi="Times New Roman" w:cs="Times New Roman"/>
          <w:sz w:val="24"/>
          <w:szCs w:val="24"/>
          <w:lang w:val="bg-BG"/>
        </w:rPr>
        <w:t>0 % върху стойността на доставката;</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 xml:space="preserve">10.4.3. 49,99 % - 40 % - </w:t>
      </w:r>
      <w:r w:rsidR="00AF6AA7">
        <w:rPr>
          <w:rFonts w:ascii="Times New Roman" w:eastAsia="Calibri" w:hAnsi="Times New Roman" w:cs="Times New Roman"/>
          <w:sz w:val="24"/>
          <w:szCs w:val="24"/>
          <w:lang w:val="bg-BG"/>
        </w:rPr>
        <w:t>2</w:t>
      </w:r>
      <w:r w:rsidRPr="00A8408C">
        <w:rPr>
          <w:rFonts w:ascii="Times New Roman" w:eastAsia="Calibri" w:hAnsi="Times New Roman" w:cs="Times New Roman"/>
          <w:sz w:val="24"/>
          <w:szCs w:val="24"/>
          <w:lang w:val="bg-BG"/>
        </w:rPr>
        <w:t>0 % върху стойността на доставката;</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 xml:space="preserve">10.4.4. 39,99 % - 30 % - </w:t>
      </w:r>
      <w:r w:rsidR="00AF6AA7">
        <w:rPr>
          <w:rFonts w:ascii="Times New Roman" w:eastAsia="Calibri" w:hAnsi="Times New Roman" w:cs="Times New Roman"/>
          <w:sz w:val="24"/>
          <w:szCs w:val="24"/>
          <w:lang w:val="bg-BG"/>
        </w:rPr>
        <w:t>30</w:t>
      </w:r>
      <w:r w:rsidRPr="00A8408C">
        <w:rPr>
          <w:rFonts w:ascii="Times New Roman" w:eastAsia="Calibri" w:hAnsi="Times New Roman" w:cs="Times New Roman"/>
          <w:sz w:val="24"/>
          <w:szCs w:val="24"/>
          <w:lang w:val="bg-BG"/>
        </w:rPr>
        <w:t xml:space="preserve"> % върху стойността на доставката;</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10.</w:t>
      </w:r>
      <w:r w:rsidRPr="00A8408C">
        <w:rPr>
          <w:rFonts w:ascii="Times New Roman" w:eastAsia="Calibri" w:hAnsi="Times New Roman" w:cs="Times New Roman"/>
          <w:sz w:val="24"/>
          <w:szCs w:val="24"/>
        </w:rPr>
        <w:t>5</w:t>
      </w:r>
      <w:r w:rsidRPr="00A8408C">
        <w:rPr>
          <w:rFonts w:ascii="Times New Roman" w:eastAsia="Calibri" w:hAnsi="Times New Roman" w:cs="Times New Roman"/>
          <w:sz w:val="24"/>
          <w:szCs w:val="24"/>
          <w:lang w:val="bg-BG"/>
        </w:rPr>
        <w:t>. ВЪЗЛОЖИТЕЛЯТ може да откаже приемането на стоките, ако в деня на тяхното пристигане или приемане остатъчният срок на годност е по – малък от определения в т. 10.2. минимален срок на годност.</w:t>
      </w:r>
    </w:p>
    <w:p w:rsidR="00A8408C" w:rsidRPr="00A8408C" w:rsidRDefault="00A8408C" w:rsidP="00A8408C">
      <w:pPr>
        <w:spacing w:after="0" w:line="20" w:lineRule="atLeast"/>
        <w:ind w:firstLine="709"/>
        <w:jc w:val="both"/>
        <w:rPr>
          <w:rFonts w:ascii="Times New Roman" w:eastAsia="Calibri" w:hAnsi="Times New Roman" w:cs="Times New Roman"/>
          <w:sz w:val="24"/>
          <w:szCs w:val="24"/>
          <w:lang w:val="bg-BG"/>
        </w:rPr>
      </w:pPr>
    </w:p>
    <w:p w:rsidR="000D61A6" w:rsidRPr="00B21456" w:rsidRDefault="000D61A6" w:rsidP="00B2145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 ОТГОВОРНОСТ ЗА НЕТОЧНО ИЗПЪЛНЕНИЕ. РЕКЛАМАЦИИ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11.1. ВЪЗЛОЖИТЕЛЯТ може да предявява рекламации пред ИЗПЪЛНИТЕЛЯ за:</w:t>
      </w:r>
    </w:p>
    <w:p w:rsidR="000D61A6" w:rsidRPr="000D61A6" w:rsidRDefault="00E70DF7"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а) количество,</w:t>
      </w:r>
      <w:r w:rsidR="000D61A6" w:rsidRPr="000D61A6">
        <w:rPr>
          <w:rFonts w:ascii="Times New Roman" w:eastAsia="Calibri" w:hAnsi="Times New Roman" w:cs="Times New Roman"/>
          <w:sz w:val="24"/>
          <w:szCs w:val="24"/>
          <w:lang w:val="bg-BG"/>
        </w:rPr>
        <w:t xml:space="preserve"> </w:t>
      </w:r>
      <w:proofErr w:type="spellStart"/>
      <w:r w:rsidR="000D61A6" w:rsidRPr="000D61A6">
        <w:rPr>
          <w:rFonts w:ascii="Times New Roman" w:eastAsia="Calibri" w:hAnsi="Times New Roman" w:cs="Times New Roman"/>
          <w:sz w:val="24"/>
          <w:szCs w:val="24"/>
          <w:lang w:val="bg-BG"/>
        </w:rPr>
        <w:t>некомплектност</w:t>
      </w:r>
      <w:proofErr w:type="spellEnd"/>
      <w:r w:rsidR="000D61A6" w:rsidRPr="000D61A6">
        <w:rPr>
          <w:rFonts w:ascii="Times New Roman" w:eastAsia="Calibri" w:hAnsi="Times New Roman" w:cs="Times New Roman"/>
          <w:sz w:val="24"/>
          <w:szCs w:val="24"/>
          <w:lang w:val="bg-BG"/>
        </w:rPr>
        <w:t xml:space="preserve"> на стокит</w:t>
      </w:r>
      <w:r w:rsidR="00C567DA">
        <w:rPr>
          <w:rFonts w:ascii="Times New Roman" w:eastAsia="Calibri" w:hAnsi="Times New Roman" w:cs="Times New Roman"/>
          <w:sz w:val="24"/>
          <w:szCs w:val="24"/>
          <w:lang w:val="bg-BG"/>
        </w:rPr>
        <w:t>е или техническата документация и</w:t>
      </w:r>
      <w:r>
        <w:rPr>
          <w:rFonts w:ascii="Times New Roman" w:eastAsia="Calibri" w:hAnsi="Times New Roman" w:cs="Times New Roman"/>
          <w:sz w:val="24"/>
          <w:szCs w:val="24"/>
          <w:lang w:val="bg-BG"/>
        </w:rPr>
        <w:t xml:space="preserve"> различен от указания в</w:t>
      </w:r>
      <w:r w:rsidR="00C65976">
        <w:rPr>
          <w:rFonts w:ascii="Times New Roman" w:eastAsia="Calibri" w:hAnsi="Times New Roman" w:cs="Times New Roman"/>
          <w:sz w:val="24"/>
          <w:szCs w:val="24"/>
          <w:lang w:val="bg-BG"/>
        </w:rPr>
        <w:t xml:space="preserve"> чл. 10.2. от настоящия договор остатъчен срок на годност </w:t>
      </w:r>
      <w:r w:rsidR="000D61A6" w:rsidRPr="000D61A6">
        <w:rPr>
          <w:rFonts w:ascii="Times New Roman" w:eastAsia="Calibri" w:hAnsi="Times New Roman" w:cs="Times New Roman"/>
          <w:sz w:val="24"/>
          <w:szCs w:val="24"/>
          <w:lang w:val="bg-BG"/>
        </w:rPr>
        <w:t>(явни недостатъци);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б) качество (скрити </w:t>
      </w:r>
      <w:bookmarkStart w:id="0" w:name="_GoBack"/>
      <w:bookmarkEnd w:id="0"/>
      <w:r w:rsidRPr="000D61A6">
        <w:rPr>
          <w:rFonts w:ascii="Times New Roman" w:eastAsia="Calibri" w:hAnsi="Times New Roman" w:cs="Times New Roman"/>
          <w:sz w:val="24"/>
          <w:szCs w:val="24"/>
          <w:lang w:val="bg-BG"/>
        </w:rPr>
        <w:t>недостатъци):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при доставяне на стоки не от договорения вид, посочен в чл. 1;</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при констатиране на дефекти при употреба на стоките.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11.4. ВЪЗЛОЖИТЕЛЯТ е длъжен да уведоми писмено ИЗПЪЛНИТЕЛЯ за установените дефекти  в 15 (петнадесет) дневен срок от констатирането им.</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w:t>
      </w:r>
      <w:r w:rsidR="006A75A1">
        <w:rPr>
          <w:rFonts w:ascii="Times New Roman" w:eastAsia="Calibri" w:hAnsi="Times New Roman" w:cs="Times New Roman"/>
          <w:sz w:val="24"/>
          <w:szCs w:val="24"/>
          <w:lang w:val="bg-BG"/>
        </w:rPr>
        <w:t>еството липсващи в доставката/</w:t>
      </w:r>
      <w:r w:rsidR="00C567DA">
        <w:rPr>
          <w:rFonts w:ascii="Times New Roman" w:eastAsia="Calibri" w:hAnsi="Times New Roman" w:cs="Times New Roman"/>
          <w:sz w:val="24"/>
          <w:szCs w:val="24"/>
          <w:lang w:val="bg-BG"/>
        </w:rPr>
        <w:t>некомплектни/</w:t>
      </w:r>
      <w:r w:rsidR="00776885">
        <w:rPr>
          <w:rFonts w:ascii="Times New Roman" w:eastAsia="Calibri" w:hAnsi="Times New Roman" w:cs="Times New Roman"/>
          <w:sz w:val="24"/>
          <w:szCs w:val="24"/>
          <w:lang w:val="bg-BG"/>
        </w:rPr>
        <w:t xml:space="preserve"> или</w:t>
      </w:r>
      <w:r w:rsidR="00C567DA">
        <w:rPr>
          <w:rFonts w:ascii="Times New Roman" w:eastAsia="Calibri" w:hAnsi="Times New Roman" w:cs="Times New Roman"/>
          <w:sz w:val="24"/>
          <w:szCs w:val="24"/>
          <w:lang w:val="bg-BG"/>
        </w:rPr>
        <w:t xml:space="preserve"> с различен от указания в чл. 10.2.</w:t>
      </w:r>
      <w:r w:rsidR="00C567DA" w:rsidRPr="00C567DA">
        <w:rPr>
          <w:rFonts w:ascii="Times New Roman" w:eastAsia="Calibri" w:hAnsi="Times New Roman" w:cs="Times New Roman"/>
          <w:sz w:val="24"/>
          <w:szCs w:val="24"/>
          <w:lang w:val="bg-BG"/>
        </w:rPr>
        <w:t xml:space="preserve"> </w:t>
      </w:r>
      <w:r w:rsidR="00C567DA">
        <w:rPr>
          <w:rFonts w:ascii="Times New Roman" w:eastAsia="Calibri" w:hAnsi="Times New Roman" w:cs="Times New Roman"/>
          <w:sz w:val="24"/>
          <w:szCs w:val="24"/>
          <w:lang w:val="bg-BG"/>
        </w:rPr>
        <w:t>от настоящия договор остатъчен срок на годност</w:t>
      </w:r>
      <w:r w:rsidR="00C567DA" w:rsidRPr="000D61A6">
        <w:rPr>
          <w:rFonts w:ascii="Times New Roman" w:eastAsia="Calibri" w:hAnsi="Times New Roman" w:cs="Times New Roman"/>
          <w:sz w:val="24"/>
          <w:szCs w:val="24"/>
          <w:lang w:val="bg-BG"/>
        </w:rPr>
        <w:t xml:space="preserve"> </w:t>
      </w:r>
      <w:r w:rsidRPr="000D61A6">
        <w:rPr>
          <w:rFonts w:ascii="Times New Roman" w:eastAsia="Calibri" w:hAnsi="Times New Roman" w:cs="Times New Roman"/>
          <w:sz w:val="24"/>
          <w:szCs w:val="24"/>
          <w:lang w:val="bg-BG"/>
        </w:rPr>
        <w:t>договорени стоки.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11.8. При рекламация за скрити недостатъци ИЗПЪЛНИТЕЛЯТ е длъжен в едномесечен срок от получаването й да замени </w:t>
      </w:r>
      <w:r w:rsidR="00C567DA">
        <w:rPr>
          <w:rFonts w:ascii="Times New Roman" w:eastAsia="Calibri" w:hAnsi="Times New Roman" w:cs="Times New Roman"/>
          <w:sz w:val="24"/>
          <w:szCs w:val="24"/>
          <w:lang w:val="bg-BG"/>
        </w:rPr>
        <w:t>доставените недоговорени по вид/</w:t>
      </w:r>
      <w:r w:rsidRPr="000D61A6">
        <w:rPr>
          <w:rFonts w:ascii="Times New Roman" w:eastAsia="Calibri" w:hAnsi="Times New Roman" w:cs="Times New Roman"/>
          <w:sz w:val="24"/>
          <w:szCs w:val="24"/>
          <w:lang w:val="bg-BG"/>
        </w:rPr>
        <w:t>дефектни стоки за своя сметка и риск или по преценка на ВЪЗЛОЖИТЕЛЯ да върне съответната част от заплатената цена, ведно с дължимите лихви.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11.10. Рекламираните стоки се съхраняват от съответния краен получател до уреждане на рекламациите.</w:t>
      </w:r>
    </w:p>
    <w:p w:rsidR="00256E3D" w:rsidRPr="000D61A6" w:rsidRDefault="000D61A6" w:rsidP="00B2145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w:t>
      </w:r>
    </w:p>
    <w:p w:rsidR="000D61A6" w:rsidRPr="000D61A6" w:rsidRDefault="000D61A6" w:rsidP="00B2145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ХІІ. ОТГОВОРНОСТ ПРИ НЕИЗПЪЛНЕНИЕ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12.1. За неизпълнение на задълженията си по настоящия договор с изключение на тези по т. 10.2. и т. 10.3., ИЗПЪЛНИТЕЛЯТ дължи неустойка в размер на </w:t>
      </w:r>
      <w:r w:rsidRPr="00C93F27">
        <w:rPr>
          <w:rFonts w:ascii="Times New Roman" w:eastAsia="Calibri" w:hAnsi="Times New Roman" w:cs="Times New Roman"/>
          <w:b/>
          <w:sz w:val="24"/>
          <w:szCs w:val="24"/>
          <w:lang w:val="bg-BG"/>
        </w:rPr>
        <w:t>0.7%</w:t>
      </w:r>
      <w:r w:rsidRPr="000D61A6">
        <w:rPr>
          <w:rFonts w:ascii="Times New Roman" w:eastAsia="Calibri" w:hAnsi="Times New Roman" w:cs="Times New Roman"/>
          <w:sz w:val="24"/>
          <w:szCs w:val="24"/>
          <w:lang w:val="bg-BG"/>
        </w:rPr>
        <w:t xml:space="preserve"> на ден върху стойността на неизпълненото в договорените срокове задължение, но не повече от</w:t>
      </w:r>
      <w:r w:rsidRPr="000D61A6">
        <w:rPr>
          <w:rFonts w:ascii="Times New Roman" w:eastAsia="Calibri" w:hAnsi="Times New Roman" w:cs="Times New Roman"/>
          <w:color w:val="FF0000"/>
          <w:sz w:val="24"/>
          <w:szCs w:val="24"/>
          <w:lang w:val="bg-BG"/>
        </w:rPr>
        <w:t xml:space="preserve"> </w:t>
      </w:r>
      <w:r w:rsidRPr="000D61A6">
        <w:rPr>
          <w:rFonts w:ascii="Times New Roman" w:eastAsia="Calibri" w:hAnsi="Times New Roman" w:cs="Times New Roman"/>
          <w:b/>
          <w:sz w:val="24"/>
          <w:szCs w:val="24"/>
        </w:rPr>
        <w:t>1</w:t>
      </w:r>
      <w:r w:rsidRPr="000D61A6">
        <w:rPr>
          <w:rFonts w:ascii="Times New Roman" w:eastAsia="Calibri" w:hAnsi="Times New Roman" w:cs="Times New Roman"/>
          <w:b/>
          <w:sz w:val="24"/>
          <w:szCs w:val="24"/>
          <w:lang w:val="bg-BG"/>
        </w:rPr>
        <w:t>0%</w:t>
      </w:r>
      <w:r w:rsidRPr="000D61A6">
        <w:rPr>
          <w:rFonts w:ascii="Times New Roman" w:eastAsia="Calibri" w:hAnsi="Times New Roman" w:cs="Times New Roman"/>
          <w:sz w:val="24"/>
          <w:szCs w:val="24"/>
          <w:lang w:val="bg-BG"/>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lastRenderedPageBreak/>
        <w:t xml:space="preserve">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w:t>
      </w:r>
      <w:r w:rsidRPr="00776885">
        <w:rPr>
          <w:rFonts w:ascii="Times New Roman" w:eastAsia="Calibri" w:hAnsi="Times New Roman" w:cs="Times New Roman"/>
          <w:b/>
          <w:sz w:val="24"/>
          <w:szCs w:val="24"/>
          <w:lang w:val="bg-BG"/>
        </w:rPr>
        <w:t>2 %</w:t>
      </w:r>
      <w:r w:rsidRPr="000D61A6">
        <w:rPr>
          <w:rFonts w:ascii="Times New Roman" w:eastAsia="Calibri" w:hAnsi="Times New Roman" w:cs="Times New Roman"/>
          <w:sz w:val="24"/>
          <w:szCs w:val="24"/>
          <w:lang w:val="bg-BG"/>
        </w:rPr>
        <w:t xml:space="preserve"> от цената на стоките, за които са направени рекламациите.</w:t>
      </w:r>
    </w:p>
    <w:p w:rsid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w:t>
      </w:r>
      <w:r w:rsidR="00C567DA">
        <w:rPr>
          <w:rFonts w:ascii="Times New Roman" w:eastAsia="Calibri" w:hAnsi="Times New Roman" w:cs="Times New Roman"/>
          <w:sz w:val="24"/>
          <w:szCs w:val="24"/>
          <w:lang w:val="bg-BG"/>
        </w:rPr>
        <w:t>анцията за изпълнение по чл. 7.4</w:t>
      </w:r>
      <w:r w:rsidRPr="000D61A6">
        <w:rPr>
          <w:rFonts w:ascii="Times New Roman" w:eastAsia="Calibri" w:hAnsi="Times New Roman" w:cs="Times New Roman"/>
          <w:sz w:val="24"/>
          <w:szCs w:val="24"/>
          <w:lang w:val="bg-BG"/>
        </w:rPr>
        <w:t>, буква „б“ от договора</w:t>
      </w:r>
      <w:r w:rsidR="007340AD">
        <w:rPr>
          <w:rFonts w:ascii="Times New Roman" w:eastAsia="Calibri" w:hAnsi="Times New Roman" w:cs="Times New Roman"/>
          <w:sz w:val="24"/>
          <w:szCs w:val="24"/>
          <w:lang w:val="bg-BG"/>
        </w:rPr>
        <w:t>.</w:t>
      </w:r>
    </w:p>
    <w:p w:rsidR="00776885" w:rsidRDefault="00776885" w:rsidP="000D61A6">
      <w:pPr>
        <w:spacing w:after="0" w:line="240" w:lineRule="auto"/>
        <w:ind w:firstLine="709"/>
        <w:jc w:val="both"/>
        <w:rPr>
          <w:rFonts w:ascii="Times New Roman" w:eastAsia="Calibri" w:hAnsi="Times New Roman" w:cs="Times New Roman"/>
          <w:sz w:val="24"/>
          <w:szCs w:val="24"/>
          <w:lang w:val="bg-BG"/>
        </w:rPr>
      </w:pPr>
    </w:p>
    <w:p w:rsidR="00776885" w:rsidRPr="00776885" w:rsidRDefault="00776885" w:rsidP="00776885">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 xml:space="preserve">XIII. </w:t>
      </w:r>
      <w:r w:rsidR="0014444F">
        <w:rPr>
          <w:rFonts w:ascii="Times New Roman" w:eastAsia="Batang" w:hAnsi="Times New Roman" w:cs="Times New Roman"/>
          <w:b/>
          <w:bCs/>
          <w:sz w:val="24"/>
          <w:szCs w:val="24"/>
          <w:lang w:val="bg-BG" w:eastAsia="bg-BG"/>
        </w:rPr>
        <w:t>ПРЕКРАТЯВАНЕ</w:t>
      </w:r>
    </w:p>
    <w:p w:rsidR="000D61A6" w:rsidRPr="000D61A6" w:rsidRDefault="0014444F"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13.1</w:t>
      </w:r>
      <w:r w:rsidR="000D61A6" w:rsidRPr="000D61A6">
        <w:rPr>
          <w:rFonts w:ascii="Times New Roman" w:eastAsia="Calibri" w:hAnsi="Times New Roman" w:cs="Times New Roman"/>
          <w:sz w:val="24"/>
          <w:szCs w:val="24"/>
          <w:lang w:val="bg-BG"/>
        </w:rPr>
        <w:t>.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000D61A6" w:rsidRPr="000D61A6">
        <w:rPr>
          <w:rFonts w:ascii="Times New Roman" w:eastAsia="Calibri" w:hAnsi="Times New Roman" w:cs="Times New Roman"/>
          <w:b/>
          <w:sz w:val="24"/>
          <w:szCs w:val="24"/>
          <w:lang w:val="bg-BG"/>
        </w:rPr>
        <w:t>-</w:t>
      </w:r>
      <w:r w:rsidR="000D61A6" w:rsidRPr="000D61A6">
        <w:rPr>
          <w:rFonts w:ascii="Times New Roman" w:eastAsia="Calibri" w:hAnsi="Times New Roman" w:cs="Times New Roman"/>
          <w:sz w:val="24"/>
          <w:szCs w:val="24"/>
          <w:lang w:val="bg-BG"/>
        </w:rPr>
        <w:t>дневно</w:t>
      </w:r>
      <w:r>
        <w:rPr>
          <w:rFonts w:ascii="Times New Roman" w:eastAsia="Calibri" w:hAnsi="Times New Roman" w:cs="Times New Roman"/>
          <w:sz w:val="24"/>
          <w:szCs w:val="24"/>
          <w:lang w:val="bg-BG"/>
        </w:rPr>
        <w:t xml:space="preserve"> писмено</w:t>
      </w:r>
      <w:r w:rsidR="000D61A6" w:rsidRPr="000D61A6">
        <w:rPr>
          <w:rFonts w:ascii="Times New Roman" w:eastAsia="Calibri" w:hAnsi="Times New Roman" w:cs="Times New Roman"/>
          <w:sz w:val="24"/>
          <w:szCs w:val="24"/>
          <w:lang w:val="bg-BG"/>
        </w:rPr>
        <w:t xml:space="preserve"> предизвестие.</w:t>
      </w:r>
    </w:p>
    <w:p w:rsidR="000D61A6" w:rsidRPr="000D61A6" w:rsidRDefault="0014444F"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13.2</w:t>
      </w:r>
      <w:r w:rsidR="000D61A6" w:rsidRPr="000D61A6">
        <w:rPr>
          <w:rFonts w:ascii="Times New Roman" w:eastAsia="Calibri" w:hAnsi="Times New Roman" w:cs="Times New Roman"/>
          <w:sz w:val="24"/>
          <w:szCs w:val="24"/>
          <w:lang w:val="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раздел ХІ. </w:t>
      </w:r>
    </w:p>
    <w:p w:rsidR="000D61A6" w:rsidRDefault="0014444F"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13.3</w:t>
      </w:r>
      <w:r w:rsidR="000D61A6" w:rsidRPr="000D61A6">
        <w:rPr>
          <w:rFonts w:ascii="Times New Roman" w:eastAsia="Calibri" w:hAnsi="Times New Roman" w:cs="Times New Roman"/>
          <w:sz w:val="24"/>
          <w:szCs w:val="24"/>
          <w:lang w:val="bg-BG"/>
        </w:rPr>
        <w:t>. В случай, че по отношение на ИЗПЪЛНИТЕЛЯ на</w:t>
      </w:r>
      <w:r w:rsidR="00CC58FC">
        <w:rPr>
          <w:rFonts w:ascii="Times New Roman" w:eastAsia="Calibri" w:hAnsi="Times New Roman" w:cs="Times New Roman"/>
          <w:sz w:val="24"/>
          <w:szCs w:val="24"/>
          <w:lang w:val="bg-BG"/>
        </w:rPr>
        <w:t xml:space="preserve">стъпят обстоятелствата </w:t>
      </w:r>
      <w:r w:rsidR="00CC58FC" w:rsidRPr="003F3BA2">
        <w:rPr>
          <w:rFonts w:ascii="Times New Roman" w:eastAsia="Calibri" w:hAnsi="Times New Roman" w:cs="Times New Roman"/>
          <w:sz w:val="24"/>
          <w:szCs w:val="24"/>
          <w:lang w:val="bg-BG"/>
        </w:rPr>
        <w:t>по чл. 54 и чл. 55, ал. 1</w:t>
      </w:r>
      <w:r w:rsidR="000D61A6" w:rsidRPr="000D61A6">
        <w:rPr>
          <w:rFonts w:ascii="Times New Roman" w:eastAsia="Calibri" w:hAnsi="Times New Roman" w:cs="Times New Roman"/>
          <w:sz w:val="24"/>
          <w:szCs w:val="24"/>
          <w:lang w:val="bg-BG"/>
        </w:rPr>
        <w:t xml:space="preserve">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14444F" w:rsidRDefault="0014444F" w:rsidP="0014444F">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13.4.</w:t>
      </w:r>
      <w:r w:rsidRPr="0014444F">
        <w:t xml:space="preserve"> </w:t>
      </w:r>
      <w:r w:rsidR="003014CF">
        <w:rPr>
          <w:rFonts w:ascii="Times New Roman" w:eastAsia="Calibri" w:hAnsi="Times New Roman" w:cs="Times New Roman"/>
          <w:sz w:val="24"/>
          <w:szCs w:val="24"/>
          <w:lang w:val="bg-BG"/>
        </w:rPr>
        <w:t>Извън горепосочените случаи д</w:t>
      </w:r>
      <w:r w:rsidRPr="0014444F">
        <w:rPr>
          <w:rFonts w:ascii="Times New Roman" w:eastAsia="Calibri" w:hAnsi="Times New Roman" w:cs="Times New Roman"/>
          <w:sz w:val="24"/>
          <w:szCs w:val="24"/>
          <w:lang w:val="bg-BG"/>
        </w:rPr>
        <w:t>ействието на настоящия договор се прекратява:</w:t>
      </w:r>
    </w:p>
    <w:p w:rsidR="0014444F" w:rsidRPr="0014444F" w:rsidRDefault="0014444F" w:rsidP="0014444F">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Pr="0014444F">
        <w:rPr>
          <w:rFonts w:ascii="Times New Roman" w:eastAsia="Calibri" w:hAnsi="Times New Roman" w:cs="Times New Roman"/>
          <w:sz w:val="24"/>
          <w:szCs w:val="24"/>
          <w:lang w:val="bg-BG"/>
        </w:rPr>
        <w:t>по взаимно съгласие на страните, изразено писмено;</w:t>
      </w:r>
    </w:p>
    <w:p w:rsidR="0014444F" w:rsidRPr="0014444F" w:rsidRDefault="0014444F" w:rsidP="0014444F">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w:t>
      </w:r>
      <w:r w:rsidRPr="0014444F">
        <w:rPr>
          <w:rFonts w:ascii="Times New Roman" w:eastAsia="Calibri" w:hAnsi="Times New Roman" w:cs="Times New Roman"/>
          <w:sz w:val="24"/>
          <w:szCs w:val="24"/>
          <w:lang w:val="bg-BG"/>
        </w:rPr>
        <w:t xml:space="preserve"> с изтичане на срока, за който е сключен</w:t>
      </w:r>
      <w:r>
        <w:rPr>
          <w:rFonts w:ascii="Times New Roman" w:eastAsia="Calibri" w:hAnsi="Times New Roman" w:cs="Times New Roman"/>
          <w:sz w:val="24"/>
          <w:szCs w:val="24"/>
          <w:lang w:val="bg-BG"/>
        </w:rPr>
        <w:t>;</w:t>
      </w:r>
    </w:p>
    <w:p w:rsidR="0014444F" w:rsidRPr="000D61A6" w:rsidRDefault="0014444F" w:rsidP="0014444F">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w:t>
      </w:r>
      <w:r w:rsidRPr="0014444F">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едностранно от ВЪЗЛОЖИТЕЛЯ, </w:t>
      </w:r>
      <w:r w:rsidRPr="0014444F">
        <w:rPr>
          <w:rFonts w:ascii="Times New Roman" w:eastAsia="Calibri" w:hAnsi="Times New Roman" w:cs="Times New Roman"/>
          <w:sz w:val="24"/>
          <w:szCs w:val="24"/>
          <w:lang w:val="bg-BG"/>
        </w:rPr>
        <w:t>с едномесечно писмено предизвестие</w:t>
      </w:r>
      <w:r w:rsidR="007340AD">
        <w:rPr>
          <w:rFonts w:ascii="Times New Roman" w:eastAsia="Calibri" w:hAnsi="Times New Roman" w:cs="Times New Roman"/>
          <w:sz w:val="24"/>
          <w:szCs w:val="24"/>
          <w:lang w:val="bg-BG"/>
        </w:rPr>
        <w:t>, като в този случай възложителят не дължи плащане на неустойка, а само заплащане на цената на заявените и доставени по съответния ред стоки, предмет на настоящия договор</w:t>
      </w:r>
      <w:r>
        <w:rPr>
          <w:rFonts w:ascii="Times New Roman" w:eastAsia="Calibri" w:hAnsi="Times New Roman" w:cs="Times New Roman"/>
          <w:sz w:val="24"/>
          <w:szCs w:val="24"/>
          <w:lang w:val="bg-BG"/>
        </w:rPr>
        <w:t>;</w:t>
      </w:r>
    </w:p>
    <w:p w:rsidR="00890046" w:rsidRPr="00776885" w:rsidRDefault="00890046" w:rsidP="000D61A6">
      <w:pPr>
        <w:spacing w:after="0" w:line="240" w:lineRule="auto"/>
        <w:jc w:val="both"/>
        <w:rPr>
          <w:rFonts w:ascii="Times New Roman" w:hAnsi="Times New Roman" w:cs="Times New Roman"/>
          <w:color w:val="000000"/>
          <w:sz w:val="24"/>
          <w:szCs w:val="24"/>
          <w:lang w:val="bg-BG"/>
        </w:rPr>
      </w:pPr>
      <w:r>
        <w:rPr>
          <w:rFonts w:ascii="Times New Roman" w:eastAsia="Calibri" w:hAnsi="Times New Roman" w:cs="Times New Roman"/>
          <w:sz w:val="24"/>
          <w:szCs w:val="24"/>
          <w:lang w:val="bg-BG"/>
        </w:rPr>
        <w:tab/>
      </w:r>
    </w:p>
    <w:p w:rsidR="000D61A6" w:rsidRPr="000D61A6" w:rsidRDefault="000D61A6" w:rsidP="00B2145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X</w:t>
      </w:r>
      <w:r w:rsidR="0014444F" w:rsidRPr="0014444F">
        <w:rPr>
          <w:rFonts w:ascii="Times New Roman" w:eastAsia="Batang" w:hAnsi="Times New Roman" w:cs="Times New Roman"/>
          <w:b/>
          <w:bCs/>
          <w:sz w:val="24"/>
          <w:szCs w:val="24"/>
          <w:lang w:val="bg-BG" w:eastAsia="bg-BG"/>
        </w:rPr>
        <w:t>ІV</w:t>
      </w:r>
      <w:r w:rsidRPr="000D61A6">
        <w:rPr>
          <w:rFonts w:ascii="Times New Roman" w:eastAsia="Batang" w:hAnsi="Times New Roman" w:cs="Times New Roman"/>
          <w:b/>
          <w:bCs/>
          <w:sz w:val="24"/>
          <w:szCs w:val="24"/>
          <w:lang w:val="bg-BG" w:eastAsia="bg-BG"/>
        </w:rPr>
        <w:t>. ФОРСМАЖОРНИ ОБСТОЯТЕЛСТВА</w:t>
      </w:r>
    </w:p>
    <w:p w:rsidR="000D61A6" w:rsidRPr="000D61A6" w:rsidRDefault="0014444F"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r w:rsidR="000D61A6" w:rsidRPr="000D61A6">
        <w:rPr>
          <w:rFonts w:ascii="Times New Roman" w:eastAsia="Calibri" w:hAnsi="Times New Roman" w:cs="Times New Roman"/>
          <w:sz w:val="24"/>
          <w:szCs w:val="24"/>
          <w:lang w:val="bg-BG"/>
        </w:rPr>
        <w:t>.1. Страните по настоящия договор не дължат обезщетение за понесени вреди и загуби, ако последните са причинени в резултат на непреодолима сила.</w:t>
      </w:r>
    </w:p>
    <w:p w:rsidR="000D61A6" w:rsidRPr="000D61A6" w:rsidRDefault="0014444F"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r w:rsidR="000D61A6" w:rsidRPr="000D61A6">
        <w:rPr>
          <w:rFonts w:ascii="Times New Roman" w:eastAsia="Calibri" w:hAnsi="Times New Roman" w:cs="Times New Roman"/>
          <w:sz w:val="24"/>
          <w:szCs w:val="24"/>
          <w:lang w:val="bg-BG"/>
        </w:rPr>
        <w:t>.2. Ако страната, която е следвало да изпълни свое задължение по договора е била в забава, тя не може да се позовава на непреодолима сила.</w:t>
      </w:r>
    </w:p>
    <w:p w:rsidR="000D61A6" w:rsidRPr="000D61A6" w:rsidRDefault="0014444F"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r w:rsidR="000D61A6" w:rsidRPr="000D61A6">
        <w:rPr>
          <w:rFonts w:ascii="Times New Roman" w:eastAsia="Calibri" w:hAnsi="Times New Roman" w:cs="Times New Roman"/>
          <w:sz w:val="24"/>
          <w:szCs w:val="24"/>
          <w:lang w:val="bg-BG"/>
        </w:rPr>
        <w:t>.3.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0D61A6" w:rsidRPr="000D61A6" w:rsidRDefault="0014444F"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r w:rsidR="000D61A6" w:rsidRPr="000D61A6">
        <w:rPr>
          <w:rFonts w:ascii="Times New Roman" w:eastAsia="Calibri" w:hAnsi="Times New Roman" w:cs="Times New Roman"/>
          <w:sz w:val="24"/>
          <w:szCs w:val="24"/>
          <w:lang w:val="bg-BG"/>
        </w:rPr>
        <w:t>.4.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0D61A6" w:rsidRPr="000D61A6" w:rsidRDefault="0014444F"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r w:rsidR="000D61A6" w:rsidRPr="000D61A6">
        <w:rPr>
          <w:rFonts w:ascii="Times New Roman" w:eastAsia="Calibri" w:hAnsi="Times New Roman" w:cs="Times New Roman"/>
          <w:sz w:val="24"/>
          <w:szCs w:val="24"/>
          <w:lang w:val="bg-BG"/>
        </w:rPr>
        <w:t>.5. Докато трае непреодолимата сила, изпълнението на задълженията и свързаните с тях насрещни задължения се спира.</w:t>
      </w:r>
    </w:p>
    <w:p w:rsidR="00B21456" w:rsidRPr="00B21456" w:rsidRDefault="0014444F" w:rsidP="00B2145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r w:rsidR="006A75A1">
        <w:rPr>
          <w:rFonts w:ascii="Times New Roman" w:eastAsia="Calibri" w:hAnsi="Times New Roman" w:cs="Times New Roman"/>
          <w:sz w:val="24"/>
          <w:szCs w:val="24"/>
          <w:lang w:val="bg-BG"/>
        </w:rPr>
        <w:t>.6. Не представлява „</w:t>
      </w:r>
      <w:r w:rsidR="000D61A6" w:rsidRPr="000D61A6">
        <w:rPr>
          <w:rFonts w:ascii="Times New Roman" w:eastAsia="Calibri" w:hAnsi="Times New Roman" w:cs="Times New Roman"/>
          <w:sz w:val="24"/>
          <w:szCs w:val="24"/>
          <w:lang w:val="bg-BG"/>
        </w:rPr>
        <w:t>непреодолима сила</w:t>
      </w:r>
      <w:r w:rsidR="006A75A1">
        <w:rPr>
          <w:rFonts w:ascii="Times New Roman" w:eastAsia="Calibri" w:hAnsi="Times New Roman" w:cs="Times New Roman"/>
          <w:sz w:val="24"/>
          <w:szCs w:val="24"/>
          <w:lang w:val="bg-BG"/>
        </w:rPr>
        <w:t>“</w:t>
      </w:r>
      <w:r w:rsidR="000D61A6" w:rsidRPr="000D61A6">
        <w:rPr>
          <w:rFonts w:ascii="Times New Roman" w:eastAsia="Calibri" w:hAnsi="Times New Roman" w:cs="Times New Roman"/>
          <w:sz w:val="24"/>
          <w:szCs w:val="24"/>
          <w:lang w:val="bg-BG"/>
        </w:rPr>
        <w:t xml:space="preserve">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B21456" w:rsidRPr="000D61A6" w:rsidRDefault="00B2145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CD760C" w:rsidP="00B21456">
      <w:pPr>
        <w:autoSpaceDE w:val="0"/>
        <w:autoSpaceDN w:val="0"/>
        <w:adjustRightInd w:val="0"/>
        <w:spacing w:after="120" w:line="240" w:lineRule="auto"/>
        <w:jc w:val="center"/>
        <w:rPr>
          <w:rFonts w:ascii="Times New Roman" w:eastAsia="Batang" w:hAnsi="Times New Roman" w:cs="Times New Roman"/>
          <w:b/>
          <w:bCs/>
          <w:sz w:val="24"/>
          <w:szCs w:val="24"/>
          <w:lang w:val="bg-BG" w:eastAsia="bg-BG"/>
        </w:rPr>
      </w:pPr>
      <w:r>
        <w:rPr>
          <w:rFonts w:ascii="Times New Roman" w:eastAsia="Batang" w:hAnsi="Times New Roman" w:cs="Times New Roman"/>
          <w:b/>
          <w:bCs/>
          <w:sz w:val="24"/>
          <w:szCs w:val="24"/>
          <w:lang w:val="bg-BG" w:eastAsia="bg-BG"/>
        </w:rPr>
        <w:t>Х</w:t>
      </w:r>
      <w:r w:rsidRPr="00CD760C">
        <w:rPr>
          <w:rFonts w:ascii="Times New Roman" w:eastAsia="Batang" w:hAnsi="Times New Roman" w:cs="Times New Roman"/>
          <w:b/>
          <w:bCs/>
          <w:sz w:val="24"/>
          <w:szCs w:val="24"/>
          <w:lang w:val="bg-BG" w:eastAsia="bg-BG"/>
        </w:rPr>
        <w:t>V</w:t>
      </w:r>
      <w:r>
        <w:rPr>
          <w:rFonts w:ascii="Times New Roman" w:eastAsia="Batang" w:hAnsi="Times New Roman" w:cs="Times New Roman"/>
          <w:b/>
          <w:bCs/>
          <w:sz w:val="24"/>
          <w:szCs w:val="24"/>
          <w:lang w:val="bg-BG" w:eastAsia="bg-BG"/>
        </w:rPr>
        <w:t>.</w:t>
      </w:r>
      <w:r w:rsidRPr="00CD760C">
        <w:rPr>
          <w:rFonts w:ascii="Times New Roman" w:eastAsia="Batang" w:hAnsi="Times New Roman" w:cs="Times New Roman"/>
          <w:b/>
          <w:bCs/>
          <w:sz w:val="24"/>
          <w:szCs w:val="24"/>
          <w:lang w:val="bg-BG" w:eastAsia="bg-BG"/>
        </w:rPr>
        <w:t xml:space="preserve"> </w:t>
      </w:r>
      <w:r w:rsidR="000D61A6" w:rsidRPr="000D61A6">
        <w:rPr>
          <w:rFonts w:ascii="Times New Roman" w:eastAsia="Batang" w:hAnsi="Times New Roman" w:cs="Times New Roman"/>
          <w:b/>
          <w:bCs/>
          <w:sz w:val="24"/>
          <w:szCs w:val="24"/>
          <w:lang w:val="bg-BG" w:eastAsia="bg-BG"/>
        </w:rPr>
        <w:t>СПОРОВЕ</w:t>
      </w:r>
    </w:p>
    <w:p w:rsidR="000D61A6" w:rsidRPr="000D61A6" w:rsidRDefault="00CD760C" w:rsidP="00B21456">
      <w:pPr>
        <w:spacing w:after="12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15</w:t>
      </w:r>
      <w:r w:rsidR="000D61A6" w:rsidRPr="000D61A6">
        <w:rPr>
          <w:rFonts w:ascii="Times New Roman" w:eastAsia="Calibri" w:hAnsi="Times New Roman" w:cs="Times New Roman"/>
          <w:sz w:val="24"/>
          <w:szCs w:val="24"/>
          <w:lang w:val="bg-BG"/>
        </w:rPr>
        <w:t>.1.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D61A6" w:rsidRDefault="00CD760C"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15</w:t>
      </w:r>
      <w:r w:rsidR="000D61A6" w:rsidRPr="000D61A6">
        <w:rPr>
          <w:rFonts w:ascii="Times New Roman" w:eastAsia="Calibri" w:hAnsi="Times New Roman" w:cs="Times New Roman"/>
          <w:sz w:val="24"/>
          <w:szCs w:val="24"/>
          <w:lang w:val="bg-BG"/>
        </w:rPr>
        <w:t xml:space="preserve">.2.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w:t>
      </w:r>
      <w:r w:rsidR="000D61A6" w:rsidRPr="000D61A6">
        <w:rPr>
          <w:rFonts w:ascii="Times New Roman" w:eastAsia="Calibri" w:hAnsi="Times New Roman" w:cs="Times New Roman"/>
          <w:sz w:val="24"/>
          <w:szCs w:val="24"/>
          <w:lang w:val="bg-BG"/>
        </w:rPr>
        <w:lastRenderedPageBreak/>
        <w:t>бъдат разрешавани според българските материални и процесуални закони от компетентния съд по реда на ГПК.</w:t>
      </w:r>
    </w:p>
    <w:p w:rsidR="003014CF" w:rsidRPr="000D61A6" w:rsidRDefault="003014CF" w:rsidP="000D61A6">
      <w:pPr>
        <w:spacing w:after="0" w:line="240" w:lineRule="auto"/>
        <w:ind w:firstLine="709"/>
        <w:jc w:val="both"/>
        <w:rPr>
          <w:rFonts w:ascii="Times New Roman" w:eastAsia="Calibri" w:hAnsi="Times New Roman" w:cs="Times New Roman"/>
          <w:sz w:val="24"/>
          <w:szCs w:val="24"/>
          <w:lang w:val="bg-BG"/>
        </w:rPr>
      </w:pPr>
    </w:p>
    <w:p w:rsidR="002E71B3" w:rsidRDefault="002E71B3"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B2145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ХV</w:t>
      </w:r>
      <w:r w:rsidR="00CD760C" w:rsidRPr="000D61A6">
        <w:rPr>
          <w:rFonts w:ascii="Times New Roman" w:eastAsia="Batang" w:hAnsi="Times New Roman" w:cs="Times New Roman"/>
          <w:b/>
          <w:bCs/>
          <w:sz w:val="24"/>
          <w:szCs w:val="24"/>
          <w:lang w:val="bg-BG" w:eastAsia="bg-BG"/>
        </w:rPr>
        <w:t>І</w:t>
      </w:r>
      <w:r w:rsidRPr="000D61A6">
        <w:rPr>
          <w:rFonts w:ascii="Times New Roman" w:eastAsia="Batang" w:hAnsi="Times New Roman" w:cs="Times New Roman"/>
          <w:b/>
          <w:bCs/>
          <w:sz w:val="24"/>
          <w:szCs w:val="24"/>
          <w:lang w:val="bg-BG" w:eastAsia="bg-BG"/>
        </w:rPr>
        <w:t>. СЪОБЩЕНИЯ</w:t>
      </w:r>
    </w:p>
    <w:p w:rsidR="000D61A6" w:rsidRPr="000D61A6" w:rsidRDefault="00CD760C"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16</w:t>
      </w:r>
      <w:r w:rsidR="000D61A6" w:rsidRPr="000D61A6">
        <w:rPr>
          <w:rFonts w:ascii="Times New Roman" w:eastAsia="Calibri" w:hAnsi="Times New Roman" w:cs="Times New Roman"/>
          <w:sz w:val="24"/>
          <w:szCs w:val="24"/>
          <w:lang w:val="bg-BG"/>
        </w:rPr>
        <w:t>.1. Всички съобщения между страните, свързани с изпълнението на този договор</w:t>
      </w:r>
      <w:r w:rsidR="003014CF">
        <w:rPr>
          <w:rFonts w:ascii="Times New Roman" w:eastAsia="Calibri" w:hAnsi="Times New Roman" w:cs="Times New Roman"/>
          <w:sz w:val="24"/>
          <w:szCs w:val="24"/>
          <w:lang w:val="bg-BG"/>
        </w:rPr>
        <w:t>,</w:t>
      </w:r>
      <w:r w:rsidR="000D61A6" w:rsidRPr="000D61A6">
        <w:rPr>
          <w:rFonts w:ascii="Times New Roman" w:eastAsia="Calibri" w:hAnsi="Times New Roman" w:cs="Times New Roman"/>
          <w:sz w:val="24"/>
          <w:szCs w:val="24"/>
          <w:lang w:val="bg-BG"/>
        </w:rPr>
        <w:t xml:space="preserve"> са валидни, ако са направени в писмена форма и са подписани от упълномощените представители на ИЗПЪЛНИТЕЛЯ или ВЪЗЛОЖИТЕЛЯ.</w:t>
      </w:r>
    </w:p>
    <w:p w:rsidR="000D61A6" w:rsidRPr="000D61A6" w:rsidRDefault="00CD760C"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16</w:t>
      </w:r>
      <w:r w:rsidR="000D61A6" w:rsidRPr="000D61A6">
        <w:rPr>
          <w:rFonts w:ascii="Times New Roman" w:eastAsia="Calibri" w:hAnsi="Times New Roman" w:cs="Times New Roman"/>
          <w:sz w:val="24"/>
          <w:szCs w:val="24"/>
          <w:lang w:val="bg-BG"/>
        </w:rPr>
        <w:t>.2. За дата на съобщението се смята:</w:t>
      </w:r>
    </w:p>
    <w:p w:rsidR="000D61A6" w:rsidRPr="000D61A6" w:rsidRDefault="000D61A6" w:rsidP="000D61A6">
      <w:pPr>
        <w:numPr>
          <w:ilvl w:val="0"/>
          <w:numId w:val="26"/>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предаването – при ръчно предаване на съобщението;</w:t>
      </w:r>
    </w:p>
    <w:p w:rsidR="000D61A6" w:rsidRPr="000D61A6" w:rsidRDefault="000D61A6" w:rsidP="000D61A6">
      <w:pPr>
        <w:numPr>
          <w:ilvl w:val="0"/>
          <w:numId w:val="26"/>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пощенското клеймо на обратната разписка – при изпращане по пощата;</w:t>
      </w:r>
    </w:p>
    <w:p w:rsidR="000D61A6" w:rsidRPr="000D61A6" w:rsidRDefault="000D61A6" w:rsidP="000D61A6">
      <w:pPr>
        <w:numPr>
          <w:ilvl w:val="0"/>
          <w:numId w:val="26"/>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пр</w:t>
      </w:r>
      <w:r w:rsidR="007340AD">
        <w:rPr>
          <w:rFonts w:ascii="Times New Roman" w:eastAsia="Calibri" w:hAnsi="Times New Roman" w:cs="Times New Roman"/>
          <w:sz w:val="24"/>
          <w:szCs w:val="24"/>
          <w:lang w:val="bg-BG"/>
        </w:rPr>
        <w:t xml:space="preserve">иемането – при изпращане по </w:t>
      </w:r>
      <w:r w:rsidRPr="000D61A6">
        <w:rPr>
          <w:rFonts w:ascii="Times New Roman" w:eastAsia="Calibri" w:hAnsi="Times New Roman" w:cs="Times New Roman"/>
          <w:sz w:val="24"/>
          <w:szCs w:val="24"/>
          <w:lang w:val="bg-BG"/>
        </w:rPr>
        <w:t>факс или e-</w:t>
      </w:r>
      <w:proofErr w:type="spellStart"/>
      <w:r w:rsidRPr="000D61A6">
        <w:rPr>
          <w:rFonts w:ascii="Times New Roman" w:eastAsia="Calibri" w:hAnsi="Times New Roman" w:cs="Times New Roman"/>
          <w:sz w:val="24"/>
          <w:szCs w:val="24"/>
          <w:lang w:val="bg-BG"/>
        </w:rPr>
        <w:t>mail</w:t>
      </w:r>
      <w:proofErr w:type="spellEnd"/>
      <w:r w:rsidRPr="000D61A6">
        <w:rPr>
          <w:rFonts w:ascii="Times New Roman" w:eastAsia="Calibri" w:hAnsi="Times New Roman" w:cs="Times New Roman"/>
          <w:sz w:val="24"/>
          <w:szCs w:val="24"/>
          <w:lang w:val="bg-BG"/>
        </w:rPr>
        <w:t>.</w:t>
      </w:r>
    </w:p>
    <w:p w:rsidR="000D61A6" w:rsidRDefault="00CD760C" w:rsidP="00B2145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16</w:t>
      </w:r>
      <w:r w:rsidR="000D61A6" w:rsidRPr="000D61A6">
        <w:rPr>
          <w:rFonts w:ascii="Times New Roman" w:eastAsia="Calibri" w:hAnsi="Times New Roman" w:cs="Times New Roman"/>
          <w:sz w:val="24"/>
          <w:szCs w:val="24"/>
          <w:lang w:val="bg-BG"/>
        </w:rPr>
        <w:t>.3. За валидни адреси за приемане на съобщения и банкови сметки, свързани с настоящия договор се смятат:</w:t>
      </w:r>
    </w:p>
    <w:p w:rsidR="00B21456" w:rsidRPr="000D61A6" w:rsidRDefault="00B21456" w:rsidP="00B2145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b/>
          <w:bCs/>
          <w:sz w:val="24"/>
          <w:szCs w:val="24"/>
          <w:lang w:val="bg-BG"/>
        </w:rPr>
      </w:pPr>
      <w:r w:rsidRPr="000D61A6">
        <w:rPr>
          <w:rFonts w:ascii="Times New Roman" w:eastAsia="Times New Roman" w:hAnsi="Times New Roman" w:cs="Times New Roman"/>
          <w:b/>
          <w:bCs/>
          <w:sz w:val="24"/>
          <w:szCs w:val="24"/>
          <w:lang w:val="bg-BG"/>
        </w:rPr>
        <w:t>ЗА ИЗПЪЛНИТЕЛЯ:</w:t>
      </w:r>
      <w:r w:rsidRPr="000D61A6">
        <w:rPr>
          <w:rFonts w:ascii="Times New Roman" w:eastAsia="Times New Roman" w:hAnsi="Times New Roman" w:cs="Times New Roman"/>
          <w:b/>
          <w:bCs/>
          <w:sz w:val="24"/>
          <w:szCs w:val="24"/>
          <w:lang w:val="bg-BG"/>
        </w:rPr>
        <w:tab/>
        <w:t xml:space="preserve">                    ЗА ВЪЗЛОЖИТЕЛЯ: </w:t>
      </w:r>
    </w:p>
    <w:p w:rsidR="000D61A6" w:rsidRPr="000D61A6" w:rsidRDefault="000D61A6" w:rsidP="000D61A6">
      <w:pPr>
        <w:autoSpaceDE w:val="0"/>
        <w:autoSpaceDN w:val="0"/>
        <w:spacing w:after="0" w:line="240" w:lineRule="auto"/>
        <w:rPr>
          <w:rFonts w:ascii="Times New Roman" w:eastAsia="Times New Roman" w:hAnsi="Times New Roman" w:cs="Times New Roman"/>
          <w:b/>
          <w:bCs/>
          <w:sz w:val="24"/>
          <w:szCs w:val="24"/>
          <w:lang w:val="bg-BG"/>
        </w:rPr>
      </w:pPr>
    </w:p>
    <w:p w:rsidR="000D61A6" w:rsidRPr="000D61A6" w:rsidRDefault="002E71B3" w:rsidP="000D61A6">
      <w:pPr>
        <w:autoSpaceDE w:val="0"/>
        <w:autoSpaceDN w:val="0"/>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0D61A6" w:rsidRPr="000D61A6">
        <w:rPr>
          <w:rFonts w:ascii="Times New Roman" w:eastAsia="Times New Roman" w:hAnsi="Times New Roman" w:cs="Times New Roman"/>
          <w:sz w:val="24"/>
          <w:szCs w:val="24"/>
          <w:lang w:val="bg-BG"/>
        </w:rPr>
        <w:t xml:space="preserve"> </w:t>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t>Министерство на здравеопазването</w:t>
      </w: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гр. ....</w:t>
      </w:r>
      <w:r w:rsidRPr="000D61A6">
        <w:rPr>
          <w:rFonts w:ascii="Times New Roman" w:eastAsia="Times New Roman" w:hAnsi="Times New Roman" w:cs="Times New Roman"/>
          <w:sz w:val="24"/>
          <w:szCs w:val="24"/>
          <w:lang w:val="bg-BG"/>
        </w:rPr>
        <w:tab/>
        <w:t>……..</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 xml:space="preserve">гр. София 1000 </w:t>
      </w:r>
    </w:p>
    <w:p w:rsidR="000D61A6" w:rsidRPr="000D61A6" w:rsidRDefault="002E71B3" w:rsidP="000D61A6">
      <w:pPr>
        <w:autoSpaceDE w:val="0"/>
        <w:autoSpaceDN w:val="0"/>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ул............... № ..</w:t>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t xml:space="preserve"> </w:t>
      </w:r>
      <w:r>
        <w:rPr>
          <w:rFonts w:ascii="Times New Roman" w:eastAsia="Times New Roman" w:hAnsi="Times New Roman" w:cs="Times New Roman"/>
          <w:sz w:val="24"/>
          <w:szCs w:val="24"/>
          <w:lang w:val="bg-BG"/>
        </w:rPr>
        <w:tab/>
        <w:t>пл. „</w:t>
      </w:r>
      <w:r w:rsidR="000D61A6" w:rsidRPr="000D61A6">
        <w:rPr>
          <w:rFonts w:ascii="Times New Roman" w:eastAsia="Times New Roman" w:hAnsi="Times New Roman" w:cs="Times New Roman"/>
          <w:sz w:val="24"/>
          <w:szCs w:val="24"/>
          <w:lang w:val="bg-BG"/>
        </w:rPr>
        <w:t>Света Неделя</w:t>
      </w:r>
      <w:r>
        <w:rPr>
          <w:rFonts w:ascii="Times New Roman" w:eastAsia="Times New Roman" w:hAnsi="Times New Roman" w:cs="Times New Roman"/>
          <w:sz w:val="24"/>
          <w:szCs w:val="24"/>
          <w:lang w:val="bg-BG"/>
        </w:rPr>
        <w:t>“</w:t>
      </w:r>
      <w:r w:rsidR="000D61A6" w:rsidRPr="000D61A6">
        <w:rPr>
          <w:rFonts w:ascii="Times New Roman" w:eastAsia="Times New Roman" w:hAnsi="Times New Roman" w:cs="Times New Roman"/>
          <w:sz w:val="24"/>
          <w:szCs w:val="24"/>
          <w:lang w:val="bg-BG"/>
        </w:rPr>
        <w:t xml:space="preserve"> № 5</w:t>
      </w:r>
    </w:p>
    <w:p w:rsidR="000D61A6" w:rsidRPr="000D61A6" w:rsidRDefault="000D61A6" w:rsidP="000D61A6">
      <w:pPr>
        <w:autoSpaceDE w:val="0"/>
        <w:autoSpaceDN w:val="0"/>
        <w:spacing w:after="0" w:line="240" w:lineRule="auto"/>
        <w:rPr>
          <w:rFonts w:ascii="Times New Roman" w:eastAsia="Times New Roman" w:hAnsi="Times New Roman" w:cs="Times New Roman"/>
          <w:i/>
          <w:iCs/>
          <w:sz w:val="24"/>
          <w:szCs w:val="24"/>
        </w:rPr>
      </w:pPr>
      <w:r w:rsidRPr="000D61A6">
        <w:rPr>
          <w:rFonts w:ascii="Times New Roman" w:eastAsia="Times New Roman" w:hAnsi="Times New Roman" w:cs="Times New Roman"/>
          <w:i/>
          <w:iCs/>
          <w:sz w:val="24"/>
          <w:szCs w:val="24"/>
          <w:lang w:val="bg-BG"/>
        </w:rPr>
        <w:t>тел........</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тел........</w:t>
      </w:r>
      <w:r w:rsidRPr="000D61A6">
        <w:rPr>
          <w:rFonts w:ascii="Times New Roman" w:eastAsia="Times New Roman" w:hAnsi="Times New Roman" w:cs="Times New Roman"/>
          <w:i/>
          <w:iCs/>
          <w:sz w:val="24"/>
          <w:szCs w:val="24"/>
        </w:rPr>
        <w:tab/>
      </w:r>
    </w:p>
    <w:p w:rsidR="000D61A6" w:rsidRPr="000D61A6" w:rsidRDefault="000D61A6" w:rsidP="000D61A6">
      <w:pPr>
        <w:autoSpaceDE w:val="0"/>
        <w:autoSpaceDN w:val="0"/>
        <w:spacing w:after="0" w:line="240" w:lineRule="auto"/>
        <w:rPr>
          <w:rFonts w:ascii="Times New Roman" w:eastAsia="Times New Roman" w:hAnsi="Times New Roman" w:cs="Times New Roman"/>
          <w:i/>
          <w:iCs/>
          <w:sz w:val="24"/>
          <w:szCs w:val="24"/>
          <w:lang w:val="bg-BG"/>
        </w:rPr>
      </w:pPr>
      <w:r w:rsidRPr="000D61A6">
        <w:rPr>
          <w:rFonts w:ascii="Times New Roman" w:eastAsia="Times New Roman" w:hAnsi="Times New Roman" w:cs="Times New Roman"/>
          <w:i/>
          <w:iCs/>
          <w:sz w:val="24"/>
          <w:szCs w:val="24"/>
          <w:lang w:val="bg-BG"/>
        </w:rPr>
        <w:t>факс...........</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факс...........</w:t>
      </w:r>
    </w:p>
    <w:p w:rsidR="000D61A6" w:rsidRPr="000D61A6" w:rsidRDefault="000D61A6" w:rsidP="000D61A6">
      <w:pPr>
        <w:autoSpaceDE w:val="0"/>
        <w:autoSpaceDN w:val="0"/>
        <w:spacing w:after="0" w:line="240" w:lineRule="auto"/>
        <w:rPr>
          <w:rFonts w:ascii="Times New Roman" w:eastAsia="Times New Roman" w:hAnsi="Times New Roman" w:cs="Times New Roman"/>
          <w:i/>
          <w:iCs/>
          <w:sz w:val="24"/>
          <w:szCs w:val="24"/>
        </w:rPr>
      </w:pPr>
      <w:r w:rsidRPr="000D61A6">
        <w:rPr>
          <w:rFonts w:ascii="Times New Roman" w:eastAsia="Times New Roman" w:hAnsi="Times New Roman" w:cs="Times New Roman"/>
          <w:i/>
          <w:iCs/>
          <w:sz w:val="24"/>
          <w:szCs w:val="24"/>
          <w:lang w:val="bg-BG"/>
        </w:rPr>
        <w:t>е-</w:t>
      </w:r>
      <w:r w:rsidRPr="000D61A6">
        <w:rPr>
          <w:rFonts w:ascii="Times New Roman" w:eastAsia="Times New Roman" w:hAnsi="Times New Roman" w:cs="Times New Roman"/>
          <w:i/>
          <w:iCs/>
          <w:sz w:val="24"/>
          <w:szCs w:val="24"/>
        </w:rPr>
        <w:t>mail…………..</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е-</w:t>
      </w:r>
      <w:r w:rsidRPr="000D61A6">
        <w:rPr>
          <w:rFonts w:ascii="Times New Roman" w:eastAsia="Times New Roman" w:hAnsi="Times New Roman" w:cs="Times New Roman"/>
          <w:i/>
          <w:iCs/>
          <w:sz w:val="24"/>
          <w:szCs w:val="24"/>
        </w:rPr>
        <w:t>mail…………..</w:t>
      </w:r>
    </w:p>
    <w:p w:rsidR="000D61A6" w:rsidRPr="000D61A6" w:rsidRDefault="000D61A6" w:rsidP="000D61A6">
      <w:pPr>
        <w:keepNext/>
        <w:keepLines/>
        <w:autoSpaceDE w:val="0"/>
        <w:autoSpaceDN w:val="0"/>
        <w:spacing w:after="0" w:line="240" w:lineRule="auto"/>
        <w:outlineLvl w:val="3"/>
        <w:rPr>
          <w:rFonts w:ascii="Times New Roman" w:eastAsia="Times New Roman" w:hAnsi="Times New Roman" w:cs="Times New Roman"/>
          <w:b/>
          <w:bCs/>
          <w:i/>
          <w:iCs/>
          <w:sz w:val="24"/>
          <w:szCs w:val="24"/>
          <w:lang w:val="bg-BG"/>
        </w:rPr>
      </w:pPr>
      <w:r w:rsidRPr="000D61A6">
        <w:rPr>
          <w:rFonts w:ascii="Times New Roman" w:eastAsia="Times New Roman" w:hAnsi="Times New Roman" w:cs="Times New Roman"/>
          <w:b/>
          <w:bCs/>
          <w:i/>
          <w:iCs/>
          <w:sz w:val="24"/>
          <w:szCs w:val="24"/>
          <w:lang w:val="bg-BG"/>
        </w:rPr>
        <w:t xml:space="preserve">Банкова сметка </w:t>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t>Банкова сметка</w:t>
      </w: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ТБ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БНБ Централно управление</w:t>
      </w: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roofErr w:type="gramStart"/>
      <w:r w:rsidRPr="000D61A6">
        <w:rPr>
          <w:rFonts w:ascii="Times New Roman" w:eastAsia="Times New Roman" w:hAnsi="Times New Roman" w:cs="Times New Roman"/>
          <w:sz w:val="24"/>
          <w:szCs w:val="24"/>
        </w:rPr>
        <w:t>IBAN</w:t>
      </w:r>
      <w:r w:rsidRPr="000D61A6">
        <w:rPr>
          <w:rFonts w:ascii="Times New Roman" w:eastAsia="Times New Roman" w:hAnsi="Times New Roman" w:cs="Times New Roman"/>
          <w:sz w:val="24"/>
          <w:szCs w:val="24"/>
          <w:lang w:val="bg-BG"/>
        </w:rPr>
        <w:t xml:space="preserve"> ....</w:t>
      </w:r>
      <w:proofErr w:type="gramEnd"/>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 xml:space="preserve">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IBAN: BG83 BNBG 9661 3000 1293 01,</w:t>
      </w: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rPr>
        <w:t xml:space="preserve">BIC </w:t>
      </w:r>
      <w:proofErr w:type="gramStart"/>
      <w:r w:rsidRPr="000D61A6">
        <w:rPr>
          <w:rFonts w:ascii="Times New Roman" w:eastAsia="Times New Roman" w:hAnsi="Times New Roman" w:cs="Times New Roman"/>
          <w:sz w:val="24"/>
          <w:szCs w:val="24"/>
          <w:lang w:val="bg-BG"/>
        </w:rPr>
        <w:t>код  .....</w:t>
      </w:r>
      <w:proofErr w:type="gramEnd"/>
      <w:r w:rsidRPr="000D61A6">
        <w:rPr>
          <w:rFonts w:ascii="Times New Roman" w:eastAsia="Times New Roman" w:hAnsi="Times New Roman" w:cs="Times New Roman"/>
          <w:sz w:val="24"/>
          <w:szCs w:val="24"/>
          <w:lang w:val="bg-BG"/>
        </w:rPr>
        <w:t xml:space="preserve">                                        </w:t>
      </w:r>
      <w:r w:rsidRPr="000D61A6">
        <w:rPr>
          <w:rFonts w:ascii="Times New Roman" w:eastAsia="Times New Roman" w:hAnsi="Times New Roman" w:cs="Times New Roman"/>
          <w:sz w:val="24"/>
          <w:szCs w:val="24"/>
          <w:lang w:val="bg-BG"/>
        </w:rPr>
        <w:tab/>
        <w:t>BIC код на БНБ – BNBG BGSD</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 </w:t>
      </w:r>
      <w:r w:rsidRPr="000D61A6">
        <w:rPr>
          <w:rFonts w:ascii="Times New Roman" w:eastAsia="Calibri" w:hAnsi="Times New Roman" w:cs="Times New Roman"/>
          <w:sz w:val="24"/>
          <w:szCs w:val="24"/>
          <w:lang w:val="bg-BG"/>
        </w:rPr>
        <w:tab/>
      </w:r>
      <w:r w:rsidRPr="000D61A6">
        <w:rPr>
          <w:rFonts w:ascii="Times New Roman" w:eastAsia="Calibri" w:hAnsi="Times New Roman" w:cs="Times New Roman"/>
          <w:sz w:val="24"/>
          <w:szCs w:val="24"/>
          <w:lang w:val="bg-BG"/>
        </w:rPr>
        <w:tab/>
        <w:t xml:space="preserve">           </w:t>
      </w:r>
    </w:p>
    <w:p w:rsidR="000D61A6" w:rsidRPr="000D61A6" w:rsidRDefault="00CD760C" w:rsidP="000D61A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16</w:t>
      </w:r>
      <w:r w:rsidR="000D61A6" w:rsidRPr="000D61A6">
        <w:rPr>
          <w:rFonts w:ascii="Times New Roman" w:eastAsia="Calibri" w:hAnsi="Times New Roman" w:cs="Times New Roman"/>
          <w:sz w:val="24"/>
          <w:szCs w:val="24"/>
          <w:lang w:val="bg-BG"/>
        </w:rPr>
        <w:t>.4. Пр</w:t>
      </w:r>
      <w:r w:rsidR="003014CF">
        <w:rPr>
          <w:rFonts w:ascii="Times New Roman" w:eastAsia="Calibri" w:hAnsi="Times New Roman" w:cs="Times New Roman"/>
          <w:sz w:val="24"/>
          <w:szCs w:val="24"/>
          <w:lang w:val="bg-BG"/>
        </w:rPr>
        <w:t>и промяна на посочения по чл. 16</w:t>
      </w:r>
      <w:r w:rsidR="000D61A6" w:rsidRPr="000D61A6">
        <w:rPr>
          <w:rFonts w:ascii="Times New Roman" w:eastAsia="Calibri" w:hAnsi="Times New Roman" w:cs="Times New Roman"/>
          <w:sz w:val="24"/>
          <w:szCs w:val="24"/>
          <w:lang w:val="bg-BG"/>
        </w:rPr>
        <w:t>.3. адрес съответната страна е длъжна да уведоми другата в тридневен срок от промяната.</w:t>
      </w:r>
    </w:p>
    <w:p w:rsidR="00B21456" w:rsidRPr="000D61A6" w:rsidRDefault="00B2145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B2145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ХVІ</w:t>
      </w:r>
      <w:r w:rsidR="00CD760C" w:rsidRPr="000D61A6">
        <w:rPr>
          <w:rFonts w:ascii="Times New Roman" w:eastAsia="Batang" w:hAnsi="Times New Roman" w:cs="Times New Roman"/>
          <w:b/>
          <w:bCs/>
          <w:sz w:val="24"/>
          <w:szCs w:val="24"/>
          <w:lang w:val="bg-BG" w:eastAsia="bg-BG"/>
        </w:rPr>
        <w:t>І</w:t>
      </w:r>
      <w:r w:rsidRPr="000D61A6">
        <w:rPr>
          <w:rFonts w:ascii="Times New Roman" w:eastAsia="Batang" w:hAnsi="Times New Roman" w:cs="Times New Roman"/>
          <w:b/>
          <w:bCs/>
          <w:sz w:val="24"/>
          <w:szCs w:val="24"/>
          <w:lang w:val="bg-BG" w:eastAsia="bg-BG"/>
        </w:rPr>
        <w:t>. ДРУГИ УСЛОВИЯ</w:t>
      </w:r>
    </w:p>
    <w:p w:rsidR="000D61A6" w:rsidRPr="000D61A6" w:rsidRDefault="00CD760C"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17</w:t>
      </w:r>
      <w:r w:rsidR="000D61A6" w:rsidRPr="000D61A6">
        <w:rPr>
          <w:rFonts w:ascii="Times New Roman" w:eastAsia="Calibri" w:hAnsi="Times New Roman" w:cs="Times New Roman"/>
          <w:sz w:val="24"/>
          <w:szCs w:val="24"/>
          <w:lang w:val="bg-BG"/>
        </w:rPr>
        <w:t>.1.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D61A6" w:rsidRDefault="00CD760C"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17</w:t>
      </w:r>
      <w:r w:rsidR="000D61A6" w:rsidRPr="000D61A6">
        <w:rPr>
          <w:rFonts w:ascii="Times New Roman" w:eastAsia="Calibri" w:hAnsi="Times New Roman" w:cs="Times New Roman"/>
          <w:sz w:val="24"/>
          <w:szCs w:val="24"/>
          <w:lang w:val="bg-BG"/>
        </w:rPr>
        <w:t>.2. За неуредените въпроси в настоящия договор се прилага действащото българско законодателство.</w:t>
      </w:r>
    </w:p>
    <w:p w:rsidR="00916F10" w:rsidRPr="00916F10" w:rsidRDefault="00916F10" w:rsidP="00B21456">
      <w:pPr>
        <w:spacing w:after="0" w:line="240" w:lineRule="auto"/>
        <w:ind w:left="2160" w:firstLine="720"/>
        <w:jc w:val="both"/>
        <w:rPr>
          <w:rFonts w:ascii="Times New Roman" w:eastAsia="Calibri" w:hAnsi="Times New Roman" w:cs="Times New Roman"/>
          <w:b/>
          <w:sz w:val="24"/>
          <w:szCs w:val="24"/>
          <w:lang w:val="bg-BG"/>
        </w:rPr>
      </w:pPr>
      <w:r w:rsidRPr="00916F10">
        <w:rPr>
          <w:rFonts w:ascii="Times New Roman" w:eastAsia="Calibri" w:hAnsi="Times New Roman" w:cs="Times New Roman"/>
          <w:b/>
          <w:sz w:val="24"/>
          <w:szCs w:val="24"/>
          <w:lang w:val="bg-BG"/>
        </w:rPr>
        <w:t>ГАРАНЦИЯ ЗА ИЗПЪЛНЕНИЕ</w:t>
      </w:r>
    </w:p>
    <w:p w:rsidR="00916F10" w:rsidRPr="00916F10" w:rsidRDefault="00916F10" w:rsidP="00B25621">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w:t>
      </w:r>
      <w:r w:rsidRPr="00916F10">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3.</w:t>
      </w:r>
      <w:r w:rsidRPr="00916F10">
        <w:rPr>
          <w:rFonts w:ascii="Times New Roman" w:eastAsia="Calibri" w:hAnsi="Times New Roman" w:cs="Times New Roman"/>
          <w:sz w:val="24"/>
          <w:szCs w:val="24"/>
          <w:lang w:val="bg-BG"/>
        </w:rPr>
        <w:t xml:space="preserve"> При подписването на този Договор, ИЗПЪЛНИТЕЛЯТ представя на ВЪЗЛОЖИТЕЛЯ гара</w:t>
      </w:r>
      <w:r w:rsidR="00B25621">
        <w:rPr>
          <w:rFonts w:ascii="Times New Roman" w:eastAsia="Calibri" w:hAnsi="Times New Roman" w:cs="Times New Roman"/>
          <w:sz w:val="24"/>
          <w:szCs w:val="24"/>
          <w:lang w:val="bg-BG"/>
        </w:rPr>
        <w:t>нция за изпълнение в размер на 3 % (три</w:t>
      </w:r>
      <w:r w:rsidRPr="00916F10">
        <w:rPr>
          <w:rFonts w:ascii="Times New Roman" w:eastAsia="Calibri" w:hAnsi="Times New Roman" w:cs="Times New Roman"/>
          <w:sz w:val="24"/>
          <w:szCs w:val="24"/>
          <w:lang w:val="bg-BG"/>
        </w:rPr>
        <w:t xml:space="preserve"> на сто) от Стойността на Договора без ДДС, а именно ……… (…………………………) лева („Гаранцията за изпълнение“), която служи за обезпечаване на изпълнението на задължени</w:t>
      </w:r>
      <w:r w:rsidR="00B25621">
        <w:rPr>
          <w:rFonts w:ascii="Times New Roman" w:eastAsia="Calibri" w:hAnsi="Times New Roman" w:cs="Times New Roman"/>
          <w:sz w:val="24"/>
          <w:szCs w:val="24"/>
          <w:lang w:val="bg-BG"/>
        </w:rPr>
        <w:t>ята на ИЗПЪЛНИТЕЛЯ по Договора.</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w:t>
      </w:r>
      <w:r w:rsidRPr="00916F10">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4.</w:t>
      </w:r>
      <w:r w:rsidRPr="00916F10">
        <w:rPr>
          <w:rFonts w:ascii="Times New Roman" w:eastAsia="Calibri" w:hAnsi="Times New Roman" w:cs="Times New Roman"/>
          <w:sz w:val="24"/>
          <w:szCs w:val="24"/>
          <w:lang w:val="bg-BG"/>
        </w:rPr>
        <w:t xml:space="preserve"> 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15 (петнадесет) дни от подписването на допълнително споразумение за изменението.</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17.5.</w:t>
      </w:r>
      <w:r w:rsidRPr="00916F10">
        <w:rPr>
          <w:rFonts w:ascii="Times New Roman" w:eastAsia="Calibri" w:hAnsi="Times New Roman" w:cs="Times New Roman"/>
          <w:sz w:val="24"/>
          <w:szCs w:val="24"/>
          <w:lang w:val="bg-BG"/>
        </w:rPr>
        <w:t xml:space="preserve">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lastRenderedPageBreak/>
        <w:t>1. внасяне на допълнителна парична сума по б</w:t>
      </w:r>
      <w:r w:rsidR="00B25621">
        <w:rPr>
          <w:rFonts w:ascii="Times New Roman" w:eastAsia="Calibri" w:hAnsi="Times New Roman" w:cs="Times New Roman"/>
          <w:sz w:val="24"/>
          <w:szCs w:val="24"/>
          <w:lang w:val="bg-BG"/>
        </w:rPr>
        <w:t xml:space="preserve">анковата сметка на ВЪЗЛОЖИТЕЛЯ </w:t>
      </w:r>
      <w:r w:rsidRPr="00916F10">
        <w:rPr>
          <w:rFonts w:ascii="Times New Roman" w:eastAsia="Calibri" w:hAnsi="Times New Roman" w:cs="Times New Roman"/>
          <w:sz w:val="24"/>
          <w:szCs w:val="24"/>
          <w:lang w:val="bg-BG"/>
        </w:rPr>
        <w:t>и/или;</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2. предоставяне на документ за изменение на първоначалната банкова гаранция или нова банкова гаранция</w:t>
      </w:r>
      <w:r w:rsidR="00B25621">
        <w:rPr>
          <w:rFonts w:ascii="Times New Roman" w:eastAsia="Calibri" w:hAnsi="Times New Roman" w:cs="Times New Roman"/>
          <w:sz w:val="24"/>
          <w:szCs w:val="24"/>
          <w:lang w:val="bg-BG"/>
        </w:rPr>
        <w:t>;</w:t>
      </w:r>
      <w:r w:rsidRPr="00916F10">
        <w:rPr>
          <w:rFonts w:ascii="Times New Roman" w:eastAsia="Calibri" w:hAnsi="Times New Roman" w:cs="Times New Roman"/>
          <w:sz w:val="24"/>
          <w:szCs w:val="24"/>
          <w:lang w:val="bg-BG"/>
        </w:rPr>
        <w:t xml:space="preserve"> и/или</w:t>
      </w:r>
    </w:p>
    <w:p w:rsidR="00916F10" w:rsidRPr="00916F10" w:rsidRDefault="00916F10" w:rsidP="00B25621">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3. предоставяне на документ за изменение на първоначалната з</w:t>
      </w:r>
      <w:r w:rsidR="00B25621">
        <w:rPr>
          <w:rFonts w:ascii="Times New Roman" w:eastAsia="Calibri" w:hAnsi="Times New Roman" w:cs="Times New Roman"/>
          <w:sz w:val="24"/>
          <w:szCs w:val="24"/>
          <w:lang w:val="bg-BG"/>
        </w:rPr>
        <w:t>астраховка или нова застраховка.</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w:t>
      </w:r>
      <w:r w:rsidRPr="00916F10">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6.</w:t>
      </w:r>
      <w:r w:rsidRPr="00916F10">
        <w:rPr>
          <w:rFonts w:ascii="Times New Roman" w:eastAsia="Calibri" w:hAnsi="Times New Roman" w:cs="Times New Roman"/>
          <w:sz w:val="24"/>
          <w:szCs w:val="24"/>
          <w:lang w:val="bg-BG"/>
        </w:rPr>
        <w:t xml:space="preserve"> Когато като Гаранция за изпълнение се представя парична сума, сумата се внася по следната банкова сметка на ВЪЗЛОЖИТЕЛЯ: </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Банка:</w:t>
      </w:r>
      <w:r w:rsidRPr="00916F10">
        <w:rPr>
          <w:rFonts w:ascii="Times New Roman" w:eastAsia="Calibri" w:hAnsi="Times New Roman" w:cs="Times New Roman"/>
          <w:sz w:val="24"/>
          <w:szCs w:val="24"/>
          <w:lang w:val="bg-BG"/>
        </w:rPr>
        <w:tab/>
        <w:t>БНБ ЦЕНТРАЛНО УПРАВЛЕНИЕ</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BIC:</w:t>
      </w:r>
      <w:r w:rsidRPr="00916F10">
        <w:rPr>
          <w:rFonts w:ascii="Times New Roman" w:eastAsia="Calibri" w:hAnsi="Times New Roman" w:cs="Times New Roman"/>
          <w:sz w:val="24"/>
          <w:szCs w:val="24"/>
          <w:lang w:val="bg-BG"/>
        </w:rPr>
        <w:tab/>
        <w:t>BNBG BGSD;</w:t>
      </w:r>
    </w:p>
    <w:p w:rsidR="00916F10" w:rsidRPr="00916F10" w:rsidRDefault="00916F10" w:rsidP="00B25621">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IBAN:</w:t>
      </w:r>
      <w:r w:rsidRPr="00916F10">
        <w:rPr>
          <w:rFonts w:ascii="Times New Roman" w:eastAsia="Calibri" w:hAnsi="Times New Roman" w:cs="Times New Roman"/>
          <w:sz w:val="24"/>
          <w:szCs w:val="24"/>
          <w:lang w:val="bg-BG"/>
        </w:rPr>
        <w:tab/>
        <w:t>BG21 BNBG 9661 3300 1293</w:t>
      </w:r>
      <w:r w:rsidR="00B25621">
        <w:rPr>
          <w:rFonts w:ascii="Times New Roman" w:eastAsia="Calibri" w:hAnsi="Times New Roman" w:cs="Times New Roman"/>
          <w:sz w:val="24"/>
          <w:szCs w:val="24"/>
          <w:lang w:val="bg-BG"/>
        </w:rPr>
        <w:t xml:space="preserve"> 01.</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w:t>
      </w:r>
      <w:r w:rsidRPr="00916F10">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7.</w:t>
      </w:r>
      <w:r w:rsidRPr="00916F10">
        <w:rPr>
          <w:rFonts w:ascii="Times New Roman" w:eastAsia="Calibri" w:hAnsi="Times New Roman" w:cs="Times New Roman"/>
          <w:sz w:val="24"/>
          <w:szCs w:val="24"/>
          <w:lang w:val="bg-BG"/>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бъде безусловна и неотменима със срок на валидност най-малко 30 (тридесет) дни след изтичане срока на договора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w:t>
      </w:r>
      <w:r w:rsidR="003014CF">
        <w:rPr>
          <w:rFonts w:ascii="Times New Roman" w:eastAsia="Calibri" w:hAnsi="Times New Roman" w:cs="Times New Roman"/>
          <w:sz w:val="24"/>
          <w:szCs w:val="24"/>
          <w:lang w:val="bg-BG"/>
        </w:rPr>
        <w:t>.</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17.8.</w:t>
      </w:r>
      <w:r w:rsidRPr="00916F10">
        <w:rPr>
          <w:rFonts w:ascii="Times New Roman" w:eastAsia="Calibri" w:hAnsi="Times New Roman" w:cs="Times New Roman"/>
          <w:sz w:val="24"/>
          <w:szCs w:val="24"/>
          <w:lang w:val="bg-BG"/>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w:t>
      </w:r>
      <w:r>
        <w:rPr>
          <w:rFonts w:ascii="Times New Roman" w:eastAsia="Calibri" w:hAnsi="Times New Roman" w:cs="Times New Roman"/>
          <w:sz w:val="24"/>
          <w:szCs w:val="24"/>
          <w:lang w:val="bg-BG"/>
        </w:rPr>
        <w:t>а, са за сметка на ИЗПЪЛНИТЕЛЯ.</w:t>
      </w:r>
    </w:p>
    <w:p w:rsidR="00916F10" w:rsidRPr="00916F10" w:rsidRDefault="00916F10" w:rsidP="00A4727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17.9.</w:t>
      </w:r>
      <w:r w:rsidRPr="00916F10">
        <w:rPr>
          <w:rFonts w:ascii="Times New Roman" w:eastAsia="Calibri" w:hAnsi="Times New Roman" w:cs="Times New Roman"/>
          <w:sz w:val="24"/>
          <w:szCs w:val="24"/>
          <w:lang w:val="bg-BG"/>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Тя трябва да обезпечава изпълнението чрез покритие на отговорността на изпълнителя,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договора</w:t>
      </w:r>
      <w:r w:rsidR="00A47276">
        <w:rPr>
          <w:rFonts w:ascii="Times New Roman" w:eastAsia="Calibri" w:hAnsi="Times New Roman" w:cs="Times New Roman"/>
          <w:sz w:val="24"/>
          <w:szCs w:val="24"/>
          <w:lang w:val="bg-BG"/>
        </w:rPr>
        <w:t>, да бъде безусловна,</w:t>
      </w:r>
      <w:r w:rsidR="00A47276" w:rsidRPr="00916F10">
        <w:rPr>
          <w:rFonts w:ascii="Times New Roman" w:eastAsia="Calibri" w:hAnsi="Times New Roman" w:cs="Times New Roman"/>
          <w:sz w:val="24"/>
          <w:szCs w:val="24"/>
          <w:lang w:val="bg-BG"/>
        </w:rPr>
        <w:t xml:space="preserve"> неотменима и изискуема при пъ</w:t>
      </w:r>
      <w:r w:rsidR="00A47276">
        <w:rPr>
          <w:rFonts w:ascii="Times New Roman" w:eastAsia="Calibri" w:hAnsi="Times New Roman" w:cs="Times New Roman"/>
          <w:sz w:val="24"/>
          <w:szCs w:val="24"/>
          <w:lang w:val="bg-BG"/>
        </w:rPr>
        <w:t>рво писмено поискване, в което в</w:t>
      </w:r>
      <w:r w:rsidR="00A47276" w:rsidRPr="00916F10">
        <w:rPr>
          <w:rFonts w:ascii="Times New Roman" w:eastAsia="Calibri" w:hAnsi="Times New Roman" w:cs="Times New Roman"/>
          <w:sz w:val="24"/>
          <w:szCs w:val="24"/>
          <w:lang w:val="bg-BG"/>
        </w:rPr>
        <w:t>ъзложителят заяви, че изпълнителят не е изпълнил задължение по Договора за възлагане на обществената поръчка</w:t>
      </w:r>
      <w:r w:rsidR="00A47276">
        <w:rPr>
          <w:rFonts w:ascii="Times New Roman" w:eastAsia="Calibri" w:hAnsi="Times New Roman" w:cs="Times New Roman"/>
          <w:sz w:val="24"/>
          <w:szCs w:val="24"/>
          <w:lang w:val="bg-BG"/>
        </w:rPr>
        <w:t>.</w:t>
      </w:r>
    </w:p>
    <w:p w:rsidR="00916F10" w:rsidRPr="00916F10" w:rsidRDefault="00916F10" w:rsidP="00B25621">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17.10.</w:t>
      </w:r>
      <w:r w:rsidRPr="00916F10">
        <w:rPr>
          <w:rFonts w:ascii="Times New Roman" w:eastAsia="Calibri" w:hAnsi="Times New Roman" w:cs="Times New Roman"/>
          <w:sz w:val="24"/>
          <w:szCs w:val="24"/>
          <w:lang w:val="bg-BG"/>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w:t>
      </w:r>
      <w:r w:rsidR="00B25621">
        <w:rPr>
          <w:rFonts w:ascii="Times New Roman" w:eastAsia="Calibri" w:hAnsi="Times New Roman" w:cs="Times New Roman"/>
          <w:sz w:val="24"/>
          <w:szCs w:val="24"/>
          <w:lang w:val="bg-BG"/>
        </w:rPr>
        <w:t xml:space="preserve">, са за сметка на ИЗПЪЛНИТЕЛЯ. </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17.11.</w:t>
      </w:r>
      <w:r w:rsidRPr="00916F10">
        <w:rPr>
          <w:rFonts w:ascii="Times New Roman" w:eastAsia="Calibri" w:hAnsi="Times New Roman" w:cs="Times New Roman"/>
          <w:sz w:val="24"/>
          <w:szCs w:val="24"/>
          <w:lang w:val="bg-BG"/>
        </w:rPr>
        <w:t xml:space="preserve"> ВЪЗЛОЖИТЕЛЯТ освобождава Гаранцията за изпълне</w:t>
      </w:r>
      <w:r w:rsidR="00B25621">
        <w:rPr>
          <w:rFonts w:ascii="Times New Roman" w:eastAsia="Calibri" w:hAnsi="Times New Roman" w:cs="Times New Roman"/>
          <w:sz w:val="24"/>
          <w:szCs w:val="24"/>
          <w:lang w:val="bg-BG"/>
        </w:rPr>
        <w:t>ние в срок до 30 (три</w:t>
      </w:r>
      <w:r w:rsidRPr="00916F10">
        <w:rPr>
          <w:rFonts w:ascii="Times New Roman" w:eastAsia="Calibri" w:hAnsi="Times New Roman" w:cs="Times New Roman"/>
          <w:sz w:val="24"/>
          <w:szCs w:val="24"/>
          <w:lang w:val="bg-BG"/>
        </w:rPr>
        <w:t>десет)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17.12.</w:t>
      </w:r>
      <w:r w:rsidRPr="00916F10">
        <w:rPr>
          <w:rFonts w:ascii="Times New Roman" w:eastAsia="Calibri" w:hAnsi="Times New Roman" w:cs="Times New Roman"/>
          <w:sz w:val="24"/>
          <w:szCs w:val="24"/>
          <w:lang w:val="bg-BG"/>
        </w:rPr>
        <w:t xml:space="preserve"> Освобождаването на Гаранцията за изпълнение се извършва, както следва:</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 xml:space="preserve">1. когато е във формата на парична сума – чрез превеждане на сумата по банковата сметка на ИЗПЪЛНИТЕЛЯ; </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w:t>
      </w:r>
      <w:r w:rsidR="00B25621">
        <w:rPr>
          <w:rFonts w:ascii="Times New Roman" w:eastAsia="Calibri" w:hAnsi="Times New Roman" w:cs="Times New Roman"/>
          <w:sz w:val="24"/>
          <w:szCs w:val="24"/>
          <w:lang w:val="bg-BG"/>
        </w:rPr>
        <w:t>Я или упълномощено от него лице</w:t>
      </w:r>
      <w:r w:rsidRPr="00916F10">
        <w:rPr>
          <w:rFonts w:ascii="Times New Roman" w:eastAsia="Calibri" w:hAnsi="Times New Roman" w:cs="Times New Roman"/>
          <w:sz w:val="24"/>
          <w:szCs w:val="24"/>
          <w:lang w:val="bg-BG"/>
        </w:rPr>
        <w:t>.</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17.13.</w:t>
      </w:r>
      <w:r w:rsidRPr="00916F10">
        <w:rPr>
          <w:rFonts w:ascii="Times New Roman" w:eastAsia="Calibri" w:hAnsi="Times New Roman" w:cs="Times New Roman"/>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17.14. </w:t>
      </w:r>
      <w:r w:rsidRPr="00916F10">
        <w:rPr>
          <w:rFonts w:ascii="Times New Roman" w:eastAsia="Calibri" w:hAnsi="Times New Roman" w:cs="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w:t>
      </w:r>
      <w:r w:rsidRPr="00916F10">
        <w:rPr>
          <w:rFonts w:ascii="Times New Roman" w:eastAsia="Calibri" w:hAnsi="Times New Roman" w:cs="Times New Roman"/>
          <w:sz w:val="24"/>
          <w:szCs w:val="24"/>
          <w:lang w:val="bg-BG"/>
        </w:rPr>
        <w:lastRenderedPageBreak/>
        <w:t xml:space="preserve">изпълнение, която съответства на уговорената в Договора неустойка за съответния случай на неизпълнение. </w:t>
      </w:r>
    </w:p>
    <w:p w:rsidR="00916F10" w:rsidRPr="00916F10" w:rsidRDefault="00916F10" w:rsidP="00B25621">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17.15. </w:t>
      </w:r>
      <w:r w:rsidRPr="00916F10">
        <w:rPr>
          <w:rFonts w:ascii="Times New Roman" w:eastAsia="Calibri" w:hAnsi="Times New Roman" w:cs="Times New Roman"/>
          <w:sz w:val="24"/>
          <w:szCs w:val="24"/>
          <w:lang w:val="bg-BG"/>
        </w:rPr>
        <w:t xml:space="preserve">ВЪЗЛОЖИТЕЛЯТ има право да задържи Гаранцията за изпълнение в пълен размер, в следните случаи: </w:t>
      </w:r>
    </w:p>
    <w:p w:rsidR="00916F10" w:rsidRPr="00916F10" w:rsidRDefault="00B25621"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w:t>
      </w:r>
      <w:r w:rsidR="00916F10" w:rsidRPr="00916F10">
        <w:rPr>
          <w:rFonts w:ascii="Times New Roman" w:eastAsia="Calibri" w:hAnsi="Times New Roman" w:cs="Times New Roman"/>
          <w:sz w:val="24"/>
          <w:szCs w:val="24"/>
          <w:lang w:val="bg-BG"/>
        </w:rPr>
        <w:t xml:space="preserve">. при пълно неизпълнение, в т.ч. когато </w:t>
      </w:r>
      <w:r>
        <w:rPr>
          <w:rFonts w:ascii="Times New Roman" w:eastAsia="Calibri" w:hAnsi="Times New Roman" w:cs="Times New Roman"/>
          <w:sz w:val="24"/>
          <w:szCs w:val="24"/>
          <w:lang w:val="bg-BG"/>
        </w:rPr>
        <w:t>доставкит</w:t>
      </w:r>
      <w:r w:rsidR="00916F10" w:rsidRPr="00916F10">
        <w:rPr>
          <w:rFonts w:ascii="Times New Roman" w:eastAsia="Calibri" w:hAnsi="Times New Roman" w:cs="Times New Roman"/>
          <w:sz w:val="24"/>
          <w:szCs w:val="24"/>
          <w:lang w:val="bg-BG"/>
        </w:rPr>
        <w:t xml:space="preserve">е не отговарят на изискванията на ВЪЗЛОЖИТЕЛЯ, и разваляне на Договора от страна на ВЪЗЛОЖИТЕЛЯ на това основание; </w:t>
      </w:r>
    </w:p>
    <w:p w:rsidR="00916F10" w:rsidRPr="00916F10" w:rsidRDefault="00B25621"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w:t>
      </w:r>
      <w:r w:rsidR="00916F10" w:rsidRPr="00916F10">
        <w:rPr>
          <w:rFonts w:ascii="Times New Roman" w:eastAsia="Calibri" w:hAnsi="Times New Roman" w:cs="Times New Roman"/>
          <w:sz w:val="24"/>
          <w:szCs w:val="24"/>
          <w:lang w:val="bg-BG"/>
        </w:rPr>
        <w:t>. при прекратяване на дейността на ИЗПЪЛНИТЕЛЯ или при обявяването му в несъстоятелност.</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17.16. </w:t>
      </w:r>
      <w:r w:rsidRPr="00916F10">
        <w:rPr>
          <w:rFonts w:ascii="Times New Roman" w:eastAsia="Calibri" w:hAnsi="Times New Roman" w:cs="Times New Roman"/>
          <w:sz w:val="24"/>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916F10" w:rsidRPr="00916F10"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17.17. </w:t>
      </w:r>
      <w:r w:rsidRPr="00916F10">
        <w:rPr>
          <w:rFonts w:ascii="Times New Roman" w:eastAsia="Calibri" w:hAnsi="Times New Roman" w:cs="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15 (петнадесет)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w:t>
      </w:r>
      <w:r w:rsidR="00FC1C2A">
        <w:rPr>
          <w:rFonts w:ascii="Times New Roman" w:eastAsia="Calibri" w:hAnsi="Times New Roman" w:cs="Times New Roman"/>
          <w:sz w:val="24"/>
          <w:szCs w:val="24"/>
          <w:lang w:val="bg-BG"/>
        </w:rPr>
        <w:t>тветствие с 17.3.</w:t>
      </w:r>
      <w:r w:rsidRPr="00916F10">
        <w:rPr>
          <w:rFonts w:ascii="Times New Roman" w:eastAsia="Calibri" w:hAnsi="Times New Roman" w:cs="Times New Roman"/>
          <w:sz w:val="24"/>
          <w:szCs w:val="24"/>
          <w:lang w:val="bg-BG"/>
        </w:rPr>
        <w:t xml:space="preserve"> от Договора.</w:t>
      </w:r>
    </w:p>
    <w:p w:rsidR="00916F10" w:rsidRPr="000D61A6" w:rsidRDefault="00916F10" w:rsidP="00916F10">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17.18.</w:t>
      </w:r>
      <w:r w:rsidRPr="00916F10">
        <w:rPr>
          <w:rFonts w:ascii="Times New Roman" w:eastAsia="Calibri" w:hAnsi="Times New Roman" w:cs="Times New Roman"/>
          <w:sz w:val="24"/>
          <w:szCs w:val="24"/>
          <w:lang w:val="bg-BG"/>
        </w:rPr>
        <w:t xml:space="preserve"> ВЪЗЛОЖИТЕЛЯТ не дължи лихва за времето, през което средствата по Гаранцията за изпълнение са престояли при него законосъобразно.</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B2145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XVІІ</w:t>
      </w:r>
      <w:r w:rsidR="00CD760C" w:rsidRPr="000D61A6">
        <w:rPr>
          <w:rFonts w:ascii="Times New Roman" w:eastAsia="Batang" w:hAnsi="Times New Roman" w:cs="Times New Roman"/>
          <w:b/>
          <w:bCs/>
          <w:sz w:val="24"/>
          <w:szCs w:val="24"/>
          <w:lang w:val="bg-BG" w:eastAsia="bg-BG"/>
        </w:rPr>
        <w:t>І</w:t>
      </w:r>
      <w:r w:rsidRPr="000D61A6">
        <w:rPr>
          <w:rFonts w:ascii="Times New Roman" w:eastAsia="Batang" w:hAnsi="Times New Roman" w:cs="Times New Roman"/>
          <w:b/>
          <w:bCs/>
          <w:sz w:val="24"/>
          <w:szCs w:val="24"/>
          <w:lang w:val="bg-BG" w:eastAsia="bg-BG"/>
        </w:rPr>
        <w:t>. ЗАКЛЮЧИТЕЛНИ РАЗПОРЕДБИ</w:t>
      </w:r>
    </w:p>
    <w:p w:rsidR="000D61A6" w:rsidRPr="000D61A6" w:rsidRDefault="00CD760C"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18</w:t>
      </w:r>
      <w:r w:rsidR="000D61A6" w:rsidRPr="000D61A6">
        <w:rPr>
          <w:rFonts w:ascii="Times New Roman" w:eastAsia="Calibri" w:hAnsi="Times New Roman" w:cs="Times New Roman"/>
          <w:sz w:val="24"/>
          <w:szCs w:val="24"/>
          <w:lang w:val="bg-BG"/>
        </w:rPr>
        <w:t>.1. При съставянето на настоящия договор се представиха следните документи, които са неразделна негова част:</w:t>
      </w:r>
    </w:p>
    <w:p w:rsidR="000D61A6" w:rsidRPr="000D61A6" w:rsidRDefault="002E71B3" w:rsidP="000D61A6">
      <w:pPr>
        <w:numPr>
          <w:ilvl w:val="0"/>
          <w:numId w:val="27"/>
        </w:numPr>
        <w:spacing w:after="0" w:line="240" w:lineRule="auto"/>
        <w:ind w:hanging="357"/>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Решения № РД</w:t>
      </w:r>
      <w:r w:rsidRPr="000D61A6">
        <w:rPr>
          <w:rFonts w:ascii="Times New Roman" w:eastAsia="Calibri" w:hAnsi="Times New Roman" w:cs="Times New Roman"/>
          <w:sz w:val="24"/>
          <w:szCs w:val="24"/>
          <w:lang w:val="bg-BG"/>
        </w:rPr>
        <w:t>–</w:t>
      </w:r>
      <w:r w:rsidR="000D61A6" w:rsidRPr="000D61A6">
        <w:rPr>
          <w:rFonts w:ascii="Times New Roman" w:eastAsia="Calibri" w:hAnsi="Times New Roman" w:cs="Times New Roman"/>
          <w:sz w:val="24"/>
          <w:szCs w:val="24"/>
          <w:lang w:val="bg-BG"/>
        </w:rPr>
        <w:t xml:space="preserve">11–............. г. на </w:t>
      </w:r>
      <w:r w:rsidR="000927DA">
        <w:rPr>
          <w:rFonts w:ascii="Times New Roman" w:eastAsia="Calibri" w:hAnsi="Times New Roman" w:cs="Times New Roman"/>
          <w:sz w:val="24"/>
          <w:szCs w:val="24"/>
          <w:lang w:val="bg-BG"/>
        </w:rPr>
        <w:t>възложителя</w:t>
      </w:r>
      <w:r w:rsidR="000D61A6" w:rsidRPr="000D61A6">
        <w:rPr>
          <w:rFonts w:ascii="Times New Roman" w:eastAsia="Calibri" w:hAnsi="Times New Roman" w:cs="Times New Roman"/>
          <w:sz w:val="24"/>
          <w:szCs w:val="24"/>
          <w:lang w:val="bg-BG"/>
        </w:rPr>
        <w:t xml:space="preserve"> за определяне на ИЗПЪЛНИТЕЛ на обществена поръчка;</w:t>
      </w:r>
    </w:p>
    <w:p w:rsidR="000D61A6" w:rsidRPr="000D61A6" w:rsidRDefault="002E71B3" w:rsidP="000D61A6">
      <w:pPr>
        <w:numPr>
          <w:ilvl w:val="0"/>
          <w:numId w:val="27"/>
        </w:numPr>
        <w:spacing w:after="0" w:line="240" w:lineRule="auto"/>
        <w:ind w:hanging="357"/>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Документи по чл. 112, ал. 1</w:t>
      </w:r>
      <w:r w:rsidR="000D61A6" w:rsidRPr="000D61A6">
        <w:rPr>
          <w:rFonts w:ascii="Times New Roman" w:eastAsia="Calibri" w:hAnsi="Times New Roman" w:cs="Times New Roman"/>
          <w:sz w:val="24"/>
          <w:szCs w:val="24"/>
          <w:lang w:val="bg-BG"/>
        </w:rPr>
        <w:t xml:space="preserve"> от ЗОП;</w:t>
      </w:r>
    </w:p>
    <w:p w:rsidR="000D61A6" w:rsidRPr="000D61A6" w:rsidRDefault="000D61A6" w:rsidP="000D61A6">
      <w:pPr>
        <w:numPr>
          <w:ilvl w:val="0"/>
          <w:numId w:val="27"/>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Гаранция за изпълнение;</w:t>
      </w:r>
    </w:p>
    <w:p w:rsidR="000D61A6" w:rsidRPr="000D61A6" w:rsidRDefault="000D61A6" w:rsidP="000D61A6">
      <w:pPr>
        <w:numPr>
          <w:ilvl w:val="0"/>
          <w:numId w:val="27"/>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Ценово предложение.</w:t>
      </w:r>
    </w:p>
    <w:p w:rsidR="000D61A6" w:rsidRDefault="00CD760C" w:rsidP="000D61A6">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18</w:t>
      </w:r>
      <w:r w:rsidR="000D61A6" w:rsidRPr="000D61A6">
        <w:rPr>
          <w:rFonts w:ascii="Times New Roman" w:eastAsia="Calibri" w:hAnsi="Times New Roman" w:cs="Times New Roman"/>
          <w:sz w:val="24"/>
          <w:szCs w:val="24"/>
          <w:lang w:val="bg-BG"/>
        </w:rPr>
        <w:t>.2. Настоящият договор се състави в три еднообразни екземпляра на български език – един за ИЗПЪЛНИТЕЛЯ и два за ВЪЗЛОЖИТЕЛЯ.</w:t>
      </w:r>
    </w:p>
    <w:p w:rsidR="00CD760C" w:rsidRDefault="00CD760C" w:rsidP="000D61A6">
      <w:pPr>
        <w:spacing w:after="0" w:line="240" w:lineRule="auto"/>
        <w:ind w:firstLine="709"/>
        <w:jc w:val="both"/>
        <w:rPr>
          <w:rFonts w:ascii="Times New Roman" w:eastAsia="Calibri" w:hAnsi="Times New Roman" w:cs="Times New Roman"/>
          <w:sz w:val="24"/>
          <w:szCs w:val="24"/>
          <w:lang w:val="bg-BG"/>
        </w:rPr>
      </w:pPr>
    </w:p>
    <w:p w:rsidR="00CD760C" w:rsidRPr="000D61A6" w:rsidRDefault="00CD760C"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4812D4" w:rsidRPr="004812D4" w:rsidRDefault="004812D4" w:rsidP="004812D4">
      <w:pPr>
        <w:spacing w:after="0" w:line="240" w:lineRule="auto"/>
        <w:jc w:val="both"/>
        <w:rPr>
          <w:rFonts w:ascii="Times New Roman" w:eastAsia="Batang" w:hAnsi="Times New Roman" w:cs="Times New Roman"/>
          <w:b/>
          <w:bCs/>
          <w:sz w:val="24"/>
          <w:szCs w:val="24"/>
          <w:lang w:val="bg-BG" w:eastAsia="bg-BG"/>
        </w:rPr>
      </w:pPr>
      <w:r w:rsidRPr="004812D4">
        <w:rPr>
          <w:rFonts w:ascii="Times New Roman" w:eastAsia="Batang" w:hAnsi="Times New Roman" w:cs="Times New Roman"/>
          <w:b/>
          <w:bCs/>
          <w:sz w:val="24"/>
          <w:szCs w:val="24"/>
          <w:lang w:val="bg-BG" w:eastAsia="bg-BG"/>
        </w:rPr>
        <w:t>ВЪЗЛОЖИТЕЛ:</w:t>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t>ИЗПЪЛНИТЕЛ:</w:t>
      </w:r>
    </w:p>
    <w:p w:rsidR="004812D4" w:rsidRPr="004812D4" w:rsidRDefault="004812D4" w:rsidP="004812D4">
      <w:pPr>
        <w:spacing w:after="0" w:line="240" w:lineRule="auto"/>
        <w:jc w:val="both"/>
        <w:rPr>
          <w:rFonts w:ascii="Times New Roman" w:eastAsia="Batang" w:hAnsi="Times New Roman" w:cs="Times New Roman"/>
          <w:b/>
          <w:bCs/>
          <w:sz w:val="24"/>
          <w:szCs w:val="24"/>
          <w:lang w:val="bg-BG" w:eastAsia="bg-BG"/>
        </w:rPr>
      </w:pPr>
    </w:p>
    <w:p w:rsidR="004812D4" w:rsidRPr="004812D4" w:rsidRDefault="004812D4" w:rsidP="004812D4">
      <w:pPr>
        <w:spacing w:after="0" w:line="240" w:lineRule="auto"/>
        <w:jc w:val="both"/>
        <w:rPr>
          <w:rFonts w:ascii="Times New Roman" w:eastAsia="Batang" w:hAnsi="Times New Roman" w:cs="Times New Roman"/>
          <w:b/>
          <w:bCs/>
          <w:sz w:val="24"/>
          <w:szCs w:val="24"/>
          <w:lang w:val="bg-BG" w:eastAsia="bg-BG"/>
        </w:rPr>
      </w:pPr>
      <w:r w:rsidRPr="004812D4">
        <w:rPr>
          <w:rFonts w:ascii="Times New Roman" w:eastAsia="Batang" w:hAnsi="Times New Roman" w:cs="Times New Roman"/>
          <w:b/>
          <w:bCs/>
          <w:sz w:val="24"/>
          <w:szCs w:val="24"/>
          <w:lang w:val="bg-BG" w:eastAsia="bg-BG"/>
        </w:rPr>
        <w:t>____________________</w:t>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t>_______________________</w:t>
      </w:r>
    </w:p>
    <w:p w:rsidR="004812D4" w:rsidRPr="004812D4" w:rsidRDefault="004812D4" w:rsidP="004812D4">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t xml:space="preserve"> </w:t>
      </w:r>
    </w:p>
    <w:p w:rsidR="004812D4" w:rsidRPr="004812D4" w:rsidRDefault="00524E75" w:rsidP="004812D4">
      <w:pPr>
        <w:spacing w:after="0" w:line="240" w:lineRule="auto"/>
        <w:jc w:val="both"/>
        <w:rPr>
          <w:rFonts w:ascii="Times New Roman" w:eastAsia="Batang" w:hAnsi="Times New Roman" w:cs="Times New Roman"/>
          <w:b/>
          <w:bCs/>
          <w:sz w:val="24"/>
          <w:szCs w:val="24"/>
          <w:lang w:val="bg-BG" w:eastAsia="bg-BG"/>
        </w:rPr>
      </w:pPr>
      <w:r w:rsidRPr="00524E75">
        <w:rPr>
          <w:rFonts w:ascii="Times New Roman" w:eastAsia="Batang" w:hAnsi="Times New Roman" w:cs="Times New Roman"/>
          <w:b/>
          <w:bCs/>
          <w:sz w:val="24"/>
          <w:szCs w:val="24"/>
          <w:lang w:val="bg-BG" w:eastAsia="bg-BG"/>
        </w:rPr>
        <w:t>МАГИСТЪР-ФАРМАЦЕВТ ЛИДИЯ НЕЙЧЕВА</w:t>
      </w:r>
      <w:r w:rsidR="0049413D">
        <w:rPr>
          <w:rFonts w:ascii="Times New Roman" w:eastAsia="Batang" w:hAnsi="Times New Roman" w:cs="Times New Roman"/>
          <w:b/>
          <w:bCs/>
          <w:sz w:val="24"/>
          <w:szCs w:val="24"/>
          <w:lang w:val="bg-BG" w:eastAsia="bg-BG"/>
        </w:rPr>
        <w:tab/>
      </w:r>
      <w:r w:rsidR="0049413D">
        <w:rPr>
          <w:rFonts w:ascii="Times New Roman" w:eastAsia="Batang" w:hAnsi="Times New Roman" w:cs="Times New Roman"/>
          <w:b/>
          <w:bCs/>
          <w:sz w:val="24"/>
          <w:szCs w:val="24"/>
          <w:lang w:val="bg-BG" w:eastAsia="bg-BG"/>
        </w:rPr>
        <w:tab/>
      </w:r>
    </w:p>
    <w:p w:rsidR="004812D4" w:rsidRDefault="00061AAD" w:rsidP="004812D4">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r>
        <w:rPr>
          <w:rFonts w:ascii="Times New Roman" w:eastAsia="Batang" w:hAnsi="Times New Roman" w:cs="Times New Roman"/>
          <w:b/>
          <w:bCs/>
          <w:sz w:val="24"/>
          <w:szCs w:val="24"/>
          <w:lang w:val="bg-BG" w:eastAsia="bg-BG"/>
        </w:rPr>
        <w:t xml:space="preserve">ЗАМ. - МИНИСТЪР НА ЗДРАВЕОПАЗВАНЕТО </w:t>
      </w:r>
    </w:p>
    <w:p w:rsidR="00061AAD" w:rsidRPr="0060119C" w:rsidRDefault="007340AD" w:rsidP="00061AAD">
      <w:pPr>
        <w:pStyle w:val="Title"/>
        <w:tabs>
          <w:tab w:val="left" w:pos="2835"/>
        </w:tabs>
        <w:jc w:val="both"/>
        <w:rPr>
          <w:sz w:val="24"/>
          <w:szCs w:val="24"/>
          <w:lang w:val="bg-BG"/>
        </w:rPr>
      </w:pPr>
      <w:r>
        <w:rPr>
          <w:b w:val="0"/>
          <w:i/>
          <w:sz w:val="24"/>
          <w:szCs w:val="24"/>
        </w:rPr>
        <w:t>/</w:t>
      </w:r>
      <w:r>
        <w:rPr>
          <w:b w:val="0"/>
          <w:i/>
          <w:sz w:val="24"/>
          <w:szCs w:val="24"/>
          <w:lang w:val="bg-BG"/>
        </w:rPr>
        <w:t>В</w:t>
      </w:r>
      <w:proofErr w:type="spellStart"/>
      <w:r w:rsidR="00061AAD" w:rsidRPr="0060119C">
        <w:rPr>
          <w:b w:val="0"/>
          <w:i/>
          <w:sz w:val="24"/>
          <w:szCs w:val="24"/>
        </w:rPr>
        <w:t>ъзложител</w:t>
      </w:r>
      <w:proofErr w:type="spellEnd"/>
      <w:r w:rsidR="00061AAD" w:rsidRPr="0060119C">
        <w:rPr>
          <w:b w:val="0"/>
          <w:i/>
          <w:sz w:val="24"/>
          <w:szCs w:val="24"/>
        </w:rPr>
        <w:t xml:space="preserve">, </w:t>
      </w:r>
      <w:proofErr w:type="spellStart"/>
      <w:r w:rsidR="00061AAD" w:rsidRPr="0060119C">
        <w:rPr>
          <w:b w:val="0"/>
          <w:i/>
          <w:sz w:val="24"/>
          <w:szCs w:val="24"/>
        </w:rPr>
        <w:t>съгласно</w:t>
      </w:r>
      <w:proofErr w:type="spellEnd"/>
      <w:r w:rsidR="00061AAD" w:rsidRPr="0060119C">
        <w:rPr>
          <w:b w:val="0"/>
          <w:i/>
          <w:sz w:val="24"/>
          <w:szCs w:val="24"/>
        </w:rPr>
        <w:t xml:space="preserve"> </w:t>
      </w:r>
      <w:proofErr w:type="spellStart"/>
      <w:r w:rsidR="00061AAD" w:rsidRPr="0060119C">
        <w:rPr>
          <w:b w:val="0"/>
          <w:i/>
          <w:sz w:val="24"/>
          <w:szCs w:val="24"/>
        </w:rPr>
        <w:t>Заповед</w:t>
      </w:r>
      <w:proofErr w:type="spellEnd"/>
      <w:r w:rsidR="00061AAD" w:rsidRPr="0060119C">
        <w:rPr>
          <w:b w:val="0"/>
          <w:i/>
          <w:sz w:val="24"/>
          <w:szCs w:val="24"/>
        </w:rPr>
        <w:t xml:space="preserve"> №РД-</w:t>
      </w:r>
      <w:r w:rsidR="00061AAD">
        <w:rPr>
          <w:b w:val="0"/>
          <w:i/>
          <w:sz w:val="24"/>
          <w:szCs w:val="24"/>
          <w:lang w:val="bg-BG"/>
        </w:rPr>
        <w:t>01-208 от 13.06.2017 г./</w:t>
      </w:r>
    </w:p>
    <w:p w:rsidR="00061AAD" w:rsidRPr="004812D4" w:rsidRDefault="00061AAD" w:rsidP="004812D4">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p>
    <w:p w:rsidR="004812D4" w:rsidRPr="004812D4" w:rsidRDefault="004812D4" w:rsidP="004812D4">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p>
    <w:p w:rsidR="004812D4" w:rsidRPr="004812D4" w:rsidRDefault="004812D4" w:rsidP="004812D4">
      <w:pPr>
        <w:spacing w:after="0" w:line="240" w:lineRule="auto"/>
        <w:jc w:val="both"/>
        <w:rPr>
          <w:rFonts w:ascii="Times New Roman" w:eastAsia="Batang" w:hAnsi="Times New Roman" w:cs="Times New Roman"/>
          <w:b/>
          <w:bCs/>
          <w:sz w:val="24"/>
          <w:szCs w:val="24"/>
          <w:lang w:val="bg-BG" w:eastAsia="bg-BG"/>
        </w:rPr>
      </w:pPr>
    </w:p>
    <w:p w:rsidR="004812D4" w:rsidRPr="004812D4" w:rsidRDefault="004812D4" w:rsidP="004812D4">
      <w:pPr>
        <w:spacing w:after="0" w:line="240" w:lineRule="auto"/>
        <w:jc w:val="both"/>
        <w:rPr>
          <w:rFonts w:ascii="Times New Roman" w:eastAsia="Batang" w:hAnsi="Times New Roman" w:cs="Times New Roman"/>
          <w:b/>
          <w:bCs/>
          <w:sz w:val="24"/>
          <w:szCs w:val="24"/>
          <w:lang w:eastAsia="bg-BG"/>
        </w:rPr>
      </w:pPr>
      <w:r w:rsidRPr="004812D4">
        <w:rPr>
          <w:rFonts w:ascii="Times New Roman" w:eastAsia="Batang" w:hAnsi="Times New Roman" w:cs="Times New Roman"/>
          <w:b/>
          <w:bCs/>
          <w:sz w:val="24"/>
          <w:szCs w:val="24"/>
          <w:lang w:val="bg-BG" w:eastAsia="bg-BG"/>
        </w:rPr>
        <w:t xml:space="preserve">__________________ </w:t>
      </w:r>
    </w:p>
    <w:p w:rsidR="004812D4" w:rsidRPr="004812D4" w:rsidRDefault="004812D4" w:rsidP="004812D4">
      <w:pPr>
        <w:spacing w:after="0" w:line="240" w:lineRule="auto"/>
        <w:jc w:val="both"/>
        <w:rPr>
          <w:rFonts w:ascii="Times New Roman" w:eastAsia="Batang" w:hAnsi="Times New Roman" w:cs="Times New Roman"/>
          <w:b/>
          <w:bCs/>
          <w:sz w:val="24"/>
          <w:szCs w:val="24"/>
          <w:lang w:val="bg-BG" w:eastAsia="bg-BG"/>
        </w:rPr>
      </w:pPr>
      <w:r w:rsidRPr="004812D4">
        <w:rPr>
          <w:rFonts w:ascii="Times New Roman" w:eastAsia="Batang" w:hAnsi="Times New Roman" w:cs="Times New Roman"/>
          <w:b/>
          <w:bCs/>
          <w:sz w:val="24"/>
          <w:szCs w:val="24"/>
          <w:lang w:val="bg-BG" w:eastAsia="bg-BG"/>
        </w:rPr>
        <w:t xml:space="preserve"> </w:t>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r w:rsidRPr="004812D4">
        <w:rPr>
          <w:rFonts w:ascii="Times New Roman" w:eastAsia="Batang" w:hAnsi="Times New Roman" w:cs="Times New Roman"/>
          <w:b/>
          <w:bCs/>
          <w:sz w:val="24"/>
          <w:szCs w:val="24"/>
          <w:lang w:val="bg-BG" w:eastAsia="bg-BG"/>
        </w:rPr>
        <w:tab/>
      </w:r>
    </w:p>
    <w:p w:rsidR="004812D4" w:rsidRPr="004812D4" w:rsidRDefault="00CD760C" w:rsidP="004812D4">
      <w:pPr>
        <w:spacing w:after="0" w:line="240" w:lineRule="auto"/>
        <w:jc w:val="both"/>
        <w:rPr>
          <w:rFonts w:ascii="Times New Roman" w:eastAsia="Batang" w:hAnsi="Times New Roman" w:cs="Times New Roman"/>
          <w:b/>
          <w:bCs/>
          <w:sz w:val="24"/>
          <w:szCs w:val="24"/>
          <w:lang w:eastAsia="bg-BG"/>
        </w:rPr>
      </w:pPr>
      <w:r>
        <w:rPr>
          <w:rFonts w:ascii="Times New Roman" w:eastAsia="Batang" w:hAnsi="Times New Roman" w:cs="Times New Roman"/>
          <w:b/>
          <w:bCs/>
          <w:sz w:val="24"/>
          <w:szCs w:val="24"/>
          <w:lang w:val="bg-BG" w:eastAsia="bg-BG"/>
        </w:rPr>
        <w:t>ЯСЕН СТЕФАНОВ</w:t>
      </w:r>
    </w:p>
    <w:p w:rsidR="004812D4" w:rsidRPr="004812D4" w:rsidRDefault="00CD760C" w:rsidP="004812D4">
      <w:pPr>
        <w:spacing w:after="0" w:line="240" w:lineRule="auto"/>
        <w:jc w:val="both"/>
        <w:rPr>
          <w:rFonts w:ascii="Times New Roman" w:eastAsia="Times New Roman" w:hAnsi="Times New Roman" w:cs="Times New Roman"/>
          <w:sz w:val="24"/>
          <w:szCs w:val="20"/>
          <w:lang w:val="bg-BG" w:eastAsia="bg-BG"/>
        </w:rPr>
      </w:pPr>
      <w:r>
        <w:rPr>
          <w:rFonts w:ascii="Times New Roman" w:eastAsia="Batang" w:hAnsi="Times New Roman" w:cs="Times New Roman"/>
          <w:b/>
          <w:bCs/>
          <w:sz w:val="24"/>
          <w:szCs w:val="24"/>
          <w:lang w:val="bg-BG" w:eastAsia="bg-BG"/>
        </w:rPr>
        <w:t xml:space="preserve">И.Д. </w:t>
      </w:r>
      <w:r w:rsidR="004812D4" w:rsidRPr="004812D4">
        <w:rPr>
          <w:rFonts w:ascii="Times New Roman" w:eastAsia="Batang" w:hAnsi="Times New Roman" w:cs="Times New Roman"/>
          <w:b/>
          <w:bCs/>
          <w:sz w:val="24"/>
          <w:szCs w:val="24"/>
          <w:lang w:val="bg-BG" w:eastAsia="bg-BG"/>
        </w:rPr>
        <w:t>ДИРЕКТОР НА ДИРЕКЦИЯ „ФСДУС“</w:t>
      </w: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sectPr w:rsidR="000D61A6" w:rsidSect="00BD1664">
      <w:headerReference w:type="default" r:id="rId8"/>
      <w:pgSz w:w="11906" w:h="16838"/>
      <w:pgMar w:top="851"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03" w:rsidRDefault="00A04003" w:rsidP="00B21107">
      <w:pPr>
        <w:spacing w:after="0" w:line="240" w:lineRule="auto"/>
      </w:pPr>
      <w:r>
        <w:separator/>
      </w:r>
    </w:p>
  </w:endnote>
  <w:endnote w:type="continuationSeparator" w:id="0">
    <w:p w:rsidR="00A04003" w:rsidRDefault="00A04003"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03" w:rsidRDefault="00A04003" w:rsidP="00B21107">
      <w:pPr>
        <w:spacing w:after="0" w:line="240" w:lineRule="auto"/>
      </w:pPr>
      <w:r>
        <w:separator/>
      </w:r>
    </w:p>
  </w:footnote>
  <w:footnote w:type="continuationSeparator" w:id="0">
    <w:p w:rsidR="00A04003" w:rsidRDefault="00A04003" w:rsidP="00B21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C8" w:rsidRDefault="00C577C8">
    <w:pPr>
      <w:pStyle w:val="Header"/>
    </w:pPr>
  </w:p>
  <w:p w:rsidR="00C577C8" w:rsidRDefault="00C57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249A"/>
    <w:multiLevelType w:val="hybridMultilevel"/>
    <w:tmpl w:val="5CFA5EE2"/>
    <w:lvl w:ilvl="0" w:tplc="884433F8">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1"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57D7A"/>
    <w:multiLevelType w:val="hybridMultilevel"/>
    <w:tmpl w:val="0B087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4" w15:restartNumberingAfterBreak="0">
    <w:nsid w:val="3F3479AA"/>
    <w:multiLevelType w:val="hybridMultilevel"/>
    <w:tmpl w:val="9636012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51757C"/>
    <w:multiLevelType w:val="hybridMultilevel"/>
    <w:tmpl w:val="B8FC1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15:restartNumberingAfterBreak="0">
    <w:nsid w:val="4A2527BA"/>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18" w15:restartNumberingAfterBreak="0">
    <w:nsid w:val="56C801CD"/>
    <w:multiLevelType w:val="hybridMultilevel"/>
    <w:tmpl w:val="6230587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0"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start w:val="1"/>
      <w:numFmt w:val="lowerLetter"/>
      <w:lvlText w:val="%2."/>
      <w:lvlJc w:val="left"/>
      <w:pPr>
        <w:ind w:left="2149" w:hanging="360"/>
      </w:pPr>
    </w:lvl>
    <w:lvl w:ilvl="2" w:tplc="04020005">
      <w:start w:val="1"/>
      <w:numFmt w:val="lowerRoman"/>
      <w:lvlText w:val="%3."/>
      <w:lvlJc w:val="right"/>
      <w:pPr>
        <w:ind w:left="2869" w:hanging="180"/>
      </w:pPr>
    </w:lvl>
    <w:lvl w:ilvl="3" w:tplc="04020001">
      <w:start w:val="1"/>
      <w:numFmt w:val="decimal"/>
      <w:lvlText w:val="%4."/>
      <w:lvlJc w:val="left"/>
      <w:pPr>
        <w:ind w:left="3589" w:hanging="360"/>
      </w:pPr>
    </w:lvl>
    <w:lvl w:ilvl="4" w:tplc="04020003">
      <w:start w:val="1"/>
      <w:numFmt w:val="lowerLetter"/>
      <w:lvlText w:val="%5."/>
      <w:lvlJc w:val="left"/>
      <w:pPr>
        <w:ind w:left="4309" w:hanging="360"/>
      </w:pPr>
    </w:lvl>
    <w:lvl w:ilvl="5" w:tplc="04020005">
      <w:start w:val="1"/>
      <w:numFmt w:val="lowerRoman"/>
      <w:lvlText w:val="%6."/>
      <w:lvlJc w:val="right"/>
      <w:pPr>
        <w:ind w:left="5029" w:hanging="180"/>
      </w:pPr>
    </w:lvl>
    <w:lvl w:ilvl="6" w:tplc="04020001">
      <w:start w:val="1"/>
      <w:numFmt w:val="decimal"/>
      <w:lvlText w:val="%7."/>
      <w:lvlJc w:val="left"/>
      <w:pPr>
        <w:ind w:left="5749" w:hanging="360"/>
      </w:pPr>
    </w:lvl>
    <w:lvl w:ilvl="7" w:tplc="04020003">
      <w:start w:val="1"/>
      <w:numFmt w:val="lowerLetter"/>
      <w:lvlText w:val="%8."/>
      <w:lvlJc w:val="left"/>
      <w:pPr>
        <w:ind w:left="6469" w:hanging="360"/>
      </w:pPr>
    </w:lvl>
    <w:lvl w:ilvl="8" w:tplc="04020005">
      <w:start w:val="1"/>
      <w:numFmt w:val="lowerRoman"/>
      <w:lvlText w:val="%9."/>
      <w:lvlJc w:val="right"/>
      <w:pPr>
        <w:ind w:left="7189" w:hanging="180"/>
      </w:pPr>
    </w:lvl>
  </w:abstractNum>
  <w:abstractNum w:abstractNumId="23"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AE46F9"/>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num w:numId="1">
    <w:abstractNumId w:val="1"/>
  </w:num>
  <w:num w:numId="2">
    <w:abstractNumId w:val="5"/>
  </w:num>
  <w:num w:numId="3">
    <w:abstractNumId w:val="20"/>
  </w:num>
  <w:num w:numId="4">
    <w:abstractNumId w:val="4"/>
  </w:num>
  <w:num w:numId="5">
    <w:abstractNumId w:val="23"/>
  </w:num>
  <w:num w:numId="6">
    <w:abstractNumId w:val="10"/>
  </w:num>
  <w:num w:numId="7">
    <w:abstractNumId w:val="11"/>
  </w:num>
  <w:num w:numId="8">
    <w:abstractNumId w:val="19"/>
  </w:num>
  <w:num w:numId="9">
    <w:abstractNumId w:val="1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16"/>
    <w:lvlOverride w:ilvl="0">
      <w:startOverride w:val="1"/>
    </w:lvlOverride>
  </w:num>
  <w:num w:numId="13">
    <w:abstractNumId w:val="9"/>
  </w:num>
  <w:num w:numId="14">
    <w:abstractNumId w:val="3"/>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7"/>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
  </w:num>
  <w:num w:numId="28">
    <w:abstractNumId w:val="8"/>
  </w:num>
  <w:num w:numId="29">
    <w:abstractNumId w:val="2"/>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3B"/>
    <w:rsid w:val="0000639B"/>
    <w:rsid w:val="00037C3B"/>
    <w:rsid w:val="00041574"/>
    <w:rsid w:val="000428B7"/>
    <w:rsid w:val="00053AC2"/>
    <w:rsid w:val="00061AAD"/>
    <w:rsid w:val="00072EE9"/>
    <w:rsid w:val="000801B6"/>
    <w:rsid w:val="000927DA"/>
    <w:rsid w:val="00094D77"/>
    <w:rsid w:val="000A28B3"/>
    <w:rsid w:val="000B6EE3"/>
    <w:rsid w:val="000C59D8"/>
    <w:rsid w:val="000D61A6"/>
    <w:rsid w:val="000E74BC"/>
    <w:rsid w:val="001106E2"/>
    <w:rsid w:val="00127C29"/>
    <w:rsid w:val="0013123B"/>
    <w:rsid w:val="00133C70"/>
    <w:rsid w:val="00135FD4"/>
    <w:rsid w:val="0014444F"/>
    <w:rsid w:val="0015724B"/>
    <w:rsid w:val="00157B54"/>
    <w:rsid w:val="001B0D11"/>
    <w:rsid w:val="001B1600"/>
    <w:rsid w:val="001C434D"/>
    <w:rsid w:val="001D1049"/>
    <w:rsid w:val="001E7C86"/>
    <w:rsid w:val="002029C1"/>
    <w:rsid w:val="00214EE1"/>
    <w:rsid w:val="00226E3D"/>
    <w:rsid w:val="00227417"/>
    <w:rsid w:val="00237461"/>
    <w:rsid w:val="00256E3D"/>
    <w:rsid w:val="00263558"/>
    <w:rsid w:val="002A03D1"/>
    <w:rsid w:val="002A7457"/>
    <w:rsid w:val="002E1061"/>
    <w:rsid w:val="002E4FE6"/>
    <w:rsid w:val="002E71B3"/>
    <w:rsid w:val="002F1DB8"/>
    <w:rsid w:val="003014CF"/>
    <w:rsid w:val="00307A58"/>
    <w:rsid w:val="00327175"/>
    <w:rsid w:val="00333AF0"/>
    <w:rsid w:val="00354BBC"/>
    <w:rsid w:val="00360363"/>
    <w:rsid w:val="0038608E"/>
    <w:rsid w:val="003A19B3"/>
    <w:rsid w:val="003A1D0A"/>
    <w:rsid w:val="003B556A"/>
    <w:rsid w:val="003C694D"/>
    <w:rsid w:val="003D2301"/>
    <w:rsid w:val="003E39DA"/>
    <w:rsid w:val="003F3BA2"/>
    <w:rsid w:val="003F471F"/>
    <w:rsid w:val="00407166"/>
    <w:rsid w:val="0045484B"/>
    <w:rsid w:val="00466249"/>
    <w:rsid w:val="00477DC5"/>
    <w:rsid w:val="004812D4"/>
    <w:rsid w:val="0049413D"/>
    <w:rsid w:val="004C3407"/>
    <w:rsid w:val="004F0201"/>
    <w:rsid w:val="00502705"/>
    <w:rsid w:val="005076C3"/>
    <w:rsid w:val="00512BB5"/>
    <w:rsid w:val="00514564"/>
    <w:rsid w:val="00524E75"/>
    <w:rsid w:val="005336D3"/>
    <w:rsid w:val="00537577"/>
    <w:rsid w:val="005653CC"/>
    <w:rsid w:val="005723D8"/>
    <w:rsid w:val="00575771"/>
    <w:rsid w:val="00584720"/>
    <w:rsid w:val="00587FD5"/>
    <w:rsid w:val="0059672C"/>
    <w:rsid w:val="005A2970"/>
    <w:rsid w:val="005A4511"/>
    <w:rsid w:val="005B6472"/>
    <w:rsid w:val="005C38B8"/>
    <w:rsid w:val="005F2899"/>
    <w:rsid w:val="005F7039"/>
    <w:rsid w:val="00601B4B"/>
    <w:rsid w:val="0063187B"/>
    <w:rsid w:val="00633CD1"/>
    <w:rsid w:val="006459D9"/>
    <w:rsid w:val="00656F4C"/>
    <w:rsid w:val="006630BD"/>
    <w:rsid w:val="006A75A1"/>
    <w:rsid w:val="006B6DD1"/>
    <w:rsid w:val="006D3D79"/>
    <w:rsid w:val="006E3302"/>
    <w:rsid w:val="006E3AF5"/>
    <w:rsid w:val="006E4E40"/>
    <w:rsid w:val="006F7B84"/>
    <w:rsid w:val="00714298"/>
    <w:rsid w:val="00715969"/>
    <w:rsid w:val="00716BF3"/>
    <w:rsid w:val="0072081F"/>
    <w:rsid w:val="00732458"/>
    <w:rsid w:val="007340AD"/>
    <w:rsid w:val="007574D4"/>
    <w:rsid w:val="007754C3"/>
    <w:rsid w:val="00776885"/>
    <w:rsid w:val="007818A4"/>
    <w:rsid w:val="00791571"/>
    <w:rsid w:val="0079741E"/>
    <w:rsid w:val="007A21A0"/>
    <w:rsid w:val="007A29DE"/>
    <w:rsid w:val="007A2E46"/>
    <w:rsid w:val="007B7642"/>
    <w:rsid w:val="007F70EF"/>
    <w:rsid w:val="0081320E"/>
    <w:rsid w:val="00820A98"/>
    <w:rsid w:val="008240DB"/>
    <w:rsid w:val="00872829"/>
    <w:rsid w:val="00887655"/>
    <w:rsid w:val="00890046"/>
    <w:rsid w:val="00893FC1"/>
    <w:rsid w:val="008B594C"/>
    <w:rsid w:val="008D3214"/>
    <w:rsid w:val="00901319"/>
    <w:rsid w:val="00916F10"/>
    <w:rsid w:val="00927D9B"/>
    <w:rsid w:val="009640F8"/>
    <w:rsid w:val="00965E0D"/>
    <w:rsid w:val="00983620"/>
    <w:rsid w:val="00987FCC"/>
    <w:rsid w:val="00991E35"/>
    <w:rsid w:val="0099415D"/>
    <w:rsid w:val="0099730D"/>
    <w:rsid w:val="009A1290"/>
    <w:rsid w:val="009A32AD"/>
    <w:rsid w:val="009A4FF9"/>
    <w:rsid w:val="009B01DB"/>
    <w:rsid w:val="009B0B6D"/>
    <w:rsid w:val="009D1BC6"/>
    <w:rsid w:val="009D32E4"/>
    <w:rsid w:val="00A04003"/>
    <w:rsid w:val="00A47276"/>
    <w:rsid w:val="00A47EE7"/>
    <w:rsid w:val="00A71D0D"/>
    <w:rsid w:val="00A7585D"/>
    <w:rsid w:val="00A8408C"/>
    <w:rsid w:val="00AD3A98"/>
    <w:rsid w:val="00AD431A"/>
    <w:rsid w:val="00AE067B"/>
    <w:rsid w:val="00AE691B"/>
    <w:rsid w:val="00AF6AA7"/>
    <w:rsid w:val="00B0198F"/>
    <w:rsid w:val="00B11510"/>
    <w:rsid w:val="00B21107"/>
    <w:rsid w:val="00B21456"/>
    <w:rsid w:val="00B25621"/>
    <w:rsid w:val="00B45DBD"/>
    <w:rsid w:val="00B46A52"/>
    <w:rsid w:val="00B50DFA"/>
    <w:rsid w:val="00B56175"/>
    <w:rsid w:val="00B57D5E"/>
    <w:rsid w:val="00B91FF5"/>
    <w:rsid w:val="00BC437B"/>
    <w:rsid w:val="00BD1664"/>
    <w:rsid w:val="00BF3E2F"/>
    <w:rsid w:val="00C266DD"/>
    <w:rsid w:val="00C403BA"/>
    <w:rsid w:val="00C54DF7"/>
    <w:rsid w:val="00C567DA"/>
    <w:rsid w:val="00C577C8"/>
    <w:rsid w:val="00C65976"/>
    <w:rsid w:val="00C66273"/>
    <w:rsid w:val="00C7724B"/>
    <w:rsid w:val="00C8025A"/>
    <w:rsid w:val="00C8690C"/>
    <w:rsid w:val="00C9189E"/>
    <w:rsid w:val="00C922E4"/>
    <w:rsid w:val="00C93F27"/>
    <w:rsid w:val="00CA3D75"/>
    <w:rsid w:val="00CB2CD6"/>
    <w:rsid w:val="00CB734E"/>
    <w:rsid w:val="00CC58FC"/>
    <w:rsid w:val="00CD2219"/>
    <w:rsid w:val="00CD760C"/>
    <w:rsid w:val="00CE68E6"/>
    <w:rsid w:val="00D02C65"/>
    <w:rsid w:val="00D03DF5"/>
    <w:rsid w:val="00D25A2D"/>
    <w:rsid w:val="00D26AA0"/>
    <w:rsid w:val="00D30240"/>
    <w:rsid w:val="00D54E5E"/>
    <w:rsid w:val="00D54EE7"/>
    <w:rsid w:val="00D7020C"/>
    <w:rsid w:val="00D776B7"/>
    <w:rsid w:val="00D86983"/>
    <w:rsid w:val="00D87A9E"/>
    <w:rsid w:val="00D93A25"/>
    <w:rsid w:val="00DA10B4"/>
    <w:rsid w:val="00DA5278"/>
    <w:rsid w:val="00DB13E3"/>
    <w:rsid w:val="00DB3DE1"/>
    <w:rsid w:val="00DC7E50"/>
    <w:rsid w:val="00DD3FF0"/>
    <w:rsid w:val="00DE3002"/>
    <w:rsid w:val="00DE7415"/>
    <w:rsid w:val="00E116D9"/>
    <w:rsid w:val="00E13C55"/>
    <w:rsid w:val="00E20854"/>
    <w:rsid w:val="00E301F2"/>
    <w:rsid w:val="00E30E93"/>
    <w:rsid w:val="00E509FD"/>
    <w:rsid w:val="00E51B99"/>
    <w:rsid w:val="00E70DF7"/>
    <w:rsid w:val="00EA47F2"/>
    <w:rsid w:val="00EB318D"/>
    <w:rsid w:val="00F06C62"/>
    <w:rsid w:val="00F2308A"/>
    <w:rsid w:val="00F547A9"/>
    <w:rsid w:val="00F70155"/>
    <w:rsid w:val="00F77FAC"/>
    <w:rsid w:val="00F82942"/>
    <w:rsid w:val="00F83434"/>
    <w:rsid w:val="00FA4240"/>
    <w:rsid w:val="00FB20F9"/>
    <w:rsid w:val="00FB5878"/>
    <w:rsid w:val="00FB58A6"/>
    <w:rsid w:val="00FC1C2A"/>
    <w:rsid w:val="00FE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91C74-2C1A-421C-9BA9-A042BB68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semiHidden/>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iPriority w:val="9"/>
    <w:semiHidden/>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B21107"/>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uiPriority w:val="99"/>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iPriority w:val="99"/>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semiHidden/>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semiHidden/>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8"/>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9"/>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uiPriority w:val="99"/>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08C8-50F8-4A84-ABA5-2BA87EB7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4056</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Evelina Vasilkova</cp:lastModifiedBy>
  <cp:revision>7</cp:revision>
  <cp:lastPrinted>2017-07-26T11:37:00Z</cp:lastPrinted>
  <dcterms:created xsi:type="dcterms:W3CDTF">2017-06-28T11:39:00Z</dcterms:created>
  <dcterms:modified xsi:type="dcterms:W3CDTF">2017-07-26T13:23:00Z</dcterms:modified>
</cp:coreProperties>
</file>