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A7" w:rsidRPr="006812C6" w:rsidRDefault="00B777A7" w:rsidP="006812C6">
      <w:pPr>
        <w:spacing w:line="276" w:lineRule="auto"/>
        <w:jc w:val="center"/>
        <w:rPr>
          <w:rFonts w:eastAsia="Calibri"/>
          <w:b/>
          <w:bCs/>
          <w:szCs w:val="24"/>
          <w:lang w:eastAsia="en-US"/>
        </w:rPr>
      </w:pPr>
    </w:p>
    <w:p w:rsidR="00B777A7" w:rsidRPr="006812C6" w:rsidRDefault="00B777A7" w:rsidP="006812C6">
      <w:pPr>
        <w:spacing w:line="276" w:lineRule="auto"/>
        <w:jc w:val="center"/>
        <w:rPr>
          <w:rFonts w:eastAsia="Calibri"/>
          <w:b/>
          <w:bCs/>
          <w:szCs w:val="24"/>
          <w:lang w:eastAsia="en-US"/>
        </w:rPr>
      </w:pPr>
    </w:p>
    <w:p w:rsidR="004E1B92" w:rsidRPr="006812C6" w:rsidRDefault="004E1B92" w:rsidP="006812C6">
      <w:pPr>
        <w:spacing w:line="276" w:lineRule="auto"/>
        <w:jc w:val="center"/>
        <w:rPr>
          <w:rFonts w:eastAsia="Calibri"/>
          <w:b/>
          <w:bCs/>
          <w:szCs w:val="24"/>
          <w:lang w:eastAsia="en-US"/>
        </w:rPr>
      </w:pPr>
      <w:r w:rsidRPr="006812C6">
        <w:rPr>
          <w:rFonts w:eastAsia="Calibri"/>
          <w:b/>
          <w:bCs/>
          <w:szCs w:val="24"/>
          <w:lang w:eastAsia="en-US"/>
        </w:rPr>
        <w:t>ГЛАВА  І</w:t>
      </w:r>
      <w:r w:rsidR="00B63FC1" w:rsidRPr="006812C6">
        <w:rPr>
          <w:rFonts w:eastAsia="Calibri"/>
          <w:b/>
          <w:bCs/>
          <w:szCs w:val="24"/>
          <w:lang w:val="en-US" w:eastAsia="en-US"/>
        </w:rPr>
        <w:t>II</w:t>
      </w:r>
    </w:p>
    <w:p w:rsidR="004E1B92" w:rsidRPr="006812C6" w:rsidRDefault="004E1B92" w:rsidP="006812C6">
      <w:pPr>
        <w:spacing w:line="276" w:lineRule="auto"/>
        <w:jc w:val="center"/>
        <w:rPr>
          <w:rFonts w:eastAsia="Calibri"/>
          <w:b/>
          <w:bCs/>
          <w:szCs w:val="24"/>
          <w:lang w:eastAsia="en-US"/>
        </w:rPr>
      </w:pPr>
      <w:r w:rsidRPr="006812C6">
        <w:rPr>
          <w:rFonts w:eastAsia="Calibri"/>
          <w:b/>
          <w:bCs/>
          <w:szCs w:val="24"/>
          <w:lang w:eastAsia="en-US"/>
        </w:rPr>
        <w:t xml:space="preserve">ОБРАЗЦИ </w:t>
      </w:r>
    </w:p>
    <w:p w:rsidR="00625573" w:rsidRPr="006812C6" w:rsidRDefault="00625573" w:rsidP="006812C6">
      <w:pPr>
        <w:spacing w:line="276" w:lineRule="auto"/>
        <w:rPr>
          <w:rFonts w:eastAsia="Calibri"/>
          <w:szCs w:val="24"/>
        </w:rPr>
      </w:pPr>
    </w:p>
    <w:p w:rsidR="009E7898" w:rsidRPr="006812C6" w:rsidRDefault="009E7898" w:rsidP="006812C6">
      <w:pPr>
        <w:spacing w:line="276"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5D1346" w:rsidRPr="006812C6" w:rsidRDefault="005D1346" w:rsidP="006812C6">
      <w:pPr>
        <w:tabs>
          <w:tab w:val="left" w:pos="4151"/>
        </w:tabs>
        <w:spacing w:line="276" w:lineRule="auto"/>
        <w:rPr>
          <w:rFonts w:eastAsia="Calibri"/>
          <w:szCs w:val="24"/>
          <w:lang w:val="ru-RU"/>
        </w:rPr>
      </w:pPr>
    </w:p>
    <w:p w:rsidR="00625573" w:rsidRPr="006812C6" w:rsidRDefault="008A21AF" w:rsidP="006812C6">
      <w:pPr>
        <w:spacing w:line="276" w:lineRule="auto"/>
        <w:jc w:val="center"/>
        <w:rPr>
          <w:b/>
          <w:color w:val="000000"/>
          <w:szCs w:val="24"/>
          <w:lang w:eastAsia="en-GB"/>
        </w:rPr>
      </w:pPr>
      <w:r w:rsidRPr="006812C6">
        <w:rPr>
          <w:b/>
          <w:color w:val="000000"/>
          <w:szCs w:val="24"/>
          <w:lang w:eastAsia="en-GB"/>
        </w:rPr>
        <w:t xml:space="preserve">ЗАЯВЛЕНИЕ </w:t>
      </w:r>
      <w:r w:rsidR="00625573" w:rsidRPr="006812C6">
        <w:rPr>
          <w:b/>
          <w:color w:val="000000"/>
          <w:szCs w:val="24"/>
          <w:lang w:eastAsia="en-GB"/>
        </w:rPr>
        <w:t>ЗА УЧАСТИЕ ПО ОБЩЕСТВЕНА ПОРЪЧКА С ПРЕДМЕТ:</w:t>
      </w:r>
    </w:p>
    <w:p w:rsidR="00A15F06" w:rsidRPr="006812C6" w:rsidRDefault="00A15F06" w:rsidP="006812C6">
      <w:pPr>
        <w:spacing w:line="276" w:lineRule="auto"/>
        <w:jc w:val="center"/>
        <w:rPr>
          <w:b/>
          <w:color w:val="000000"/>
          <w:szCs w:val="24"/>
          <w:lang w:eastAsia="en-GB"/>
        </w:rPr>
      </w:pPr>
    </w:p>
    <w:p w:rsidR="00394E90" w:rsidRDefault="00394E90" w:rsidP="006812C6">
      <w:pPr>
        <w:spacing w:after="160" w:line="276" w:lineRule="auto"/>
        <w:jc w:val="both"/>
        <w:rPr>
          <w:rFonts w:eastAsia="Calibri"/>
          <w:b/>
          <w:szCs w:val="24"/>
          <w:lang w:eastAsia="en-US"/>
        </w:rPr>
      </w:pPr>
      <w:r w:rsidRPr="00394E90">
        <w:rPr>
          <w:rFonts w:eastAsia="Calibri"/>
          <w:b/>
          <w:szCs w:val="24"/>
          <w:lang w:eastAsia="en-US"/>
        </w:rPr>
        <w:t>„Закупуване на компютърна и принтерна техника за нуждите на Министерство на здравеопазването“</w:t>
      </w:r>
    </w:p>
    <w:p w:rsidR="00FD6D9A" w:rsidRPr="006812C6" w:rsidRDefault="00FF0865" w:rsidP="006812C6">
      <w:pPr>
        <w:tabs>
          <w:tab w:val="left" w:pos="284"/>
        </w:tabs>
        <w:spacing w:line="276" w:lineRule="auto"/>
        <w:ind w:left="284" w:right="11" w:hanging="284"/>
        <w:rPr>
          <w:bCs/>
          <w:i/>
          <w:iCs/>
          <w:spacing w:val="-7"/>
          <w:szCs w:val="24"/>
        </w:rPr>
      </w:pPr>
      <w:r w:rsidRPr="006812C6">
        <w:rPr>
          <w:bCs/>
          <w:spacing w:val="-3"/>
          <w:szCs w:val="24"/>
        </w:rPr>
        <w:t>Настоящото</w:t>
      </w:r>
      <w:r w:rsidR="00FD6D9A" w:rsidRPr="006812C6">
        <w:rPr>
          <w:bCs/>
          <w:spacing w:val="-3"/>
          <w:szCs w:val="24"/>
        </w:rPr>
        <w:t xml:space="preserve"> заявление e подадено от: …………………………………………...............</w:t>
      </w:r>
      <w:r w:rsidR="00F13373" w:rsidRPr="006812C6">
        <w:rPr>
          <w:bCs/>
          <w:spacing w:val="-3"/>
          <w:szCs w:val="24"/>
        </w:rPr>
        <w:t>..</w:t>
      </w:r>
      <w:r w:rsidR="00FD6D9A" w:rsidRPr="006812C6">
        <w:rPr>
          <w:bCs/>
          <w:spacing w:val="-3"/>
          <w:szCs w:val="24"/>
        </w:rPr>
        <w:t>...........</w:t>
      </w:r>
      <w:r w:rsidR="00F13373" w:rsidRPr="006812C6">
        <w:rPr>
          <w:bCs/>
          <w:spacing w:val="-3"/>
          <w:szCs w:val="24"/>
        </w:rPr>
        <w:t>.</w:t>
      </w:r>
      <w:r w:rsidR="00FD6D9A" w:rsidRPr="006812C6">
        <w:rPr>
          <w:bCs/>
          <w:spacing w:val="-3"/>
          <w:szCs w:val="24"/>
        </w:rPr>
        <w:t>......</w:t>
      </w:r>
    </w:p>
    <w:p w:rsidR="00FD6D9A" w:rsidRPr="006812C6" w:rsidRDefault="00FD6D9A" w:rsidP="006812C6">
      <w:pPr>
        <w:tabs>
          <w:tab w:val="left" w:pos="284"/>
          <w:tab w:val="left" w:pos="6663"/>
          <w:tab w:val="left" w:pos="9849"/>
        </w:tabs>
        <w:spacing w:line="276" w:lineRule="auto"/>
        <w:ind w:left="284" w:right="-51" w:firstLine="2126"/>
        <w:jc w:val="center"/>
        <w:rPr>
          <w:bCs/>
          <w:i/>
          <w:spacing w:val="-5"/>
          <w:szCs w:val="24"/>
        </w:rPr>
      </w:pPr>
      <w:r w:rsidRPr="006812C6">
        <w:rPr>
          <w:bCs/>
          <w:i/>
          <w:spacing w:val="-5"/>
          <w:szCs w:val="24"/>
        </w:rPr>
        <w:t>/наименование на участника/</w:t>
      </w:r>
    </w:p>
    <w:p w:rsidR="00F13373" w:rsidRPr="006812C6" w:rsidRDefault="00F13373" w:rsidP="006812C6">
      <w:pPr>
        <w:spacing w:line="276" w:lineRule="auto"/>
        <w:jc w:val="both"/>
        <w:rPr>
          <w:rFonts w:eastAsia="Calibri"/>
          <w:szCs w:val="24"/>
          <w:lang w:eastAsia="en-US"/>
        </w:rPr>
      </w:pPr>
      <w:r w:rsidRPr="006812C6">
        <w:rPr>
          <w:rFonts w:eastAsia="Calibri"/>
          <w:szCs w:val="24"/>
          <w:lang w:eastAsia="en-US"/>
        </w:rPr>
        <w:t>с адрес: гр. …………………………</w:t>
      </w:r>
      <w:r w:rsidR="004A1B71" w:rsidRPr="006812C6">
        <w:rPr>
          <w:rFonts w:eastAsia="Calibri"/>
          <w:szCs w:val="24"/>
          <w:lang w:eastAsia="en-US"/>
        </w:rPr>
        <w:t xml:space="preserve"> ул. ………………………</w:t>
      </w:r>
      <w:r w:rsidR="00A15F06" w:rsidRPr="006812C6">
        <w:rPr>
          <w:rFonts w:eastAsia="Calibri"/>
          <w:szCs w:val="24"/>
          <w:lang w:eastAsia="en-US"/>
        </w:rPr>
        <w:t>…</w:t>
      </w:r>
      <w:r w:rsidR="004A1B71" w:rsidRPr="006812C6">
        <w:rPr>
          <w:rFonts w:eastAsia="Calibri"/>
          <w:szCs w:val="24"/>
          <w:lang w:eastAsia="en-US"/>
        </w:rPr>
        <w:t>…………………………..№ ….</w:t>
      </w:r>
      <w:r w:rsidRPr="006812C6">
        <w:rPr>
          <w:rFonts w:eastAsia="Calibri"/>
          <w:szCs w:val="24"/>
          <w:lang w:eastAsia="en-US"/>
        </w:rPr>
        <w:t>,</w:t>
      </w:r>
    </w:p>
    <w:p w:rsidR="00F13373" w:rsidRPr="006812C6" w:rsidRDefault="004A1B71" w:rsidP="006812C6">
      <w:pPr>
        <w:spacing w:line="276" w:lineRule="auto"/>
        <w:jc w:val="both"/>
        <w:rPr>
          <w:rFonts w:eastAsia="Calibri"/>
          <w:szCs w:val="24"/>
          <w:lang w:eastAsia="en-US"/>
        </w:rPr>
      </w:pPr>
      <w:r w:rsidRPr="006812C6">
        <w:rPr>
          <w:rFonts w:eastAsia="Calibri"/>
          <w:szCs w:val="24"/>
          <w:lang w:eastAsia="en-US"/>
        </w:rPr>
        <w:t xml:space="preserve">тел.: </w:t>
      </w:r>
      <w:r w:rsidR="00A15F06" w:rsidRPr="006812C6">
        <w:rPr>
          <w:rFonts w:eastAsia="Calibri"/>
          <w:szCs w:val="24"/>
          <w:lang w:eastAsia="en-US"/>
        </w:rPr>
        <w:t>….</w:t>
      </w:r>
      <w:r w:rsidRPr="006812C6">
        <w:rPr>
          <w:rFonts w:eastAsia="Calibri"/>
          <w:szCs w:val="24"/>
          <w:lang w:eastAsia="en-US"/>
        </w:rPr>
        <w:t>……………</w:t>
      </w:r>
      <w:r w:rsidR="00F13373" w:rsidRPr="006812C6">
        <w:rPr>
          <w:rFonts w:eastAsia="Calibri"/>
          <w:szCs w:val="24"/>
          <w:lang w:eastAsia="en-US"/>
        </w:rPr>
        <w:t>……, факс: ………………….., e-</w:t>
      </w:r>
      <w:proofErr w:type="spellStart"/>
      <w:r w:rsidR="00F13373" w:rsidRPr="006812C6">
        <w:rPr>
          <w:rFonts w:eastAsia="Calibri"/>
          <w:szCs w:val="24"/>
          <w:lang w:eastAsia="en-US"/>
        </w:rPr>
        <w:t>mail</w:t>
      </w:r>
      <w:proofErr w:type="spellEnd"/>
      <w:r w:rsidR="00F13373" w:rsidRPr="006812C6">
        <w:rPr>
          <w:rFonts w:eastAsia="Calibri"/>
          <w:szCs w:val="24"/>
          <w:lang w:eastAsia="en-US"/>
        </w:rPr>
        <w:t xml:space="preserve">: </w:t>
      </w:r>
      <w:r w:rsidR="00A15F06" w:rsidRPr="006812C6">
        <w:rPr>
          <w:rFonts w:eastAsia="Calibri"/>
          <w:szCs w:val="24"/>
          <w:lang w:eastAsia="en-US"/>
        </w:rPr>
        <w:t>….</w:t>
      </w:r>
      <w:r w:rsidR="00F13373" w:rsidRPr="006812C6">
        <w:rPr>
          <w:rFonts w:eastAsia="Calibri"/>
          <w:szCs w:val="24"/>
          <w:lang w:eastAsia="en-US"/>
        </w:rPr>
        <w:t>………………………………..…..</w:t>
      </w:r>
    </w:p>
    <w:p w:rsidR="00FD6D9A" w:rsidRPr="006812C6" w:rsidRDefault="00F13373" w:rsidP="006812C6">
      <w:pPr>
        <w:spacing w:line="276" w:lineRule="auto"/>
        <w:jc w:val="both"/>
        <w:rPr>
          <w:rFonts w:eastAsia="Calibri"/>
          <w:szCs w:val="24"/>
          <w:lang w:eastAsia="en-US"/>
        </w:rPr>
      </w:pPr>
      <w:r w:rsidRPr="006812C6">
        <w:rPr>
          <w:rFonts w:eastAsia="Calibri"/>
          <w:szCs w:val="24"/>
          <w:lang w:eastAsia="en-US"/>
        </w:rPr>
        <w:t>Булстат / ЕИК: ………………………………………..</w:t>
      </w:r>
      <w:r w:rsidR="00A15F06" w:rsidRPr="006812C6">
        <w:rPr>
          <w:rFonts w:eastAsia="Calibri"/>
          <w:szCs w:val="24"/>
          <w:lang w:eastAsia="en-US"/>
        </w:rPr>
        <w:t xml:space="preserve"> </w:t>
      </w:r>
      <w:r w:rsidR="00FD6D9A" w:rsidRPr="006812C6">
        <w:rPr>
          <w:bCs/>
          <w:spacing w:val="-5"/>
          <w:szCs w:val="24"/>
        </w:rPr>
        <w:t>и подписано от: …………………………</w:t>
      </w:r>
      <w:r w:rsidR="00A15F06" w:rsidRPr="006812C6">
        <w:rPr>
          <w:bCs/>
          <w:spacing w:val="-5"/>
          <w:szCs w:val="24"/>
        </w:rPr>
        <w:t xml:space="preserve"> </w:t>
      </w:r>
      <w:r w:rsidR="00FD6D9A" w:rsidRPr="006812C6">
        <w:rPr>
          <w:bCs/>
          <w:spacing w:val="-5"/>
          <w:szCs w:val="24"/>
        </w:rPr>
        <w:t>…</w:t>
      </w:r>
      <w:r w:rsidR="00A15F06"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p>
    <w:p w:rsidR="00FD6D9A" w:rsidRPr="006812C6" w:rsidRDefault="00FD6D9A" w:rsidP="006812C6">
      <w:pPr>
        <w:tabs>
          <w:tab w:val="left" w:pos="284"/>
          <w:tab w:val="left" w:pos="6663"/>
          <w:tab w:val="left" w:pos="9214"/>
          <w:tab w:val="left" w:pos="9849"/>
        </w:tabs>
        <w:spacing w:line="276" w:lineRule="auto"/>
        <w:ind w:left="284" w:hanging="284"/>
        <w:jc w:val="center"/>
        <w:rPr>
          <w:bCs/>
          <w:i/>
          <w:spacing w:val="-6"/>
          <w:szCs w:val="24"/>
        </w:rPr>
      </w:pPr>
      <w:r w:rsidRPr="006812C6">
        <w:rPr>
          <w:bCs/>
          <w:i/>
          <w:spacing w:val="-6"/>
          <w:szCs w:val="24"/>
        </w:rPr>
        <w:t>/три имена/</w:t>
      </w:r>
    </w:p>
    <w:p w:rsidR="00FD6D9A" w:rsidRPr="006812C6" w:rsidRDefault="00FD6D9A" w:rsidP="006812C6">
      <w:pPr>
        <w:tabs>
          <w:tab w:val="left" w:pos="284"/>
          <w:tab w:val="left" w:pos="6663"/>
          <w:tab w:val="left" w:pos="9849"/>
        </w:tabs>
        <w:spacing w:line="276" w:lineRule="auto"/>
        <w:ind w:left="284" w:right="-51" w:hanging="284"/>
        <w:jc w:val="both"/>
        <w:rPr>
          <w:bCs/>
          <w:spacing w:val="-5"/>
          <w:szCs w:val="24"/>
        </w:rPr>
      </w:pPr>
      <w:r w:rsidRPr="006812C6">
        <w:rPr>
          <w:bCs/>
          <w:spacing w:val="-5"/>
          <w:szCs w:val="24"/>
        </w:rPr>
        <w:t>в качеството му/им  на: ………………………………………………………………………</w:t>
      </w:r>
      <w:r w:rsidR="00F13373" w:rsidRPr="006812C6">
        <w:rPr>
          <w:bCs/>
          <w:spacing w:val="-5"/>
          <w:szCs w:val="24"/>
        </w:rPr>
        <w:t>…</w:t>
      </w:r>
      <w:r w:rsidRPr="006812C6">
        <w:rPr>
          <w:bCs/>
          <w:spacing w:val="-5"/>
          <w:szCs w:val="24"/>
        </w:rPr>
        <w:t>…</w:t>
      </w:r>
      <w:r w:rsidR="00F13373" w:rsidRPr="006812C6">
        <w:rPr>
          <w:bCs/>
          <w:spacing w:val="-5"/>
          <w:szCs w:val="24"/>
        </w:rPr>
        <w:t>.</w:t>
      </w:r>
      <w:r w:rsidRPr="006812C6">
        <w:rPr>
          <w:bCs/>
          <w:spacing w:val="-5"/>
          <w:szCs w:val="24"/>
        </w:rPr>
        <w:t>…</w:t>
      </w:r>
      <w:r w:rsidR="00F13373" w:rsidRPr="006812C6">
        <w:rPr>
          <w:bCs/>
          <w:spacing w:val="-5"/>
          <w:szCs w:val="24"/>
        </w:rPr>
        <w:t>..</w:t>
      </w:r>
      <w:r w:rsidR="004A1B71" w:rsidRPr="006812C6">
        <w:rPr>
          <w:bCs/>
          <w:spacing w:val="-5"/>
          <w:szCs w:val="24"/>
        </w:rPr>
        <w:t>.</w:t>
      </w:r>
    </w:p>
    <w:p w:rsidR="00FD6D9A" w:rsidRPr="006812C6" w:rsidRDefault="00FD6D9A" w:rsidP="006812C6">
      <w:pPr>
        <w:tabs>
          <w:tab w:val="left" w:pos="284"/>
          <w:tab w:val="left" w:pos="9849"/>
        </w:tabs>
        <w:spacing w:line="276" w:lineRule="auto"/>
        <w:ind w:left="284" w:right="-51" w:hanging="284"/>
        <w:jc w:val="center"/>
        <w:rPr>
          <w:bCs/>
          <w:i/>
          <w:szCs w:val="24"/>
        </w:rPr>
      </w:pPr>
      <w:r w:rsidRPr="006812C6">
        <w:rPr>
          <w:bCs/>
          <w:i/>
          <w:spacing w:val="-5"/>
          <w:szCs w:val="24"/>
        </w:rPr>
        <w:t>/длъжност/</w:t>
      </w:r>
    </w:p>
    <w:p w:rsidR="008764DA" w:rsidRPr="006812C6" w:rsidRDefault="008764DA" w:rsidP="006812C6">
      <w:pPr>
        <w:spacing w:line="276" w:lineRule="auto"/>
        <w:jc w:val="both"/>
        <w:rPr>
          <w:b/>
          <w:color w:val="000000"/>
          <w:szCs w:val="24"/>
          <w:lang w:eastAsia="en-GB"/>
        </w:rPr>
      </w:pPr>
    </w:p>
    <w:p w:rsidR="0047770D" w:rsidRPr="006812C6" w:rsidRDefault="0047770D" w:rsidP="006812C6">
      <w:pPr>
        <w:suppressAutoHyphens/>
        <w:spacing w:after="120" w:line="276" w:lineRule="auto"/>
        <w:ind w:right="283" w:firstLine="851"/>
        <w:rPr>
          <w:b/>
          <w:bCs/>
          <w:szCs w:val="24"/>
          <w:lang w:eastAsia="ar-SA"/>
        </w:rPr>
      </w:pPr>
      <w:r w:rsidRPr="006812C6">
        <w:rPr>
          <w:b/>
          <w:bCs/>
          <w:szCs w:val="24"/>
          <w:lang w:eastAsia="ar-SA"/>
        </w:rPr>
        <w:t>УВАЖАЕМИ ДАМИ И ГОСПОДА,</w:t>
      </w:r>
    </w:p>
    <w:p w:rsidR="0047770D" w:rsidRPr="006812C6" w:rsidRDefault="0047770D" w:rsidP="006812C6">
      <w:pPr>
        <w:suppressAutoHyphens/>
        <w:spacing w:after="120" w:line="276" w:lineRule="auto"/>
        <w:ind w:right="283" w:firstLine="851"/>
        <w:rPr>
          <w:b/>
          <w:bCs/>
          <w:szCs w:val="24"/>
          <w:lang w:eastAsia="ar-SA"/>
        </w:rPr>
      </w:pPr>
    </w:p>
    <w:p w:rsidR="0047770D" w:rsidRPr="006812C6" w:rsidRDefault="0047770D" w:rsidP="006812C6">
      <w:pPr>
        <w:spacing w:after="120" w:line="276" w:lineRule="auto"/>
        <w:ind w:firstLine="851"/>
        <w:jc w:val="both"/>
        <w:rPr>
          <w:b/>
          <w:color w:val="000000"/>
          <w:szCs w:val="24"/>
          <w:lang w:eastAsia="en-GB"/>
        </w:rPr>
      </w:pPr>
      <w:r w:rsidRPr="006812C6">
        <w:rPr>
          <w:szCs w:val="24"/>
        </w:rPr>
        <w:t xml:space="preserve">С настоящото Ви </w:t>
      </w:r>
      <w:r w:rsidRPr="006812C6">
        <w:rPr>
          <w:noProof/>
          <w:szCs w:val="24"/>
        </w:rPr>
        <w:t>заявявам желание за участие в обявената от Вас процедура за възлагане на обществената поръчка</w:t>
      </w:r>
      <w:r w:rsidRPr="006812C6">
        <w:rPr>
          <w:b/>
          <w:color w:val="000000"/>
          <w:szCs w:val="24"/>
          <w:lang w:eastAsia="en-GB"/>
        </w:rPr>
        <w:t>.</w:t>
      </w:r>
    </w:p>
    <w:p w:rsidR="009041B7" w:rsidRPr="006812C6" w:rsidRDefault="009041B7" w:rsidP="006812C6">
      <w:pPr>
        <w:spacing w:after="120" w:line="276" w:lineRule="auto"/>
        <w:jc w:val="both"/>
        <w:rPr>
          <w:b/>
          <w:color w:val="000000"/>
          <w:szCs w:val="24"/>
          <w:lang w:eastAsia="en-GB"/>
        </w:rPr>
      </w:pPr>
    </w:p>
    <w:p w:rsidR="00625573" w:rsidRPr="006812C6" w:rsidRDefault="00292441" w:rsidP="006812C6">
      <w:pPr>
        <w:spacing w:after="120" w:line="276" w:lineRule="auto"/>
        <w:jc w:val="both"/>
        <w:rPr>
          <w:color w:val="000000"/>
          <w:szCs w:val="24"/>
          <w:lang w:eastAsia="en-GB"/>
        </w:rPr>
      </w:pPr>
      <w:r w:rsidRPr="006812C6">
        <w:rPr>
          <w:color w:val="000000"/>
          <w:szCs w:val="24"/>
          <w:lang w:eastAsia="en-GB"/>
        </w:rPr>
        <w:t>Приложения:</w:t>
      </w:r>
    </w:p>
    <w:p w:rsidR="00292441" w:rsidRPr="006812C6" w:rsidRDefault="00292441" w:rsidP="00394E90">
      <w:pPr>
        <w:numPr>
          <w:ilvl w:val="0"/>
          <w:numId w:val="40"/>
        </w:numPr>
        <w:spacing w:after="160" w:line="276" w:lineRule="auto"/>
        <w:contextualSpacing/>
        <w:jc w:val="both"/>
        <w:rPr>
          <w:rFonts w:eastAsia="Calibri"/>
          <w:szCs w:val="24"/>
          <w:lang w:val="ru-RU" w:eastAsia="en-US"/>
        </w:rPr>
      </w:pPr>
      <w:r w:rsidRPr="006812C6">
        <w:rPr>
          <w:rFonts w:eastAsia="Calibri"/>
          <w:szCs w:val="24"/>
          <w:lang w:val="ru-RU" w:eastAsia="en-US"/>
        </w:rPr>
        <w:t>декларация по образец за липсата на обстоятелствата по чл. 54, ал. 1, т. 1 - 5 и 7 от ЗОП.</w:t>
      </w:r>
    </w:p>
    <w:p w:rsidR="00292441" w:rsidRPr="006812C6" w:rsidRDefault="00292441" w:rsidP="00394E90">
      <w:pPr>
        <w:widowControl w:val="0"/>
        <w:numPr>
          <w:ilvl w:val="0"/>
          <w:numId w:val="40"/>
        </w:numPr>
        <w:tabs>
          <w:tab w:val="left" w:pos="-720"/>
          <w:tab w:val="left" w:pos="708"/>
        </w:tabs>
        <w:suppressAutoHyphens/>
        <w:spacing w:after="160" w:line="276" w:lineRule="auto"/>
        <w:contextualSpacing/>
        <w:jc w:val="both"/>
        <w:rPr>
          <w:rFonts w:eastAsia="Calibri"/>
          <w:szCs w:val="24"/>
          <w:lang w:val="ru-RU" w:eastAsia="en-US"/>
        </w:rPr>
      </w:pPr>
      <w:r w:rsidRPr="006812C6">
        <w:rPr>
          <w:rFonts w:eastAsia="Calibri"/>
          <w:szCs w:val="24"/>
          <w:lang w:val="ru-RU" w:eastAsia="en-US"/>
        </w:rPr>
        <w:t>декларация по образец за липсата на обстоятелствата по чл. 3, т. 8 от ЗИФОДРЮПДРКТЛТДС</w:t>
      </w:r>
    </w:p>
    <w:p w:rsidR="00292441" w:rsidRPr="006812C6" w:rsidRDefault="00292441" w:rsidP="00394E90">
      <w:pPr>
        <w:numPr>
          <w:ilvl w:val="0"/>
          <w:numId w:val="40"/>
        </w:numPr>
        <w:spacing w:after="160" w:line="276" w:lineRule="auto"/>
        <w:contextualSpacing/>
        <w:jc w:val="both"/>
        <w:rPr>
          <w:rFonts w:eastAsia="Calibri"/>
          <w:szCs w:val="24"/>
          <w:lang w:val="ru-RU" w:eastAsia="en-US"/>
        </w:rPr>
      </w:pPr>
      <w:r w:rsidRPr="006812C6">
        <w:rPr>
          <w:rFonts w:eastAsia="Calibri"/>
          <w:szCs w:val="24"/>
          <w:lang w:val="ru-RU" w:eastAsia="en-US"/>
        </w:rPr>
        <w:t>декларация по образец за липсата на обстоятелствата по чл. 101, ал. 11 от ЗОП.</w:t>
      </w:r>
    </w:p>
    <w:p w:rsidR="00292441" w:rsidRDefault="00292441" w:rsidP="00394E90">
      <w:pPr>
        <w:numPr>
          <w:ilvl w:val="0"/>
          <w:numId w:val="40"/>
        </w:numPr>
        <w:spacing w:after="160" w:line="276" w:lineRule="auto"/>
        <w:contextualSpacing/>
        <w:jc w:val="both"/>
        <w:rPr>
          <w:rFonts w:eastAsia="Calibri"/>
          <w:szCs w:val="24"/>
          <w:lang w:val="ru-RU" w:eastAsia="en-US"/>
        </w:rPr>
      </w:pPr>
      <w:r w:rsidRPr="006812C6">
        <w:rPr>
          <w:rFonts w:eastAsia="Calibri"/>
          <w:szCs w:val="24"/>
          <w:lang w:val="ru-RU" w:eastAsia="en-US"/>
        </w:rPr>
        <w:t>декларация по образец за липсата на обстоятелствата по чл. 69 от ЗПКОНПИ</w:t>
      </w:r>
      <w:r w:rsidR="008B40C7">
        <w:rPr>
          <w:rFonts w:eastAsia="Calibri"/>
          <w:szCs w:val="24"/>
          <w:lang w:val="ru-RU" w:eastAsia="en-US"/>
        </w:rPr>
        <w:t>.</w:t>
      </w:r>
    </w:p>
    <w:p w:rsidR="00394E90" w:rsidRPr="006812C6" w:rsidRDefault="00394E90" w:rsidP="00394E90">
      <w:pPr>
        <w:numPr>
          <w:ilvl w:val="0"/>
          <w:numId w:val="40"/>
        </w:numPr>
        <w:spacing w:after="160" w:line="276" w:lineRule="auto"/>
        <w:contextualSpacing/>
        <w:jc w:val="both"/>
        <w:rPr>
          <w:rFonts w:eastAsia="Calibri"/>
          <w:szCs w:val="24"/>
          <w:lang w:val="ru-RU" w:eastAsia="en-US"/>
        </w:rPr>
      </w:pPr>
      <w:r w:rsidRPr="00EF2DED">
        <w:rPr>
          <w:szCs w:val="24"/>
        </w:rPr>
        <w:t>заверено копие на валиден сертификат за въведена система за управление на качеството</w:t>
      </w:r>
      <w:r>
        <w:rPr>
          <w:szCs w:val="24"/>
        </w:rPr>
        <w:t xml:space="preserve"> </w:t>
      </w:r>
      <w:r w:rsidRPr="00EF2DED">
        <w:rPr>
          <w:szCs w:val="24"/>
        </w:rPr>
        <w:t>по стандарт БДС EN ISO 9001:20хх или еквивалентна, с обхват доставка и/или въвеждане в експлоатация и/или гаранционна поддръжка на компютърна и/или офис тех</w:t>
      </w:r>
      <w:r>
        <w:rPr>
          <w:szCs w:val="24"/>
        </w:rPr>
        <w:t>ника и/или периферни устройства</w:t>
      </w:r>
      <w:r w:rsidRPr="00EF2DED">
        <w:rPr>
          <w:szCs w:val="24"/>
        </w:rPr>
        <w:t>.</w:t>
      </w:r>
    </w:p>
    <w:p w:rsidR="00965D28" w:rsidRPr="006812C6" w:rsidRDefault="00965D28" w:rsidP="006812C6">
      <w:pPr>
        <w:spacing w:line="276" w:lineRule="auto"/>
        <w:jc w:val="both"/>
        <w:rPr>
          <w:color w:val="000000"/>
          <w:szCs w:val="24"/>
          <w:lang w:eastAsia="en-GB"/>
        </w:rPr>
      </w:pPr>
    </w:p>
    <w:p w:rsidR="00965D28" w:rsidRPr="006812C6" w:rsidRDefault="00965D28" w:rsidP="006812C6">
      <w:pPr>
        <w:tabs>
          <w:tab w:val="left" w:leader="dot" w:pos="1289"/>
          <w:tab w:val="left" w:pos="6237"/>
          <w:tab w:val="left" w:leader="dot" w:pos="8150"/>
        </w:tabs>
        <w:spacing w:line="276" w:lineRule="auto"/>
        <w:jc w:val="both"/>
        <w:rPr>
          <w:rFonts w:eastAsia="Calibri"/>
          <w:szCs w:val="24"/>
          <w:lang w:eastAsia="en-US"/>
        </w:rPr>
      </w:pPr>
      <w:r w:rsidRPr="006812C6">
        <w:rPr>
          <w:rFonts w:eastAsia="Calibri"/>
          <w:spacing w:val="-16"/>
          <w:w w:val="111"/>
          <w:szCs w:val="24"/>
          <w:lang w:eastAsia="en-US"/>
        </w:rPr>
        <w:t>Дата: .............................</w:t>
      </w:r>
      <w:r w:rsidRPr="006812C6">
        <w:rPr>
          <w:rFonts w:eastAsia="Calibri"/>
          <w:spacing w:val="-16"/>
          <w:w w:val="111"/>
          <w:szCs w:val="24"/>
          <w:lang w:eastAsia="en-US"/>
        </w:rPr>
        <w:tab/>
      </w:r>
      <w:r w:rsidRPr="006812C6">
        <w:rPr>
          <w:rFonts w:eastAsia="Calibri"/>
          <w:spacing w:val="-3"/>
          <w:szCs w:val="24"/>
          <w:lang w:eastAsia="en-US"/>
        </w:rPr>
        <w:t>ДЕКЛАРАТОР:</w:t>
      </w:r>
    </w:p>
    <w:p w:rsidR="00965D28" w:rsidRPr="006812C6" w:rsidRDefault="00965D28" w:rsidP="006812C6">
      <w:pPr>
        <w:spacing w:line="276" w:lineRule="auto"/>
        <w:jc w:val="right"/>
        <w:rPr>
          <w:rFonts w:eastAsia="Calibri"/>
          <w:spacing w:val="-4"/>
          <w:szCs w:val="24"/>
          <w:lang w:eastAsia="en-US"/>
        </w:rPr>
      </w:pPr>
      <w:r w:rsidRPr="006812C6">
        <w:rPr>
          <w:rFonts w:eastAsia="Calibri"/>
          <w:spacing w:val="-4"/>
          <w:szCs w:val="24"/>
          <w:lang w:eastAsia="en-US"/>
        </w:rPr>
        <w:t>(подпис, печат)</w:t>
      </w:r>
    </w:p>
    <w:p w:rsidR="00292441" w:rsidRPr="006812C6" w:rsidRDefault="00292441" w:rsidP="006812C6">
      <w:pPr>
        <w:spacing w:after="160" w:line="276" w:lineRule="auto"/>
        <w:rPr>
          <w:color w:val="000000"/>
          <w:szCs w:val="24"/>
          <w:lang w:eastAsia="en-GB"/>
        </w:rPr>
      </w:pPr>
      <w:r w:rsidRPr="006812C6">
        <w:rPr>
          <w:color w:val="000000"/>
          <w:szCs w:val="24"/>
          <w:lang w:eastAsia="en-GB"/>
        </w:rPr>
        <w:br w:type="page"/>
      </w:r>
    </w:p>
    <w:p w:rsidR="00990568" w:rsidRPr="006812C6" w:rsidRDefault="00990568" w:rsidP="006812C6">
      <w:pPr>
        <w:spacing w:line="276" w:lineRule="auto"/>
        <w:rPr>
          <w:color w:val="000000"/>
          <w:szCs w:val="24"/>
          <w:lang w:eastAsia="en-GB"/>
        </w:rPr>
      </w:pPr>
    </w:p>
    <w:p w:rsidR="00B617B9" w:rsidRPr="006812C6" w:rsidRDefault="00B617B9" w:rsidP="006812C6">
      <w:pPr>
        <w:spacing w:line="276" w:lineRule="auto"/>
        <w:rPr>
          <w:color w:val="000000"/>
          <w:szCs w:val="24"/>
          <w:lang w:eastAsia="en-GB"/>
        </w:rPr>
      </w:pPr>
    </w:p>
    <w:p w:rsidR="009E7898" w:rsidRPr="006812C6" w:rsidRDefault="009E7898" w:rsidP="006812C6">
      <w:pPr>
        <w:spacing w:line="276"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990568" w:rsidRPr="006812C6" w:rsidRDefault="00990568" w:rsidP="006812C6">
      <w:pPr>
        <w:autoSpaceDE w:val="0"/>
        <w:autoSpaceDN w:val="0"/>
        <w:adjustRightInd w:val="0"/>
        <w:spacing w:line="276" w:lineRule="auto"/>
        <w:jc w:val="center"/>
        <w:rPr>
          <w:rFonts w:eastAsia="Verdana-Bold"/>
          <w:b/>
          <w:bCs/>
          <w:szCs w:val="24"/>
          <w:lang w:eastAsia="en-US"/>
        </w:rPr>
      </w:pPr>
      <w:r w:rsidRPr="006812C6">
        <w:rPr>
          <w:rFonts w:eastAsia="Verdana-Bold"/>
          <w:b/>
          <w:bCs/>
          <w:szCs w:val="24"/>
          <w:lang w:eastAsia="en-US"/>
        </w:rPr>
        <w:t>Д Е К Л А Р А Ц И Я</w:t>
      </w:r>
    </w:p>
    <w:p w:rsidR="00990568" w:rsidRPr="006812C6" w:rsidRDefault="00990568" w:rsidP="006812C6">
      <w:pPr>
        <w:spacing w:line="276" w:lineRule="auto"/>
        <w:jc w:val="center"/>
        <w:rPr>
          <w:rFonts w:eastAsia="Calibri"/>
          <w:b/>
          <w:bCs/>
          <w:szCs w:val="24"/>
          <w:lang w:eastAsia="en-US"/>
        </w:rPr>
      </w:pPr>
      <w:r w:rsidRPr="006812C6">
        <w:rPr>
          <w:rFonts w:eastAsia="Calibri"/>
          <w:b/>
          <w:bCs/>
          <w:szCs w:val="24"/>
          <w:lang w:eastAsia="en-US"/>
        </w:rPr>
        <w:t xml:space="preserve">по </w:t>
      </w:r>
      <w:r w:rsidRPr="006812C6">
        <w:rPr>
          <w:rFonts w:eastAsia="Calibri"/>
          <w:b/>
          <w:szCs w:val="24"/>
          <w:lang w:eastAsia="en-US"/>
        </w:rPr>
        <w:t xml:space="preserve">чл. </w:t>
      </w:r>
      <w:r w:rsidR="003A3B8D" w:rsidRPr="006812C6">
        <w:rPr>
          <w:rFonts w:eastAsia="Verdana-Bold"/>
          <w:b/>
          <w:bCs/>
          <w:szCs w:val="24"/>
          <w:lang w:eastAsia="en-US"/>
        </w:rPr>
        <w:t xml:space="preserve">54, ал. </w:t>
      </w:r>
      <w:r w:rsidR="00B617B9" w:rsidRPr="006812C6">
        <w:rPr>
          <w:rFonts w:eastAsia="Verdana-Bold"/>
          <w:b/>
          <w:bCs/>
          <w:szCs w:val="24"/>
          <w:lang w:eastAsia="en-US"/>
        </w:rPr>
        <w:t xml:space="preserve">т. </w:t>
      </w:r>
      <w:r w:rsidR="003A3B8D" w:rsidRPr="006812C6">
        <w:rPr>
          <w:rFonts w:eastAsia="Verdana-Bold"/>
          <w:b/>
          <w:bCs/>
          <w:szCs w:val="24"/>
          <w:lang w:eastAsia="en-US"/>
        </w:rPr>
        <w:t>1</w:t>
      </w:r>
      <w:r w:rsidR="00B617B9" w:rsidRPr="006812C6">
        <w:rPr>
          <w:rFonts w:eastAsia="Verdana-Bold"/>
          <w:b/>
          <w:bCs/>
          <w:szCs w:val="24"/>
          <w:lang w:eastAsia="en-US"/>
        </w:rPr>
        <w:t xml:space="preserve">-5 и т. 7 </w:t>
      </w:r>
      <w:r w:rsidRPr="006812C6">
        <w:rPr>
          <w:rFonts w:eastAsia="Verdana-Bold"/>
          <w:b/>
          <w:bCs/>
          <w:szCs w:val="24"/>
          <w:lang w:eastAsia="en-US"/>
        </w:rPr>
        <w:t>о</w:t>
      </w:r>
      <w:r w:rsidRPr="006812C6">
        <w:rPr>
          <w:rFonts w:eastAsia="Calibri"/>
          <w:b/>
          <w:bCs/>
          <w:szCs w:val="24"/>
          <w:lang w:eastAsia="en-US"/>
        </w:rPr>
        <w:t>т Закона за обществените поръчки</w:t>
      </w:r>
    </w:p>
    <w:p w:rsidR="00990568" w:rsidRPr="006812C6" w:rsidRDefault="00990568" w:rsidP="006812C6">
      <w:pPr>
        <w:spacing w:line="276" w:lineRule="auto"/>
        <w:jc w:val="both"/>
        <w:rPr>
          <w:rFonts w:eastAsia="Calibri"/>
          <w:b/>
          <w:bCs/>
          <w:szCs w:val="24"/>
          <w:lang w:eastAsia="en-US"/>
        </w:rPr>
      </w:pPr>
    </w:p>
    <w:p w:rsidR="00932D96" w:rsidRPr="006812C6" w:rsidRDefault="00932D96" w:rsidP="006812C6">
      <w:pPr>
        <w:spacing w:line="276" w:lineRule="auto"/>
        <w:jc w:val="both"/>
        <w:rPr>
          <w:rFonts w:eastAsia="Calibri"/>
          <w:b/>
          <w:bCs/>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pacing w:val="2"/>
          <w:w w:val="111"/>
          <w:szCs w:val="24"/>
          <w:lang w:eastAsia="en-US"/>
        </w:rPr>
        <w:t>Подписаният: ………</w:t>
      </w:r>
      <w:r w:rsidR="00B617B9" w:rsidRPr="006812C6">
        <w:rPr>
          <w:rFonts w:eastAsia="Calibri"/>
          <w:spacing w:val="2"/>
          <w:w w:val="111"/>
          <w:szCs w:val="24"/>
          <w:lang w:eastAsia="en-US"/>
        </w:rPr>
        <w:t>…….</w:t>
      </w:r>
      <w:r w:rsidRPr="006812C6">
        <w:rPr>
          <w:rFonts w:eastAsia="Calibri"/>
          <w:spacing w:val="2"/>
          <w:w w:val="111"/>
          <w:szCs w:val="24"/>
          <w:lang w:eastAsia="en-US"/>
        </w:rPr>
        <w:t>………………………</w:t>
      </w:r>
      <w:r w:rsidRPr="006812C6">
        <w:rPr>
          <w:rFonts w:eastAsia="Calibri"/>
          <w:szCs w:val="24"/>
          <w:lang w:eastAsia="en-US"/>
        </w:rPr>
        <w:t>……………………....................................</w:t>
      </w:r>
    </w:p>
    <w:p w:rsidR="00990568" w:rsidRPr="006812C6" w:rsidRDefault="00990568" w:rsidP="006812C6">
      <w:pPr>
        <w:spacing w:line="276" w:lineRule="auto"/>
        <w:jc w:val="center"/>
        <w:rPr>
          <w:rFonts w:eastAsia="Calibri"/>
          <w:i/>
          <w:spacing w:val="4"/>
          <w:szCs w:val="24"/>
          <w:lang w:eastAsia="en-US"/>
        </w:rPr>
      </w:pPr>
      <w:r w:rsidRPr="006812C6">
        <w:rPr>
          <w:rFonts w:eastAsia="Calibri"/>
          <w:i/>
          <w:spacing w:val="4"/>
          <w:szCs w:val="24"/>
          <w:lang w:eastAsia="en-US"/>
        </w:rPr>
        <w:t>(три имена)</w:t>
      </w:r>
    </w:p>
    <w:p w:rsidR="00990568" w:rsidRPr="006812C6" w:rsidRDefault="00990568" w:rsidP="006812C6">
      <w:pPr>
        <w:tabs>
          <w:tab w:val="left" w:leader="dot" w:pos="6588"/>
        </w:tabs>
        <w:spacing w:line="276"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r w:rsidR="00B617B9" w:rsidRPr="006812C6">
        <w:rPr>
          <w:rFonts w:eastAsia="Calibri"/>
          <w:szCs w:val="24"/>
          <w:lang w:eastAsia="en-US"/>
        </w:rPr>
        <w:t>………</w:t>
      </w:r>
      <w:r w:rsidRPr="006812C6">
        <w:rPr>
          <w:rFonts w:eastAsia="Calibri"/>
          <w:szCs w:val="24"/>
          <w:lang w:eastAsia="en-US"/>
        </w:rPr>
        <w:t>………………………………………</w:t>
      </w:r>
    </w:p>
    <w:p w:rsidR="00990568" w:rsidRPr="006812C6" w:rsidRDefault="00990568" w:rsidP="006812C6">
      <w:pPr>
        <w:spacing w:line="276" w:lineRule="auto"/>
        <w:jc w:val="center"/>
        <w:rPr>
          <w:rFonts w:eastAsia="Calibri"/>
          <w:i/>
          <w:szCs w:val="24"/>
          <w:lang w:eastAsia="en-US"/>
        </w:rPr>
      </w:pPr>
      <w:r w:rsidRPr="006812C6">
        <w:rPr>
          <w:rFonts w:eastAsia="Calibri"/>
          <w:i/>
          <w:spacing w:val="3"/>
          <w:szCs w:val="24"/>
          <w:lang w:eastAsia="en-US"/>
        </w:rPr>
        <w:t>(длъжност)</w:t>
      </w:r>
    </w:p>
    <w:p w:rsidR="00990568" w:rsidRPr="00215ECE" w:rsidRDefault="00990568" w:rsidP="006812C6">
      <w:pPr>
        <w:spacing w:line="276" w:lineRule="auto"/>
        <w:jc w:val="both"/>
        <w:rPr>
          <w:rFonts w:eastAsia="Calibri"/>
          <w:b/>
          <w:szCs w:val="24"/>
          <w:lang w:eastAsia="en-US"/>
        </w:rPr>
      </w:pPr>
      <w:r w:rsidRPr="006812C6">
        <w:rPr>
          <w:rFonts w:eastAsia="Calibri"/>
          <w:szCs w:val="24"/>
          <w:lang w:eastAsia="en-US"/>
        </w:rPr>
        <w:t xml:space="preserve">на </w:t>
      </w:r>
      <w:r w:rsidR="00932D96" w:rsidRPr="006812C6">
        <w:rPr>
          <w:rFonts w:eastAsia="Calibri"/>
          <w:szCs w:val="24"/>
          <w:lang w:eastAsia="en-US"/>
        </w:rPr>
        <w:t>у</w:t>
      </w:r>
      <w:r w:rsidRPr="006812C6">
        <w:rPr>
          <w:rFonts w:eastAsia="Calibri"/>
          <w:szCs w:val="24"/>
          <w:lang w:eastAsia="en-US"/>
        </w:rPr>
        <w:t>частник</w:t>
      </w:r>
      <w:r w:rsidRPr="006812C6">
        <w:rPr>
          <w:rFonts w:eastAsia="Calibri"/>
          <w:spacing w:val="3"/>
          <w:w w:val="120"/>
          <w:szCs w:val="24"/>
          <w:lang w:eastAsia="en-US"/>
        </w:rPr>
        <w:t xml:space="preserve">: </w:t>
      </w:r>
      <w:r w:rsidRPr="006812C6">
        <w:rPr>
          <w:rFonts w:eastAsia="Calibri"/>
          <w:szCs w:val="24"/>
          <w:lang w:eastAsia="en-US"/>
        </w:rPr>
        <w:t>…………………………………………..………………………………………, в процедура за възлагане на обществена поръчка с предмет</w:t>
      </w:r>
      <w:r w:rsidR="004A1B71" w:rsidRPr="006812C6">
        <w:rPr>
          <w:rFonts w:eastAsia="Calibri"/>
          <w:szCs w:val="24"/>
          <w:lang w:eastAsia="en-US"/>
        </w:rPr>
        <w:t>:</w:t>
      </w:r>
      <w:r w:rsidRPr="006812C6">
        <w:rPr>
          <w:rFonts w:eastAsia="Calibri"/>
          <w:szCs w:val="24"/>
          <w:lang w:eastAsia="en-US"/>
        </w:rPr>
        <w:t xml:space="preserve"> </w:t>
      </w:r>
      <w:r w:rsidR="00394E90" w:rsidRPr="00394E90">
        <w:rPr>
          <w:rFonts w:eastAsia="Calibri"/>
          <w:b/>
          <w:szCs w:val="24"/>
          <w:lang w:eastAsia="en-US"/>
        </w:rPr>
        <w:t>„Закупуване на компютърна и принтерна техника за нуждите на Министерство на здравеопазването“</w:t>
      </w:r>
      <w:r w:rsidR="00854A1A" w:rsidRPr="006812C6">
        <w:rPr>
          <w:rFonts w:eastAsia="Calibri"/>
          <w:szCs w:val="24"/>
          <w:lang w:eastAsia="en-US"/>
        </w:rPr>
        <w:t>,</w:t>
      </w:r>
    </w:p>
    <w:p w:rsidR="00854A1A" w:rsidRPr="006812C6" w:rsidRDefault="00854A1A" w:rsidP="006812C6">
      <w:pPr>
        <w:spacing w:line="276" w:lineRule="auto"/>
        <w:jc w:val="both"/>
        <w:rPr>
          <w:rFonts w:eastAsia="Calibri"/>
          <w:b/>
          <w:bCs/>
          <w:szCs w:val="24"/>
          <w:lang w:eastAsia="en-US"/>
        </w:rPr>
      </w:pPr>
    </w:p>
    <w:p w:rsidR="00990568" w:rsidRPr="006812C6" w:rsidRDefault="00990568" w:rsidP="006812C6">
      <w:pPr>
        <w:spacing w:line="276" w:lineRule="auto"/>
        <w:jc w:val="center"/>
        <w:outlineLvl w:val="0"/>
        <w:rPr>
          <w:rFonts w:eastAsia="Calibri"/>
          <w:b/>
          <w:bCs/>
          <w:szCs w:val="24"/>
          <w:lang w:eastAsia="en-US"/>
        </w:rPr>
      </w:pPr>
      <w:r w:rsidRPr="006812C6">
        <w:rPr>
          <w:rFonts w:eastAsia="Calibri"/>
          <w:b/>
          <w:bCs/>
          <w:szCs w:val="24"/>
          <w:lang w:eastAsia="en-US"/>
        </w:rPr>
        <w:t>Д Е К Л А Р И Р А М:</w:t>
      </w:r>
    </w:p>
    <w:p w:rsidR="00990568" w:rsidRPr="006812C6" w:rsidRDefault="00990568" w:rsidP="006812C6">
      <w:pPr>
        <w:spacing w:line="276" w:lineRule="auto"/>
        <w:jc w:val="center"/>
        <w:outlineLvl w:val="0"/>
        <w:rPr>
          <w:rFonts w:eastAsia="Calibri"/>
          <w:b/>
          <w:bCs/>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1. Не съм осъждан(а) с влязла в сила присъда / Реабилитира</w:t>
      </w:r>
      <w:r w:rsidR="003E4CC3" w:rsidRPr="006812C6">
        <w:rPr>
          <w:rFonts w:eastAsia="Calibri"/>
          <w:szCs w:val="24"/>
          <w:lang w:eastAsia="en-US"/>
        </w:rPr>
        <w:t xml:space="preserve">н(а) съм за престъпление по </w:t>
      </w:r>
      <w:r w:rsidR="0047770D" w:rsidRPr="006812C6">
        <w:rPr>
          <w:rFonts w:eastAsia="Calibri"/>
          <w:szCs w:val="24"/>
        </w:rPr>
        <w:t>чл. 108а, чл. 159а – 159г, чл. 172, чл. 192а, чл. 194 – 217, чл. 219 – 252, чл. 253 – 260, чл. 301 – 307, чл. 321, 321а и чл. 352 – 353е от Наказателния кодекс</w:t>
      </w:r>
      <w:r w:rsidRPr="006812C6">
        <w:rPr>
          <w:rFonts w:eastAsia="Calibri"/>
          <w:szCs w:val="24"/>
          <w:lang w:eastAsia="en-US"/>
        </w:rPr>
        <w:t>;</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2. Не съм осъждан(а) с влязла в сила присъда / Реабилитиран(а) съм, за престъп</w:t>
      </w:r>
      <w:r w:rsidR="003E4CC3" w:rsidRPr="006812C6">
        <w:rPr>
          <w:rFonts w:eastAsia="Calibri"/>
          <w:szCs w:val="24"/>
          <w:lang w:eastAsia="en-US"/>
        </w:rPr>
        <w:t>ление, аналогично на тези по т.</w:t>
      </w:r>
      <w:r w:rsidRPr="006812C6">
        <w:rPr>
          <w:rFonts w:eastAsia="Calibri"/>
          <w:szCs w:val="24"/>
          <w:lang w:eastAsia="en-US"/>
        </w:rPr>
        <w:t>1, в друга държава членка или трета страна;</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 xml:space="preserve">3. </w:t>
      </w:r>
      <w:r w:rsidRPr="006812C6">
        <w:rPr>
          <w:rFonts w:eastAsia="Batang"/>
          <w:szCs w:val="24"/>
          <w:lang w:eastAsia="en-US"/>
        </w:rPr>
        <w:t xml:space="preserve">Представляваният от мен участник няма </w:t>
      </w:r>
      <w:r w:rsidR="0047770D" w:rsidRPr="006812C6">
        <w:rPr>
          <w:rFonts w:eastAsia="Calibri"/>
          <w:szCs w:val="24"/>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6812C6">
        <w:rPr>
          <w:rFonts w:eastAsia="Calibri"/>
          <w:szCs w:val="24"/>
          <w:lang w:eastAsia="en-US"/>
        </w:rPr>
        <w:t>;</w:t>
      </w:r>
    </w:p>
    <w:p w:rsidR="00990568" w:rsidRPr="006812C6" w:rsidRDefault="0047770D" w:rsidP="006812C6">
      <w:pPr>
        <w:spacing w:line="276" w:lineRule="auto"/>
        <w:jc w:val="both"/>
        <w:rPr>
          <w:rFonts w:eastAsia="Calibri"/>
          <w:szCs w:val="24"/>
          <w:lang w:eastAsia="en-US"/>
        </w:rPr>
      </w:pPr>
      <w:r w:rsidRPr="006812C6">
        <w:rPr>
          <w:rFonts w:eastAsia="Calibri"/>
          <w:szCs w:val="24"/>
          <w:lang w:eastAsia="en-US"/>
        </w:rPr>
        <w:t>4. не</w:t>
      </w:r>
      <w:r w:rsidRPr="006812C6">
        <w:rPr>
          <w:szCs w:val="24"/>
        </w:rPr>
        <w:t xml:space="preserve"> е налице неравнопоставеност в случаите по чл. 44, ал. 5</w:t>
      </w:r>
      <w:r w:rsidR="00F623F1" w:rsidRPr="006812C6">
        <w:rPr>
          <w:szCs w:val="24"/>
        </w:rPr>
        <w:t xml:space="preserve"> от ЗОП</w:t>
      </w:r>
      <w:r w:rsidR="00990568" w:rsidRPr="006812C6">
        <w:rPr>
          <w:rFonts w:eastAsia="Calibri"/>
          <w:szCs w:val="24"/>
          <w:lang w:eastAsia="en-US"/>
        </w:rPr>
        <w:t>;</w:t>
      </w:r>
    </w:p>
    <w:p w:rsidR="00990568" w:rsidRPr="006812C6" w:rsidRDefault="003E4CC3" w:rsidP="006812C6">
      <w:pPr>
        <w:spacing w:line="276" w:lineRule="auto"/>
        <w:jc w:val="both"/>
        <w:rPr>
          <w:rFonts w:eastAsia="Calibri"/>
          <w:szCs w:val="24"/>
          <w:lang w:eastAsia="en-US"/>
        </w:rPr>
      </w:pPr>
      <w:r w:rsidRPr="006812C6">
        <w:rPr>
          <w:rFonts w:eastAsia="Calibri"/>
          <w:szCs w:val="24"/>
          <w:lang w:eastAsia="en-US"/>
        </w:rPr>
        <w:t>5.</w:t>
      </w:r>
      <w:r w:rsidR="00990568" w:rsidRPr="006812C6">
        <w:rPr>
          <w:rFonts w:eastAsia="Calibri"/>
          <w:szCs w:val="24"/>
          <w:lang w:eastAsia="en-US"/>
        </w:rPr>
        <w:t xml:space="preserve"> </w:t>
      </w:r>
      <w:r w:rsidR="00990568" w:rsidRPr="006812C6">
        <w:rPr>
          <w:rFonts w:eastAsia="Batang"/>
          <w:szCs w:val="24"/>
          <w:lang w:eastAsia="en-US"/>
        </w:rPr>
        <w:t>Представляваният от мен участник</w:t>
      </w:r>
      <w:r w:rsidR="00990568" w:rsidRPr="006812C6">
        <w:rPr>
          <w:rFonts w:eastAsia="Calibri"/>
          <w:szCs w:val="24"/>
          <w:lang w:eastAsia="en-US"/>
        </w:rPr>
        <w:t>:</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90568" w:rsidRPr="006812C6" w:rsidRDefault="00DE6433" w:rsidP="006812C6">
      <w:pPr>
        <w:spacing w:line="276" w:lineRule="auto"/>
        <w:jc w:val="both"/>
        <w:rPr>
          <w:szCs w:val="24"/>
        </w:rPr>
      </w:pPr>
      <w:r w:rsidRPr="006812C6">
        <w:rPr>
          <w:rFonts w:eastAsia="Calibri"/>
          <w:szCs w:val="24"/>
          <w:lang w:eastAsia="en-US"/>
        </w:rPr>
        <w:t>6.  Н</w:t>
      </w:r>
      <w:r w:rsidR="00990568" w:rsidRPr="006812C6">
        <w:rPr>
          <w:rFonts w:eastAsia="Calibri"/>
          <w:szCs w:val="24"/>
          <w:lang w:eastAsia="en-US"/>
        </w:rPr>
        <w:t>е е налице конфликт</w:t>
      </w:r>
      <w:r w:rsidR="00990568" w:rsidRPr="006812C6">
        <w:rPr>
          <w:szCs w:val="24"/>
        </w:rPr>
        <w:t xml:space="preserve"> на интереси, който не може да бъде от</w:t>
      </w:r>
      <w:r w:rsidR="0047770D" w:rsidRPr="006812C6">
        <w:rPr>
          <w:szCs w:val="24"/>
        </w:rPr>
        <w:t>странен;</w:t>
      </w:r>
    </w:p>
    <w:p w:rsidR="00990568" w:rsidRPr="006812C6" w:rsidRDefault="00990568" w:rsidP="006812C6">
      <w:pPr>
        <w:spacing w:line="276" w:lineRule="auto"/>
        <w:jc w:val="both"/>
        <w:rPr>
          <w:rFonts w:eastAsia="Calibri"/>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 xml:space="preserve">Известна ми е отговорността по чл.313 от НК за неверни данни. </w:t>
      </w:r>
    </w:p>
    <w:p w:rsidR="00990568" w:rsidRPr="006812C6" w:rsidRDefault="00990568" w:rsidP="006812C6">
      <w:pPr>
        <w:spacing w:line="276" w:lineRule="auto"/>
        <w:jc w:val="both"/>
        <w:rPr>
          <w:rFonts w:eastAsia="Calibri"/>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990568" w:rsidRPr="006812C6" w:rsidRDefault="00990568" w:rsidP="006812C6">
      <w:pPr>
        <w:spacing w:line="276" w:lineRule="auto"/>
        <w:jc w:val="both"/>
        <w:rPr>
          <w:rFonts w:eastAsia="Calibri"/>
          <w:szCs w:val="24"/>
          <w:lang w:eastAsia="en-US"/>
        </w:rPr>
      </w:pPr>
    </w:p>
    <w:p w:rsidR="00990568" w:rsidRPr="006812C6" w:rsidRDefault="00990568" w:rsidP="006812C6">
      <w:pPr>
        <w:tabs>
          <w:tab w:val="left" w:leader="dot" w:pos="1289"/>
          <w:tab w:val="left" w:pos="6237"/>
          <w:tab w:val="left" w:leader="dot" w:pos="8150"/>
        </w:tabs>
        <w:spacing w:line="276" w:lineRule="auto"/>
        <w:jc w:val="both"/>
        <w:rPr>
          <w:rFonts w:eastAsia="Calibri"/>
          <w:szCs w:val="24"/>
          <w:lang w:eastAsia="en-US"/>
        </w:rPr>
      </w:pPr>
      <w:r w:rsidRPr="006812C6">
        <w:rPr>
          <w:rFonts w:eastAsia="Calibri"/>
          <w:spacing w:val="-16"/>
          <w:w w:val="111"/>
          <w:szCs w:val="24"/>
          <w:lang w:eastAsia="en-US"/>
        </w:rPr>
        <w:t>Дата</w:t>
      </w:r>
      <w:r w:rsidR="00F067FD" w:rsidRPr="006812C6">
        <w:rPr>
          <w:rFonts w:eastAsia="Calibri"/>
          <w:spacing w:val="-16"/>
          <w:w w:val="111"/>
          <w:szCs w:val="24"/>
          <w:lang w:eastAsia="en-US"/>
        </w:rPr>
        <w:t>: .............................</w:t>
      </w:r>
      <w:r w:rsidR="00F067FD" w:rsidRPr="006812C6">
        <w:rPr>
          <w:rFonts w:eastAsia="Calibri"/>
          <w:spacing w:val="-16"/>
          <w:w w:val="111"/>
          <w:szCs w:val="24"/>
          <w:lang w:eastAsia="en-US"/>
        </w:rPr>
        <w:tab/>
      </w:r>
      <w:r w:rsidRPr="006812C6">
        <w:rPr>
          <w:rFonts w:eastAsia="Calibri"/>
          <w:spacing w:val="-3"/>
          <w:szCs w:val="24"/>
          <w:lang w:eastAsia="en-US"/>
        </w:rPr>
        <w:t>ДЕКЛАРАТОР:</w:t>
      </w:r>
    </w:p>
    <w:p w:rsidR="00B8303A" w:rsidRPr="006812C6" w:rsidRDefault="00990568" w:rsidP="006812C6">
      <w:pPr>
        <w:spacing w:line="276" w:lineRule="auto"/>
        <w:jc w:val="right"/>
        <w:rPr>
          <w:rFonts w:eastAsia="Calibri"/>
          <w:spacing w:val="-4"/>
          <w:szCs w:val="24"/>
          <w:lang w:eastAsia="en-US"/>
        </w:rPr>
      </w:pPr>
      <w:r w:rsidRPr="006812C6">
        <w:rPr>
          <w:rFonts w:eastAsia="Calibri"/>
          <w:spacing w:val="-4"/>
          <w:szCs w:val="24"/>
          <w:lang w:eastAsia="en-US"/>
        </w:rPr>
        <w:t>(подпис, печат)</w:t>
      </w:r>
    </w:p>
    <w:p w:rsidR="00B8303A" w:rsidRPr="006812C6" w:rsidRDefault="00B8303A" w:rsidP="006812C6">
      <w:pPr>
        <w:spacing w:line="276" w:lineRule="auto"/>
        <w:jc w:val="both"/>
        <w:rPr>
          <w:rFonts w:eastAsia="Calibri"/>
          <w:b/>
          <w:bCs/>
          <w:i/>
          <w:iCs/>
          <w:szCs w:val="24"/>
          <w:lang w:eastAsia="en-US"/>
        </w:rPr>
      </w:pPr>
    </w:p>
    <w:p w:rsidR="00990568" w:rsidRPr="006812C6" w:rsidRDefault="00990568" w:rsidP="006812C6">
      <w:pPr>
        <w:spacing w:line="276" w:lineRule="auto"/>
        <w:jc w:val="both"/>
        <w:rPr>
          <w:rFonts w:eastAsia="Calibri"/>
          <w:i/>
          <w:iCs/>
          <w:szCs w:val="24"/>
          <w:lang w:eastAsia="en-US"/>
        </w:rPr>
      </w:pPr>
      <w:r w:rsidRPr="006812C6">
        <w:rPr>
          <w:rFonts w:eastAsia="Calibri"/>
          <w:b/>
          <w:bCs/>
          <w:i/>
          <w:iCs/>
          <w:szCs w:val="24"/>
          <w:lang w:eastAsia="en-US"/>
        </w:rPr>
        <w:t>ПОЯСНЕНИЕ</w:t>
      </w:r>
      <w:r w:rsidRPr="006812C6">
        <w:rPr>
          <w:rFonts w:eastAsia="Calibri"/>
          <w:i/>
          <w:iCs/>
          <w:szCs w:val="24"/>
          <w:lang w:eastAsia="en-US"/>
        </w:rPr>
        <w:t xml:space="preserve">: </w:t>
      </w:r>
    </w:p>
    <w:p w:rsidR="00292441" w:rsidRPr="006812C6" w:rsidRDefault="00292441" w:rsidP="006812C6">
      <w:pPr>
        <w:spacing w:line="276" w:lineRule="auto"/>
        <w:jc w:val="both"/>
        <w:rPr>
          <w:szCs w:val="24"/>
          <w:lang w:val="ru-RU"/>
        </w:rPr>
      </w:pPr>
      <w:r w:rsidRPr="006812C6">
        <w:rPr>
          <w:szCs w:val="24"/>
          <w:lang w:val="ru-RU"/>
        </w:rPr>
        <w:lastRenderedPageBreak/>
        <w:t>Декларацията се подписва, както следва:</w:t>
      </w:r>
    </w:p>
    <w:p w:rsidR="00292441" w:rsidRPr="006812C6" w:rsidRDefault="00292441" w:rsidP="006812C6">
      <w:pPr>
        <w:spacing w:line="276" w:lineRule="auto"/>
        <w:jc w:val="both"/>
        <w:rPr>
          <w:szCs w:val="24"/>
          <w:lang w:val="ru-RU"/>
        </w:rPr>
      </w:pPr>
      <w:r w:rsidRPr="006812C6">
        <w:rPr>
          <w:szCs w:val="24"/>
          <w:lang w:val="ru-RU"/>
        </w:rPr>
        <w:tab/>
        <w:t>за липсата на обстоятелствата по чл. 54, ал. 1, т. 1, 2 и 7 от ЗОП се подписва от лицата, които представляват участника.</w:t>
      </w:r>
    </w:p>
    <w:p w:rsidR="00292441" w:rsidRPr="006812C6" w:rsidRDefault="00292441" w:rsidP="006812C6">
      <w:pPr>
        <w:spacing w:line="276" w:lineRule="auto"/>
        <w:jc w:val="both"/>
        <w:rPr>
          <w:szCs w:val="24"/>
          <w:lang w:val="ru-RU"/>
        </w:rPr>
      </w:pPr>
      <w:r w:rsidRPr="006812C6">
        <w:rPr>
          <w:szCs w:val="24"/>
          <w:lang w:val="ru-RU"/>
        </w:rPr>
        <w:tab/>
        <w:t>за обстоятелствата по чл. 54, ал. 1, т. 3 – 5 от ЗОП, в случаите, в които участникът се представлява от повече от едно лице, декларацията се подписва от лицето, което може самостоятелно да го представлява.</w:t>
      </w:r>
    </w:p>
    <w:p w:rsidR="00292441" w:rsidRPr="006812C6" w:rsidRDefault="00292441" w:rsidP="006812C6">
      <w:pPr>
        <w:spacing w:line="276" w:lineRule="auto"/>
        <w:jc w:val="both"/>
        <w:rPr>
          <w:rFonts w:eastAsia="Calibri"/>
          <w:i/>
          <w:iCs/>
          <w:szCs w:val="24"/>
          <w:lang w:val="ru-RU" w:eastAsia="en-US"/>
        </w:rPr>
      </w:pPr>
    </w:p>
    <w:p w:rsidR="00292441" w:rsidRPr="006812C6" w:rsidRDefault="00292441" w:rsidP="006812C6">
      <w:pPr>
        <w:spacing w:after="160" w:line="276" w:lineRule="auto"/>
        <w:rPr>
          <w:rFonts w:eastAsia="Calibri"/>
          <w:b/>
          <w:i/>
          <w:szCs w:val="24"/>
          <w:lang w:eastAsia="en-US"/>
        </w:rPr>
      </w:pPr>
      <w:r w:rsidRPr="006812C6">
        <w:rPr>
          <w:rFonts w:eastAsia="Calibri"/>
          <w:b/>
          <w:i/>
          <w:szCs w:val="24"/>
          <w:lang w:eastAsia="en-US"/>
        </w:rPr>
        <w:br w:type="page"/>
      </w:r>
    </w:p>
    <w:p w:rsidR="009E7898" w:rsidRPr="006812C6" w:rsidRDefault="009E7898" w:rsidP="006812C6">
      <w:pPr>
        <w:spacing w:line="276" w:lineRule="auto"/>
        <w:ind w:left="284"/>
        <w:jc w:val="right"/>
        <w:rPr>
          <w:rFonts w:eastAsia="Calibri"/>
          <w:b/>
          <w:bCs/>
          <w:i/>
          <w:szCs w:val="24"/>
          <w:lang w:eastAsia="en-US"/>
        </w:rPr>
      </w:pPr>
      <w:r w:rsidRPr="006812C6">
        <w:rPr>
          <w:rFonts w:eastAsia="Calibri"/>
          <w:b/>
          <w:bCs/>
          <w:i/>
          <w:szCs w:val="24"/>
          <w:lang w:eastAsia="en-US"/>
        </w:rPr>
        <w:lastRenderedPageBreak/>
        <w:t xml:space="preserve">ОБРАЗЕЦ </w:t>
      </w:r>
    </w:p>
    <w:p w:rsidR="003A50C9" w:rsidRPr="006812C6" w:rsidRDefault="003A50C9" w:rsidP="006812C6">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A1B71" w:rsidRPr="006812C6" w:rsidRDefault="004A1B71" w:rsidP="006812C6">
      <w:pPr>
        <w:spacing w:line="276" w:lineRule="auto"/>
        <w:ind w:left="851"/>
        <w:jc w:val="center"/>
        <w:rPr>
          <w:color w:val="000000"/>
          <w:szCs w:val="24"/>
          <w:lang w:eastAsia="en-GB"/>
        </w:rPr>
      </w:pPr>
      <w:r w:rsidRPr="006812C6">
        <w:rPr>
          <w:color w:val="000000"/>
          <w:szCs w:val="24"/>
          <w:lang w:eastAsia="en-GB"/>
        </w:rPr>
        <w:t>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3A50C9" w:rsidRPr="006812C6" w:rsidRDefault="003A50C9" w:rsidP="006812C6">
      <w:pPr>
        <w:spacing w:line="276" w:lineRule="auto"/>
        <w:contextualSpacing/>
        <w:jc w:val="both"/>
        <w:rPr>
          <w:rFonts w:eastAsia="Calibri"/>
          <w:b/>
          <w:bCs/>
          <w:szCs w:val="24"/>
          <w:lang w:eastAsia="en-US"/>
        </w:rPr>
      </w:pPr>
    </w:p>
    <w:p w:rsidR="003A50C9" w:rsidRPr="006812C6" w:rsidRDefault="003A50C9"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p>
    <w:p w:rsidR="003A50C9" w:rsidRPr="006812C6" w:rsidRDefault="003A50C9"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3A50C9" w:rsidRPr="006812C6" w:rsidRDefault="003A50C9"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p>
    <w:p w:rsidR="003A50C9" w:rsidRPr="006812C6" w:rsidRDefault="003A50C9"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3A50C9" w:rsidRPr="006812C6" w:rsidRDefault="003A50C9"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 xml:space="preserve">………………………………, </w:t>
      </w:r>
    </w:p>
    <w:p w:rsidR="00215ECE" w:rsidRPr="00215ECE" w:rsidRDefault="004A1B71" w:rsidP="00215ECE">
      <w:pPr>
        <w:spacing w:line="276" w:lineRule="auto"/>
        <w:jc w:val="both"/>
        <w:rPr>
          <w:rFonts w:eastAsia="Calibri"/>
          <w:b/>
          <w:szCs w:val="24"/>
          <w:lang w:eastAsia="en-US"/>
        </w:rPr>
      </w:pPr>
      <w:r w:rsidRPr="006812C6">
        <w:rPr>
          <w:rFonts w:eastAsia="Calibri"/>
          <w:szCs w:val="24"/>
          <w:lang w:eastAsia="en-US"/>
        </w:rPr>
        <w:t>в процедура за възлагане на обществена поръчка с предмет</w:t>
      </w:r>
      <w:r w:rsidR="00215ECE">
        <w:rPr>
          <w:rFonts w:eastAsia="Calibri"/>
          <w:szCs w:val="24"/>
          <w:lang w:eastAsia="en-US"/>
        </w:rPr>
        <w:t xml:space="preserve">: </w:t>
      </w:r>
      <w:r w:rsidR="00215ECE" w:rsidRPr="00215ECE">
        <w:rPr>
          <w:rFonts w:eastAsia="Calibri"/>
          <w:b/>
          <w:szCs w:val="24"/>
          <w:lang w:eastAsia="en-US"/>
        </w:rPr>
        <w:t>„Закупуване на компютърна и принтерна техника за нуждите на Министерство на здравеопазването“</w:t>
      </w:r>
    </w:p>
    <w:p w:rsidR="00215ECE" w:rsidRDefault="00215ECE" w:rsidP="00215ECE">
      <w:pPr>
        <w:spacing w:line="276" w:lineRule="auto"/>
        <w:jc w:val="center"/>
        <w:rPr>
          <w:rFonts w:eastAsia="Calibri"/>
          <w:b/>
          <w:bCs/>
          <w:spacing w:val="-4"/>
          <w:szCs w:val="24"/>
          <w:lang w:eastAsia="en-US"/>
        </w:rPr>
      </w:pPr>
    </w:p>
    <w:p w:rsidR="003A50C9" w:rsidRPr="006812C6" w:rsidRDefault="003A50C9" w:rsidP="00215ECE">
      <w:pPr>
        <w:spacing w:line="276" w:lineRule="auto"/>
        <w:jc w:val="center"/>
        <w:rPr>
          <w:rFonts w:eastAsia="Calibri"/>
          <w:b/>
          <w:bCs/>
          <w:spacing w:val="-4"/>
          <w:szCs w:val="24"/>
          <w:lang w:eastAsia="en-US"/>
        </w:rPr>
      </w:pPr>
      <w:r w:rsidRPr="006812C6">
        <w:rPr>
          <w:rFonts w:eastAsia="Calibri"/>
          <w:b/>
          <w:bCs/>
          <w:spacing w:val="-4"/>
          <w:szCs w:val="24"/>
          <w:lang w:eastAsia="en-US"/>
        </w:rPr>
        <w:t>ДЕКЛАРИРАМ:</w:t>
      </w:r>
    </w:p>
    <w:p w:rsidR="003A50C9" w:rsidRPr="006812C6" w:rsidRDefault="003A50C9" w:rsidP="006812C6">
      <w:pPr>
        <w:spacing w:line="276" w:lineRule="auto"/>
        <w:contextualSpacing/>
        <w:jc w:val="center"/>
        <w:rPr>
          <w:rFonts w:eastAsia="Calibri"/>
          <w:b/>
          <w:bCs/>
          <w:spacing w:val="-4"/>
          <w:szCs w:val="24"/>
          <w:lang w:eastAsia="en-US"/>
        </w:rPr>
      </w:pPr>
    </w:p>
    <w:p w:rsidR="00CA6413" w:rsidRPr="006812C6" w:rsidRDefault="00CA6413" w:rsidP="006812C6">
      <w:pPr>
        <w:spacing w:line="276" w:lineRule="auto"/>
        <w:contextualSpacing/>
        <w:jc w:val="center"/>
        <w:rPr>
          <w:rFonts w:eastAsia="Calibri"/>
          <w:b/>
          <w:bCs/>
          <w:spacing w:val="-4"/>
          <w:szCs w:val="24"/>
          <w:lang w:eastAsia="en-US"/>
        </w:rPr>
      </w:pPr>
    </w:p>
    <w:p w:rsidR="003A50C9" w:rsidRPr="006812C6" w:rsidRDefault="003A50C9" w:rsidP="006812C6">
      <w:pPr>
        <w:numPr>
          <w:ilvl w:val="0"/>
          <w:numId w:val="10"/>
        </w:numPr>
        <w:spacing w:line="276" w:lineRule="auto"/>
        <w:ind w:left="0" w:firstLine="851"/>
        <w:contextualSpacing/>
        <w:jc w:val="both"/>
        <w:rPr>
          <w:rFonts w:eastAsia="Calibri"/>
          <w:szCs w:val="24"/>
          <w:lang w:eastAsia="en-US"/>
        </w:rPr>
      </w:pPr>
      <w:r w:rsidRPr="006812C6">
        <w:rPr>
          <w:rFonts w:eastAsia="Calibri"/>
          <w:szCs w:val="24"/>
          <w:lang w:eastAsia="en-US"/>
        </w:rPr>
        <w:t>Представляваното от мен дружество не е регистрирано в юрисдикции с преференциален данъчен режим.</w:t>
      </w:r>
    </w:p>
    <w:p w:rsidR="003A50C9" w:rsidRPr="006812C6" w:rsidRDefault="003A50C9" w:rsidP="006812C6">
      <w:pPr>
        <w:numPr>
          <w:ilvl w:val="0"/>
          <w:numId w:val="10"/>
        </w:numPr>
        <w:spacing w:line="276" w:lineRule="auto"/>
        <w:ind w:left="0" w:firstLine="851"/>
        <w:contextualSpacing/>
        <w:jc w:val="both"/>
        <w:rPr>
          <w:rFonts w:eastAsia="Calibri"/>
          <w:szCs w:val="24"/>
          <w:lang w:eastAsia="en-US"/>
        </w:rPr>
      </w:pPr>
      <w:r w:rsidRPr="006812C6">
        <w:rPr>
          <w:rFonts w:eastAsia="Calibri"/>
          <w:szCs w:val="24"/>
          <w:lang w:eastAsia="en-US"/>
        </w:rPr>
        <w:t>Не съм свързано лице с дружество, регистрирано в юрисдикция с преференциален данъчен режим.</w:t>
      </w:r>
    </w:p>
    <w:p w:rsidR="003A50C9" w:rsidRPr="006812C6" w:rsidRDefault="003A50C9" w:rsidP="006812C6">
      <w:pPr>
        <w:spacing w:line="276" w:lineRule="auto"/>
        <w:jc w:val="both"/>
        <w:rPr>
          <w:rFonts w:eastAsia="Calibri"/>
          <w:szCs w:val="24"/>
          <w:lang w:eastAsia="en-US"/>
        </w:rPr>
      </w:pPr>
    </w:p>
    <w:p w:rsidR="00F711B0" w:rsidRPr="006812C6" w:rsidRDefault="00F711B0" w:rsidP="006812C6">
      <w:pPr>
        <w:spacing w:line="276" w:lineRule="auto"/>
        <w:ind w:firstLine="708"/>
        <w:jc w:val="both"/>
        <w:rPr>
          <w:szCs w:val="24"/>
        </w:rPr>
      </w:pPr>
      <w:r w:rsidRPr="006812C6">
        <w:rPr>
          <w:szCs w:val="24"/>
        </w:rPr>
        <w:t>Известна ми е предвидената в чл. 313 от Наказателния кодекс отговорност за вписване на неверни данни в настоящата декларация.</w:t>
      </w:r>
    </w:p>
    <w:p w:rsidR="00292441" w:rsidRPr="006812C6" w:rsidRDefault="00292441" w:rsidP="006812C6">
      <w:pPr>
        <w:spacing w:line="276" w:lineRule="auto"/>
        <w:contextualSpacing/>
        <w:jc w:val="both"/>
        <w:rPr>
          <w:rFonts w:eastAsia="Calibri"/>
          <w:bCs/>
          <w:i/>
          <w:spacing w:val="3"/>
          <w:szCs w:val="24"/>
          <w:lang w:val="ru-RU" w:eastAsia="en-US"/>
        </w:rPr>
      </w:pPr>
      <w:r w:rsidRPr="006812C6">
        <w:rPr>
          <w:rFonts w:eastAsia="Calibri"/>
          <w:bCs/>
          <w:i/>
          <w:spacing w:val="3"/>
          <w:szCs w:val="24"/>
          <w:lang w:val="ru-RU" w:eastAsia="en-US"/>
        </w:rPr>
        <w:t>Пояснения по декларацията: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bCs/>
          <w:i/>
          <w:szCs w:val="24"/>
          <w:lang w:val="ru-RU" w:eastAsia="en-US"/>
        </w:rPr>
        <w:t>*Дефиниции:</w:t>
      </w:r>
      <w:r w:rsidRPr="006812C6">
        <w:rPr>
          <w:rFonts w:eastAsia="Calibri"/>
          <w:i/>
          <w:szCs w:val="24"/>
          <w:lang w:val="ru-RU" w:eastAsia="en-US"/>
        </w:rPr>
        <w:t xml:space="preserve"> Съгласно § 1 от Допълнителните разпоредби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смисъла на закона: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2.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4. "Земи" са всички земи от поземления фонд.</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 xml:space="preserve">5. "Контрол" е понятие по смисъла на § 1в от Допълнителните разпоредби на Търговския закон. Контрол по смисъла на ЗИФОДРЮПДРКТЛТДС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 </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6. "Действителен собственик" е физическо лице:</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а) което пряко или косвено притежава повече от 25 на сто от дяловете или акциите на юридическо лице или на друг правен субект или пряко или непряко ги контролира;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 xml:space="preserve">б) в полза на което се управлява или разпределя 25 на сто или повече от имуществото на лице </w:t>
      </w:r>
      <w:r w:rsidRPr="006812C6">
        <w:rPr>
          <w:rFonts w:eastAsia="Calibri"/>
          <w:i/>
          <w:szCs w:val="24"/>
          <w:lang w:val="ru-RU" w:eastAsia="en-US"/>
        </w:rPr>
        <w:lastRenderedPageBreak/>
        <w:t>– фондация, организация и сдружение с нестопанска цел, или друго лице, което осъществява доверително управление на имущество или разпределение на имущество в полза на трети лица;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 xml:space="preserve">в) което извън случаите по букви "а" и "б" изпълнява длъжността на висш ръководен служител – ако, след като са изчерпани всички възможни средства и при условие че няма основание за съмнения, не може да се установи лице по букви "а" и "б" или ако съществуват съмнения, че установеното лице или лица не е действителният собственик; задължените субекти водят документация за предприетите действия с цел установяване на действителния собственик по букви "а" и "б". </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bCs/>
          <w:i/>
          <w:szCs w:val="24"/>
          <w:lang w:val="ru-RU" w:eastAsia="en-US"/>
        </w:rPr>
        <w:t>Забележка:</w:t>
      </w:r>
      <w:r w:rsidRPr="006812C6">
        <w:rPr>
          <w:rFonts w:eastAsia="Calibri"/>
          <w:i/>
          <w:szCs w:val="24"/>
          <w:lang w:val="ru-RU" w:eastAsia="en-US"/>
        </w:rPr>
        <w:t xml:space="preserve"> Съгласно чл. 4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 3, т. 8 от закона не се прилага в случаите, когато: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ЗИФОДРЮПДРКТЛТДС;</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ЗИФОДРЮПДРКТЛТДС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ЗИФОДРЮПДРКТЛТДС – за дейностите, за които се прилага споразумението;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 xml:space="preserve">6. дружеството, регистрирано в юрисдикция с преференциален данъчен режим, е местно </w:t>
      </w:r>
      <w:r w:rsidRPr="006812C6">
        <w:rPr>
          <w:rFonts w:eastAsia="Calibri"/>
          <w:i/>
          <w:szCs w:val="24"/>
          <w:lang w:val="ru-RU" w:eastAsia="en-US"/>
        </w:rPr>
        <w:lastRenderedPageBreak/>
        <w:t>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6812C6">
        <w:rPr>
          <w:rFonts w:eastAsia="Calibri"/>
          <w:i/>
          <w:szCs w:val="24"/>
          <w:lang w:val="en-US" w:eastAsia="en-US"/>
        </w:rPr>
        <w:t>OB</w:t>
      </w:r>
      <w:r w:rsidRPr="006812C6">
        <w:rPr>
          <w:rFonts w:eastAsia="Calibri"/>
          <w:i/>
          <w:szCs w:val="24"/>
          <w:lang w:val="ru-RU" w:eastAsia="en-US"/>
        </w:rPr>
        <w:t xml:space="preserve">, </w:t>
      </w:r>
      <w:r w:rsidRPr="006812C6">
        <w:rPr>
          <w:rFonts w:eastAsia="Calibri"/>
          <w:i/>
          <w:szCs w:val="24"/>
          <w:lang w:val="en-US" w:eastAsia="en-US"/>
        </w:rPr>
        <w:t>L</w:t>
      </w:r>
      <w:r w:rsidRPr="006812C6">
        <w:rPr>
          <w:rFonts w:eastAsia="Calibri"/>
          <w:i/>
          <w:szCs w:val="24"/>
          <w:lang w:val="ru-RU" w:eastAsia="en-US"/>
        </w:rPr>
        <w:t xml:space="preserve"> 344/1 от 19 декември 2013 г.) и неговите действителни собственици – физически лица, са вписани в регистъра по чл. 6 от ЗИФОДРЮПДРКТЛТДС – за дейностите, за които се прилага решението;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F711B0" w:rsidRPr="006812C6" w:rsidRDefault="00F711B0" w:rsidP="006812C6">
      <w:pPr>
        <w:spacing w:line="276" w:lineRule="auto"/>
        <w:jc w:val="both"/>
        <w:rPr>
          <w:szCs w:val="24"/>
          <w:lang w:val="ru-RU"/>
        </w:rPr>
      </w:pPr>
    </w:p>
    <w:p w:rsidR="00AF19E9" w:rsidRPr="006812C6" w:rsidRDefault="00AF19E9" w:rsidP="006812C6">
      <w:pPr>
        <w:spacing w:line="276" w:lineRule="auto"/>
        <w:jc w:val="both"/>
        <w:rPr>
          <w:b/>
          <w:szCs w:val="24"/>
        </w:rPr>
      </w:pPr>
    </w:p>
    <w:p w:rsidR="00AF19E9" w:rsidRPr="006812C6" w:rsidRDefault="00AF19E9" w:rsidP="006812C6">
      <w:pPr>
        <w:spacing w:line="276" w:lineRule="auto"/>
        <w:jc w:val="both"/>
        <w:rPr>
          <w:b/>
          <w:szCs w:val="24"/>
        </w:rPr>
      </w:pPr>
    </w:p>
    <w:p w:rsidR="004A1B71" w:rsidRPr="006812C6" w:rsidRDefault="004A1B71" w:rsidP="006812C6">
      <w:pPr>
        <w:tabs>
          <w:tab w:val="left" w:leader="dot" w:pos="1289"/>
          <w:tab w:val="left" w:pos="6237"/>
          <w:tab w:val="left" w:leader="dot" w:pos="8150"/>
        </w:tabs>
        <w:spacing w:line="276" w:lineRule="auto"/>
        <w:jc w:val="both"/>
        <w:rPr>
          <w:rFonts w:eastAsia="Calibri"/>
          <w:szCs w:val="24"/>
          <w:lang w:eastAsia="en-US"/>
        </w:rPr>
      </w:pPr>
      <w:r w:rsidRPr="006812C6">
        <w:rPr>
          <w:rFonts w:eastAsia="Calibri"/>
          <w:spacing w:val="-16"/>
          <w:w w:val="111"/>
          <w:szCs w:val="24"/>
          <w:lang w:eastAsia="en-US"/>
        </w:rPr>
        <w:t>Дата: .............................</w:t>
      </w:r>
      <w:r w:rsidRPr="006812C6">
        <w:rPr>
          <w:rFonts w:eastAsia="Calibri"/>
          <w:spacing w:val="-16"/>
          <w:w w:val="111"/>
          <w:szCs w:val="24"/>
          <w:lang w:eastAsia="en-US"/>
        </w:rPr>
        <w:tab/>
      </w:r>
      <w:r w:rsidRPr="006812C6">
        <w:rPr>
          <w:rFonts w:eastAsia="Calibri"/>
          <w:spacing w:val="-3"/>
          <w:szCs w:val="24"/>
          <w:lang w:eastAsia="en-US"/>
        </w:rPr>
        <w:t>ДЕКЛАРАТОР:</w:t>
      </w:r>
    </w:p>
    <w:p w:rsidR="004A1B71" w:rsidRPr="006812C6" w:rsidRDefault="004A1B71" w:rsidP="006812C6">
      <w:pPr>
        <w:spacing w:line="276" w:lineRule="auto"/>
        <w:jc w:val="right"/>
        <w:rPr>
          <w:rFonts w:eastAsia="Calibri"/>
          <w:spacing w:val="-4"/>
          <w:szCs w:val="24"/>
          <w:lang w:eastAsia="en-US"/>
        </w:rPr>
      </w:pPr>
      <w:r w:rsidRPr="006812C6">
        <w:rPr>
          <w:rFonts w:eastAsia="Calibri"/>
          <w:spacing w:val="-4"/>
          <w:szCs w:val="24"/>
          <w:lang w:eastAsia="en-US"/>
        </w:rPr>
        <w:t>(подпис, печат)</w:t>
      </w:r>
    </w:p>
    <w:p w:rsidR="004C1BDA" w:rsidRPr="006812C6" w:rsidRDefault="004C1BDA" w:rsidP="006812C6">
      <w:pPr>
        <w:spacing w:after="160" w:line="276" w:lineRule="auto"/>
        <w:rPr>
          <w:color w:val="000000"/>
          <w:szCs w:val="24"/>
          <w:lang w:eastAsia="en-GB"/>
        </w:rPr>
      </w:pPr>
      <w:r w:rsidRPr="006812C6">
        <w:rPr>
          <w:color w:val="000000"/>
          <w:szCs w:val="24"/>
          <w:lang w:eastAsia="en-GB"/>
        </w:rPr>
        <w:br w:type="page"/>
      </w:r>
    </w:p>
    <w:p w:rsidR="004C1BDA" w:rsidRPr="006812C6" w:rsidRDefault="004C1BDA" w:rsidP="006812C6">
      <w:pPr>
        <w:spacing w:line="276" w:lineRule="auto"/>
        <w:ind w:left="284"/>
        <w:jc w:val="right"/>
        <w:rPr>
          <w:rFonts w:eastAsia="Calibri"/>
          <w:b/>
          <w:bCs/>
          <w:i/>
          <w:szCs w:val="24"/>
          <w:lang w:eastAsia="en-US"/>
        </w:rPr>
      </w:pPr>
      <w:r w:rsidRPr="006812C6">
        <w:rPr>
          <w:rFonts w:eastAsia="Calibri"/>
          <w:b/>
          <w:bCs/>
          <w:i/>
          <w:szCs w:val="24"/>
          <w:lang w:eastAsia="en-US"/>
        </w:rPr>
        <w:lastRenderedPageBreak/>
        <w:t xml:space="preserve">ОБРАЗЕЦ </w:t>
      </w:r>
    </w:p>
    <w:p w:rsidR="004C1BDA" w:rsidRPr="006812C6" w:rsidRDefault="004C1BDA" w:rsidP="006812C6">
      <w:pPr>
        <w:autoSpaceDE w:val="0"/>
        <w:autoSpaceDN w:val="0"/>
        <w:adjustRightInd w:val="0"/>
        <w:spacing w:line="276" w:lineRule="auto"/>
        <w:jc w:val="center"/>
        <w:rPr>
          <w:rFonts w:eastAsia="Verdana-Bold"/>
          <w:bCs/>
          <w:szCs w:val="24"/>
          <w:lang w:eastAsia="en-US"/>
        </w:rPr>
      </w:pPr>
    </w:p>
    <w:p w:rsidR="004C1BDA" w:rsidRPr="006812C6" w:rsidRDefault="004C1BDA" w:rsidP="006812C6">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C1BDA" w:rsidRPr="006812C6" w:rsidRDefault="004C1BDA" w:rsidP="006812C6">
      <w:pPr>
        <w:spacing w:line="276" w:lineRule="auto"/>
        <w:ind w:left="851"/>
        <w:jc w:val="center"/>
        <w:rPr>
          <w:color w:val="000000"/>
          <w:szCs w:val="24"/>
          <w:lang w:eastAsia="en-GB"/>
        </w:rPr>
      </w:pPr>
      <w:r w:rsidRPr="006812C6">
        <w:rPr>
          <w:rFonts w:eastAsia="Calibri"/>
          <w:b/>
          <w:szCs w:val="24"/>
          <w:lang w:val="ru-RU" w:eastAsia="en-US"/>
        </w:rPr>
        <w:t>по чл. 101, ал. 11 от ЗОП.</w:t>
      </w:r>
    </w:p>
    <w:p w:rsidR="004C1BDA" w:rsidRPr="006812C6" w:rsidRDefault="004C1BDA" w:rsidP="006812C6">
      <w:pPr>
        <w:spacing w:line="276" w:lineRule="auto"/>
        <w:contextualSpacing/>
        <w:jc w:val="both"/>
        <w:rPr>
          <w:rFonts w:eastAsia="Calibri"/>
          <w:b/>
          <w:bCs/>
          <w:szCs w:val="24"/>
          <w:lang w:eastAsia="en-US"/>
        </w:rPr>
      </w:pPr>
    </w:p>
    <w:p w:rsidR="004C1BDA" w:rsidRPr="006812C6" w:rsidRDefault="004C1BDA"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p>
    <w:p w:rsidR="004C1BDA" w:rsidRPr="006812C6" w:rsidRDefault="004C1BDA"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4C1BDA" w:rsidRPr="006812C6" w:rsidRDefault="004C1BDA"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C1BDA" w:rsidRPr="006812C6" w:rsidRDefault="004C1BDA"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4C1BDA" w:rsidRPr="006812C6" w:rsidRDefault="004C1BDA"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 xml:space="preserve">..………………………..……………………………..………………………………, </w:t>
      </w:r>
    </w:p>
    <w:p w:rsidR="00215ECE" w:rsidRPr="00215ECE" w:rsidRDefault="004C1BDA" w:rsidP="00215ECE">
      <w:pPr>
        <w:spacing w:line="276" w:lineRule="auto"/>
        <w:jc w:val="both"/>
        <w:rPr>
          <w:b/>
          <w:bCs/>
          <w:szCs w:val="24"/>
        </w:rPr>
      </w:pPr>
      <w:r w:rsidRPr="006812C6">
        <w:rPr>
          <w:rFonts w:eastAsia="Calibri"/>
          <w:szCs w:val="24"/>
          <w:lang w:eastAsia="en-US"/>
        </w:rPr>
        <w:t xml:space="preserve">в процедура за възлагане на обществена поръчка с предмет: </w:t>
      </w:r>
      <w:r w:rsidR="00215ECE" w:rsidRPr="00215ECE">
        <w:rPr>
          <w:b/>
          <w:bCs/>
          <w:szCs w:val="24"/>
        </w:rPr>
        <w:t>„Закупуване на компютърна и принтерна техника за нуждите на Министерство на здравеопазването“</w:t>
      </w:r>
      <w:r w:rsidR="00215ECE">
        <w:rPr>
          <w:b/>
          <w:bCs/>
          <w:szCs w:val="24"/>
        </w:rPr>
        <w:t xml:space="preserve">, </w:t>
      </w:r>
    </w:p>
    <w:p w:rsidR="004C1BDA" w:rsidRPr="006812C6" w:rsidRDefault="004C1BDA" w:rsidP="006812C6">
      <w:pPr>
        <w:spacing w:line="276" w:lineRule="auto"/>
        <w:jc w:val="both"/>
        <w:rPr>
          <w:rFonts w:eastAsia="Calibri"/>
          <w:szCs w:val="24"/>
          <w:lang w:eastAsia="en-US"/>
        </w:rPr>
      </w:pPr>
    </w:p>
    <w:p w:rsidR="004C1BDA" w:rsidRPr="006812C6" w:rsidRDefault="004C1BDA" w:rsidP="006812C6">
      <w:pPr>
        <w:spacing w:line="276" w:lineRule="auto"/>
        <w:contextualSpacing/>
        <w:jc w:val="both"/>
        <w:rPr>
          <w:rFonts w:eastAsia="Calibri"/>
          <w:i/>
          <w:szCs w:val="24"/>
          <w:lang w:eastAsia="en-US"/>
        </w:rPr>
      </w:pPr>
    </w:p>
    <w:p w:rsidR="004C1BDA" w:rsidRPr="006812C6" w:rsidRDefault="004C1BDA" w:rsidP="006812C6">
      <w:pPr>
        <w:spacing w:line="276" w:lineRule="auto"/>
        <w:contextualSpacing/>
        <w:jc w:val="both"/>
        <w:rPr>
          <w:rFonts w:eastAsia="Calibri"/>
          <w:i/>
          <w:szCs w:val="24"/>
          <w:lang w:eastAsia="en-US"/>
        </w:rPr>
      </w:pPr>
    </w:p>
    <w:p w:rsidR="004C1BDA" w:rsidRPr="006812C6" w:rsidRDefault="004C1BDA" w:rsidP="006812C6">
      <w:pPr>
        <w:spacing w:line="276" w:lineRule="auto"/>
        <w:contextualSpacing/>
        <w:jc w:val="center"/>
        <w:rPr>
          <w:b/>
          <w:bCs/>
          <w:spacing w:val="-4"/>
          <w:szCs w:val="24"/>
        </w:rPr>
      </w:pPr>
      <w:r w:rsidRPr="006812C6">
        <w:rPr>
          <w:b/>
          <w:bCs/>
          <w:spacing w:val="-4"/>
          <w:szCs w:val="24"/>
        </w:rPr>
        <w:t>ДЕКЛАРИРАМ, ЧЕ:</w:t>
      </w:r>
    </w:p>
    <w:p w:rsidR="004C1BDA" w:rsidRPr="006812C6" w:rsidRDefault="004C1BDA" w:rsidP="006812C6">
      <w:pPr>
        <w:numPr>
          <w:ilvl w:val="0"/>
          <w:numId w:val="12"/>
        </w:numPr>
        <w:tabs>
          <w:tab w:val="left" w:pos="709"/>
        </w:tabs>
        <w:spacing w:line="276" w:lineRule="auto"/>
        <w:contextualSpacing/>
        <w:jc w:val="both"/>
        <w:rPr>
          <w:rFonts w:eastAsia="Lucida Sans Unicode"/>
          <w:kern w:val="1"/>
          <w:szCs w:val="24"/>
          <w:lang w:eastAsia="ar-SA"/>
        </w:rPr>
      </w:pPr>
      <w:r w:rsidRPr="006812C6">
        <w:rPr>
          <w:rFonts w:eastAsia="Lucida Sans Unicode"/>
          <w:kern w:val="1"/>
          <w:szCs w:val="24"/>
          <w:lang w:eastAsia="ar-SA"/>
        </w:rPr>
        <w:t>Представляваният от мен участник ………………………………………</w:t>
      </w:r>
    </w:p>
    <w:p w:rsidR="004C1BDA" w:rsidRPr="006812C6" w:rsidRDefault="004C1BDA" w:rsidP="006812C6">
      <w:pPr>
        <w:tabs>
          <w:tab w:val="left" w:pos="851"/>
        </w:tabs>
        <w:spacing w:line="276" w:lineRule="auto"/>
        <w:contextualSpacing/>
        <w:jc w:val="center"/>
        <w:rPr>
          <w:rFonts w:eastAsia="Lucida Sans Unicode"/>
          <w:i/>
          <w:kern w:val="1"/>
          <w:szCs w:val="24"/>
          <w:lang w:eastAsia="ar-SA"/>
        </w:rPr>
      </w:pPr>
      <w:r w:rsidRPr="006812C6">
        <w:rPr>
          <w:rFonts w:eastAsia="Lucida Sans Unicode"/>
          <w:i/>
          <w:kern w:val="1"/>
          <w:szCs w:val="24"/>
          <w:lang w:eastAsia="ar-SA"/>
        </w:rPr>
        <w:t>/изписва се името/ фирмата на участника/</w:t>
      </w:r>
    </w:p>
    <w:p w:rsidR="004C1BDA" w:rsidRPr="006812C6" w:rsidRDefault="004C1BDA" w:rsidP="006812C6">
      <w:pPr>
        <w:tabs>
          <w:tab w:val="left" w:pos="851"/>
        </w:tabs>
        <w:spacing w:line="276" w:lineRule="auto"/>
        <w:contextualSpacing/>
        <w:jc w:val="both"/>
        <w:rPr>
          <w:rFonts w:eastAsia="Lucida Sans Unicode"/>
          <w:kern w:val="1"/>
          <w:szCs w:val="24"/>
          <w:lang w:eastAsia="ar-SA"/>
        </w:rPr>
      </w:pPr>
      <w:r w:rsidRPr="006812C6">
        <w:rPr>
          <w:rFonts w:eastAsia="Lucida Sans Unicode"/>
          <w:kern w:val="1"/>
          <w:szCs w:val="24"/>
          <w:lang w:eastAsia="ar-SA"/>
        </w:rPr>
        <w:t>не е свързано лице * с друг участник в горепосочената процедура по възлагане на обществена поръчка.</w:t>
      </w:r>
    </w:p>
    <w:p w:rsidR="004C1BDA" w:rsidRPr="006812C6" w:rsidRDefault="004C1BDA" w:rsidP="006812C6">
      <w:pPr>
        <w:tabs>
          <w:tab w:val="left" w:pos="851"/>
        </w:tabs>
        <w:spacing w:line="276" w:lineRule="auto"/>
        <w:contextualSpacing/>
        <w:jc w:val="both"/>
        <w:rPr>
          <w:rFonts w:eastAsia="Lucida Sans Unicode"/>
          <w:kern w:val="1"/>
          <w:szCs w:val="24"/>
          <w:lang w:eastAsia="ar-SA"/>
        </w:rPr>
      </w:pPr>
    </w:p>
    <w:p w:rsidR="004C1BDA" w:rsidRPr="006812C6" w:rsidRDefault="004C1BDA" w:rsidP="006812C6">
      <w:pPr>
        <w:spacing w:line="276" w:lineRule="auto"/>
        <w:ind w:firstLine="709"/>
        <w:jc w:val="both"/>
        <w:rPr>
          <w:rFonts w:eastAsia="Arial Unicode MS"/>
          <w:spacing w:val="-2"/>
          <w:szCs w:val="24"/>
        </w:rPr>
      </w:pPr>
      <w:r w:rsidRPr="006812C6">
        <w:rPr>
          <w:rFonts w:eastAsia="Arial Unicode MS"/>
          <w:spacing w:val="-1"/>
          <w:szCs w:val="24"/>
        </w:rPr>
        <w:t xml:space="preserve">Задължавам се да уведомя Възложителя за всички настъпили промени в </w:t>
      </w:r>
      <w:r w:rsidRPr="006812C6">
        <w:rPr>
          <w:rFonts w:eastAsia="Arial Unicode MS"/>
          <w:spacing w:val="-2"/>
          <w:szCs w:val="24"/>
        </w:rPr>
        <w:t xml:space="preserve">декларираните по- горе обстоятелства в </w:t>
      </w:r>
      <w:r w:rsidRPr="006812C6">
        <w:rPr>
          <w:rFonts w:eastAsia="Arial Unicode MS"/>
          <w:b/>
          <w:spacing w:val="-2"/>
          <w:szCs w:val="24"/>
        </w:rPr>
        <w:t>3-дневен срок</w:t>
      </w:r>
      <w:r w:rsidRPr="006812C6">
        <w:rPr>
          <w:rFonts w:eastAsia="Arial Unicode MS"/>
          <w:spacing w:val="-2"/>
          <w:szCs w:val="24"/>
        </w:rPr>
        <w:t xml:space="preserve"> от настъпването им.</w:t>
      </w:r>
    </w:p>
    <w:p w:rsidR="004C1BDA" w:rsidRPr="006812C6" w:rsidRDefault="004C1BDA" w:rsidP="006812C6">
      <w:pPr>
        <w:spacing w:line="276" w:lineRule="auto"/>
        <w:ind w:firstLine="709"/>
        <w:jc w:val="both"/>
        <w:rPr>
          <w:rFonts w:eastAsia="Arial Unicode MS"/>
          <w:b/>
          <w:szCs w:val="24"/>
        </w:rPr>
      </w:pPr>
    </w:p>
    <w:p w:rsidR="004C1BDA" w:rsidRPr="006812C6" w:rsidRDefault="004C1BDA" w:rsidP="006812C6">
      <w:pPr>
        <w:spacing w:line="276" w:lineRule="auto"/>
        <w:ind w:firstLine="709"/>
        <w:jc w:val="both"/>
        <w:rPr>
          <w:rFonts w:eastAsia="Arial Unicode MS"/>
          <w:b/>
          <w:szCs w:val="24"/>
        </w:rPr>
      </w:pPr>
      <w:r w:rsidRPr="006812C6">
        <w:rPr>
          <w:rFonts w:eastAsia="Arial Unicode MS"/>
          <w:b/>
          <w:szCs w:val="24"/>
        </w:rPr>
        <w:t xml:space="preserve">Известна ми е отговорността по чл.313 от НК за посочване на неверни данни. </w:t>
      </w:r>
    </w:p>
    <w:p w:rsidR="004C1BDA" w:rsidRPr="006812C6" w:rsidRDefault="004C1BDA" w:rsidP="006812C6">
      <w:pPr>
        <w:spacing w:line="276" w:lineRule="auto"/>
        <w:ind w:firstLine="709"/>
        <w:jc w:val="both"/>
        <w:rPr>
          <w:rFonts w:eastAsia="Arial Unicode MS"/>
          <w:spacing w:val="-1"/>
          <w:szCs w:val="24"/>
        </w:rPr>
      </w:pPr>
    </w:p>
    <w:p w:rsidR="004C1BDA" w:rsidRPr="006812C6" w:rsidRDefault="004C1BDA" w:rsidP="006812C6">
      <w:pPr>
        <w:spacing w:line="276" w:lineRule="auto"/>
        <w:contextualSpacing/>
        <w:jc w:val="both"/>
        <w:rPr>
          <w:szCs w:val="24"/>
        </w:rPr>
      </w:pPr>
    </w:p>
    <w:p w:rsidR="004C1BDA" w:rsidRPr="006812C6" w:rsidRDefault="004C1BDA" w:rsidP="006812C6">
      <w:pPr>
        <w:tabs>
          <w:tab w:val="left" w:leader="dot" w:pos="0"/>
        </w:tabs>
        <w:spacing w:line="276" w:lineRule="auto"/>
        <w:jc w:val="both"/>
        <w:rPr>
          <w:spacing w:val="-16"/>
          <w:w w:val="111"/>
          <w:szCs w:val="24"/>
        </w:rPr>
      </w:pPr>
    </w:p>
    <w:p w:rsidR="004C1BDA" w:rsidRPr="006812C6" w:rsidRDefault="004C1BDA" w:rsidP="006812C6">
      <w:pPr>
        <w:tabs>
          <w:tab w:val="left" w:leader="dot" w:pos="0"/>
        </w:tabs>
        <w:spacing w:line="276" w:lineRule="auto"/>
        <w:jc w:val="both"/>
        <w:rPr>
          <w:szCs w:val="24"/>
        </w:rPr>
      </w:pPr>
      <w:r w:rsidRPr="006812C6">
        <w:rPr>
          <w:spacing w:val="-16"/>
          <w:w w:val="111"/>
          <w:szCs w:val="24"/>
        </w:rPr>
        <w:t xml:space="preserve">Дата: </w:t>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3"/>
          <w:szCs w:val="24"/>
        </w:rPr>
        <w:t>ДЕКЛАРАТОР:</w:t>
      </w:r>
      <w:r w:rsidRPr="006812C6">
        <w:rPr>
          <w:szCs w:val="24"/>
        </w:rPr>
        <w:tab/>
      </w:r>
    </w:p>
    <w:p w:rsidR="004C1BDA" w:rsidRPr="006812C6" w:rsidRDefault="004C1BDA" w:rsidP="006812C6">
      <w:pPr>
        <w:spacing w:line="276" w:lineRule="auto"/>
        <w:jc w:val="both"/>
        <w:rPr>
          <w:spacing w:val="-4"/>
          <w:szCs w:val="24"/>
        </w:rPr>
      </w:pP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spacing w:val="-4"/>
          <w:szCs w:val="24"/>
        </w:rPr>
        <w:t>(подпис, печат)</w:t>
      </w:r>
    </w:p>
    <w:p w:rsidR="004C1BDA" w:rsidRPr="006812C6" w:rsidRDefault="004C1BDA" w:rsidP="006812C6">
      <w:pPr>
        <w:spacing w:line="276" w:lineRule="auto"/>
        <w:jc w:val="both"/>
        <w:rPr>
          <w:spacing w:val="-4"/>
          <w:szCs w:val="24"/>
        </w:rPr>
      </w:pPr>
    </w:p>
    <w:p w:rsidR="004C1BDA" w:rsidRPr="006812C6" w:rsidRDefault="004C1BDA" w:rsidP="006812C6">
      <w:pPr>
        <w:spacing w:line="276" w:lineRule="auto"/>
        <w:contextualSpacing/>
        <w:jc w:val="both"/>
        <w:rPr>
          <w:b/>
          <w:bCs/>
          <w:i/>
          <w:spacing w:val="3"/>
          <w:szCs w:val="24"/>
        </w:rPr>
      </w:pPr>
      <w:r w:rsidRPr="006812C6">
        <w:rPr>
          <w:b/>
          <w:bCs/>
          <w:i/>
          <w:spacing w:val="3"/>
          <w:szCs w:val="24"/>
        </w:rPr>
        <w:t>Забележка:</w:t>
      </w:r>
    </w:p>
    <w:p w:rsidR="008B40C7" w:rsidRPr="008B40C7" w:rsidRDefault="008B40C7" w:rsidP="008B40C7">
      <w:pPr>
        <w:spacing w:line="276" w:lineRule="auto"/>
        <w:jc w:val="both"/>
        <w:rPr>
          <w:i/>
          <w:noProof/>
          <w:szCs w:val="24"/>
        </w:rPr>
      </w:pPr>
      <w:r>
        <w:rPr>
          <w:i/>
          <w:noProof/>
          <w:szCs w:val="24"/>
        </w:rPr>
        <w:t>Пояснения</w:t>
      </w:r>
    </w:p>
    <w:p w:rsidR="008B40C7" w:rsidRPr="008B40C7" w:rsidRDefault="008B40C7" w:rsidP="008B40C7">
      <w:pPr>
        <w:spacing w:line="276" w:lineRule="auto"/>
        <w:jc w:val="both"/>
        <w:rPr>
          <w:i/>
          <w:noProof/>
          <w:sz w:val="20"/>
        </w:rPr>
      </w:pPr>
      <w:r w:rsidRPr="008B40C7">
        <w:rPr>
          <w:i/>
          <w:noProof/>
          <w:sz w:val="20"/>
        </w:rPr>
        <w:t>„Свързани лица“ са:</w:t>
      </w:r>
    </w:p>
    <w:p w:rsidR="008B40C7" w:rsidRPr="008B40C7" w:rsidRDefault="008B40C7" w:rsidP="008B40C7">
      <w:pPr>
        <w:spacing w:line="276" w:lineRule="auto"/>
        <w:jc w:val="both"/>
        <w:rPr>
          <w:i/>
          <w:noProof/>
          <w:sz w:val="20"/>
        </w:rPr>
      </w:pPr>
      <w:r w:rsidRPr="008B40C7">
        <w:rPr>
          <w:i/>
          <w:noProof/>
          <w:sz w:val="20"/>
        </w:rPr>
        <w:t>а) лицата, едното от които контролира другото лице или негово дъщерно дружество;</w:t>
      </w:r>
    </w:p>
    <w:p w:rsidR="008B40C7" w:rsidRPr="008B40C7" w:rsidRDefault="008B40C7" w:rsidP="008B40C7">
      <w:pPr>
        <w:spacing w:line="276" w:lineRule="auto"/>
        <w:jc w:val="both"/>
        <w:rPr>
          <w:i/>
          <w:noProof/>
          <w:sz w:val="20"/>
        </w:rPr>
      </w:pPr>
      <w:r w:rsidRPr="008B40C7">
        <w:rPr>
          <w:i/>
          <w:noProof/>
          <w:sz w:val="20"/>
        </w:rPr>
        <w:t>б) лицата, чиято дейност се контролира от трето лице;</w:t>
      </w:r>
    </w:p>
    <w:p w:rsidR="008B40C7" w:rsidRPr="008B40C7" w:rsidRDefault="008B40C7" w:rsidP="008B40C7">
      <w:pPr>
        <w:spacing w:line="276" w:lineRule="auto"/>
        <w:jc w:val="both"/>
        <w:rPr>
          <w:i/>
          <w:noProof/>
          <w:sz w:val="20"/>
        </w:rPr>
      </w:pPr>
      <w:r w:rsidRPr="008B40C7">
        <w:rPr>
          <w:i/>
          <w:noProof/>
          <w:sz w:val="20"/>
        </w:rPr>
        <w:t>в) лицата, които съвместно контролират трето лице;</w:t>
      </w:r>
    </w:p>
    <w:p w:rsidR="008B40C7" w:rsidRPr="008B40C7" w:rsidRDefault="008B40C7" w:rsidP="008B40C7">
      <w:pPr>
        <w:spacing w:line="276" w:lineRule="auto"/>
        <w:jc w:val="both"/>
        <w:rPr>
          <w:i/>
          <w:noProof/>
          <w:sz w:val="20"/>
        </w:rPr>
      </w:pPr>
      <w:r w:rsidRPr="008B40C7">
        <w:rPr>
          <w:i/>
          <w:noProof/>
          <w:sz w:val="20"/>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8B40C7" w:rsidRPr="008B40C7" w:rsidRDefault="008B40C7" w:rsidP="008B40C7">
      <w:pPr>
        <w:spacing w:line="276" w:lineRule="auto"/>
        <w:jc w:val="both"/>
        <w:rPr>
          <w:i/>
          <w:noProof/>
          <w:sz w:val="20"/>
        </w:rPr>
      </w:pPr>
      <w:r w:rsidRPr="008B40C7">
        <w:rPr>
          <w:i/>
          <w:noProof/>
          <w:sz w:val="20"/>
        </w:rPr>
        <w:t>„Контрол“ е налице, когато едно лице:</w:t>
      </w:r>
    </w:p>
    <w:p w:rsidR="008B40C7" w:rsidRPr="008B40C7" w:rsidRDefault="008B40C7" w:rsidP="008B40C7">
      <w:pPr>
        <w:spacing w:line="276" w:lineRule="auto"/>
        <w:jc w:val="both"/>
        <w:rPr>
          <w:i/>
          <w:noProof/>
          <w:sz w:val="20"/>
        </w:rPr>
      </w:pPr>
      <w:r w:rsidRPr="008B40C7">
        <w:rPr>
          <w:i/>
          <w:noProof/>
          <w:sz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8B40C7" w:rsidRPr="008B40C7" w:rsidRDefault="008B40C7" w:rsidP="008B40C7">
      <w:pPr>
        <w:spacing w:line="276" w:lineRule="auto"/>
        <w:jc w:val="both"/>
        <w:rPr>
          <w:i/>
          <w:noProof/>
          <w:sz w:val="20"/>
        </w:rPr>
      </w:pPr>
      <w:r w:rsidRPr="008B40C7">
        <w:rPr>
          <w:i/>
          <w:noProof/>
          <w:sz w:val="20"/>
        </w:rPr>
        <w:t>б) може да определя пряко или непряко повече от половината от членовете на управителния или контролния орган на едно юридическо лице; или</w:t>
      </w:r>
    </w:p>
    <w:p w:rsidR="008B40C7" w:rsidRPr="008B40C7" w:rsidRDefault="008B40C7" w:rsidP="008B40C7">
      <w:pPr>
        <w:spacing w:line="276" w:lineRule="auto"/>
        <w:jc w:val="both"/>
        <w:rPr>
          <w:i/>
          <w:noProof/>
          <w:sz w:val="20"/>
        </w:rPr>
      </w:pPr>
      <w:r w:rsidRPr="008B40C7">
        <w:rPr>
          <w:i/>
          <w:noProof/>
          <w:sz w:val="20"/>
        </w:rPr>
        <w:t>в) може по друг начин да упражнява решаващо влияние върху вземането на решения във връзка с дейността на юридическо лице.</w:t>
      </w:r>
    </w:p>
    <w:p w:rsidR="004C1BDA" w:rsidRPr="006812C6" w:rsidRDefault="004C1BDA" w:rsidP="006812C6">
      <w:pPr>
        <w:spacing w:after="160" w:line="276" w:lineRule="auto"/>
        <w:rPr>
          <w:bCs/>
          <w:i/>
          <w:szCs w:val="24"/>
        </w:rPr>
      </w:pPr>
      <w:r w:rsidRPr="006812C6">
        <w:rPr>
          <w:bCs/>
          <w:i/>
          <w:szCs w:val="24"/>
        </w:rPr>
        <w:br w:type="page"/>
      </w:r>
    </w:p>
    <w:p w:rsidR="004C1BDA" w:rsidRPr="006812C6" w:rsidRDefault="004C1BDA" w:rsidP="006812C6">
      <w:pPr>
        <w:spacing w:line="276" w:lineRule="auto"/>
        <w:jc w:val="both"/>
        <w:rPr>
          <w:bCs/>
          <w:i/>
          <w:szCs w:val="24"/>
        </w:rPr>
      </w:pPr>
    </w:p>
    <w:p w:rsidR="004C1BDA" w:rsidRPr="006812C6" w:rsidRDefault="004C1BDA" w:rsidP="006812C6">
      <w:pPr>
        <w:spacing w:line="276"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4C1BDA" w:rsidRPr="006812C6" w:rsidRDefault="004C1BDA" w:rsidP="006812C6">
      <w:pPr>
        <w:autoSpaceDE w:val="0"/>
        <w:autoSpaceDN w:val="0"/>
        <w:adjustRightInd w:val="0"/>
        <w:spacing w:line="276" w:lineRule="auto"/>
        <w:jc w:val="center"/>
        <w:rPr>
          <w:rFonts w:eastAsia="Verdana-Bold"/>
          <w:bCs/>
          <w:szCs w:val="24"/>
          <w:lang w:eastAsia="en-US"/>
        </w:rPr>
      </w:pPr>
    </w:p>
    <w:p w:rsidR="004C1BDA" w:rsidRPr="006812C6" w:rsidRDefault="004C1BDA" w:rsidP="006812C6">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C1BDA" w:rsidRPr="006812C6" w:rsidRDefault="004C1BDA" w:rsidP="006812C6">
      <w:pPr>
        <w:spacing w:line="276" w:lineRule="auto"/>
        <w:contextualSpacing/>
        <w:jc w:val="center"/>
        <w:rPr>
          <w:rFonts w:eastAsia="Calibri"/>
          <w:b/>
          <w:bCs/>
          <w:szCs w:val="24"/>
          <w:lang w:eastAsia="en-US"/>
        </w:rPr>
      </w:pPr>
      <w:r w:rsidRPr="006812C6">
        <w:rPr>
          <w:color w:val="000000"/>
          <w:szCs w:val="24"/>
          <w:lang w:eastAsia="en-GB"/>
        </w:rPr>
        <w:t>за липса на обстоятелствата по чл. 69 от Закона за противодействие на корупцията и за отнемане на незаконно придобитото имущество</w:t>
      </w:r>
    </w:p>
    <w:p w:rsidR="004C1BDA" w:rsidRPr="006812C6" w:rsidRDefault="004C1BDA"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p>
    <w:p w:rsidR="004C1BDA" w:rsidRPr="006812C6" w:rsidRDefault="004C1BDA"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4C1BDA" w:rsidRPr="006812C6" w:rsidRDefault="004C1BDA"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C1BDA" w:rsidRPr="006812C6" w:rsidRDefault="004C1BDA"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4C1BDA" w:rsidRPr="006812C6" w:rsidRDefault="004C1BDA"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 xml:space="preserve">..………………………..……………………………..………………………………, </w:t>
      </w:r>
    </w:p>
    <w:p w:rsidR="00215ECE" w:rsidRPr="00215ECE" w:rsidRDefault="004C1BDA" w:rsidP="00215ECE">
      <w:pPr>
        <w:spacing w:line="276" w:lineRule="auto"/>
        <w:jc w:val="both"/>
        <w:rPr>
          <w:b/>
          <w:bCs/>
          <w:szCs w:val="24"/>
        </w:rPr>
      </w:pPr>
      <w:r w:rsidRPr="006812C6">
        <w:rPr>
          <w:rFonts w:eastAsia="Calibri"/>
          <w:szCs w:val="24"/>
          <w:lang w:eastAsia="en-US"/>
        </w:rPr>
        <w:t xml:space="preserve">в процедура за възлагане на обществена поръчка с предмет: </w:t>
      </w:r>
      <w:r w:rsidR="00215ECE" w:rsidRPr="00215ECE">
        <w:rPr>
          <w:b/>
          <w:bCs/>
          <w:szCs w:val="24"/>
        </w:rPr>
        <w:t>„Закупуване на компютърна и принтерна техника за нуждите на Министерство на здравеопазването“</w:t>
      </w:r>
    </w:p>
    <w:p w:rsidR="004C1BDA" w:rsidRPr="006812C6" w:rsidRDefault="004C1BDA" w:rsidP="00215ECE">
      <w:pPr>
        <w:spacing w:line="276" w:lineRule="auto"/>
        <w:jc w:val="center"/>
        <w:rPr>
          <w:rFonts w:eastAsia="Calibri"/>
          <w:b/>
          <w:szCs w:val="24"/>
          <w:lang w:eastAsia="en-US"/>
        </w:rPr>
      </w:pPr>
      <w:r w:rsidRPr="006812C6">
        <w:rPr>
          <w:rFonts w:eastAsia="Calibri"/>
          <w:b/>
          <w:szCs w:val="24"/>
          <w:lang w:eastAsia="en-US"/>
        </w:rPr>
        <w:t>Д Е К Л А Р И Р А М, че:</w:t>
      </w:r>
    </w:p>
    <w:p w:rsidR="004C1BDA" w:rsidRPr="006812C6" w:rsidRDefault="004C1BDA" w:rsidP="006812C6">
      <w:pPr>
        <w:spacing w:line="276" w:lineRule="auto"/>
        <w:jc w:val="both"/>
        <w:rPr>
          <w:b/>
          <w:szCs w:val="24"/>
          <w:lang w:eastAsia="en-US"/>
        </w:rPr>
      </w:pPr>
    </w:p>
    <w:p w:rsidR="004C1BDA" w:rsidRPr="006812C6" w:rsidRDefault="004C1BDA" w:rsidP="006812C6">
      <w:pPr>
        <w:spacing w:line="276" w:lineRule="auto"/>
        <w:ind w:firstLine="720"/>
        <w:jc w:val="both"/>
        <w:rPr>
          <w:b/>
          <w:i/>
          <w:szCs w:val="24"/>
          <w:lang w:eastAsia="en-US"/>
        </w:rPr>
      </w:pPr>
      <w:r w:rsidRPr="006812C6">
        <w:rPr>
          <w:b/>
          <w:szCs w:val="24"/>
          <w:lang w:eastAsia="en-US"/>
        </w:rPr>
        <w:t xml:space="preserve">1. </w:t>
      </w:r>
      <w:r w:rsidRPr="006812C6">
        <w:rPr>
          <w:szCs w:val="24"/>
          <w:lang w:eastAsia="en-US"/>
        </w:rPr>
        <w:t xml:space="preserve">За представлявания от мен участник </w:t>
      </w:r>
      <w:r w:rsidRPr="006812C6">
        <w:rPr>
          <w:b/>
          <w:szCs w:val="24"/>
          <w:lang w:eastAsia="en-US"/>
        </w:rPr>
        <w:t>Е / НЕ Е</w:t>
      </w:r>
      <w:r w:rsidRPr="006812C6">
        <w:rPr>
          <w:szCs w:val="24"/>
          <w:lang w:eastAsia="en-US"/>
        </w:rPr>
        <w:t xml:space="preserve"> </w:t>
      </w:r>
      <w:r w:rsidRPr="006812C6">
        <w:rPr>
          <w:b/>
          <w:i/>
          <w:szCs w:val="24"/>
          <w:lang w:eastAsia="en-US"/>
        </w:rPr>
        <w:t>(невярното се зачертава)</w:t>
      </w:r>
      <w:r w:rsidRPr="006812C6">
        <w:rPr>
          <w:szCs w:val="24"/>
          <w:lang w:eastAsia="en-US"/>
        </w:rPr>
        <w:t xml:space="preserve"> налице основание по чл. 69, ал. 1 и/или ал. 2 във </w:t>
      </w:r>
      <w:proofErr w:type="spellStart"/>
      <w:r w:rsidRPr="006812C6">
        <w:rPr>
          <w:szCs w:val="24"/>
          <w:lang w:eastAsia="en-US"/>
        </w:rPr>
        <w:t>вр</w:t>
      </w:r>
      <w:proofErr w:type="spellEnd"/>
      <w:r w:rsidRPr="006812C6">
        <w:rPr>
          <w:szCs w:val="24"/>
          <w:lang w:eastAsia="en-US"/>
        </w:rPr>
        <w:t xml:space="preserve">. с чл. 6, ал. 1 от Закона за противодействие на корупцията и за отнемане на незаконно придобитото имущество (ЗПКОНПИ), а именно: </w:t>
      </w:r>
      <w:r w:rsidRPr="006812C6">
        <w:rPr>
          <w:b/>
          <w:i/>
          <w:szCs w:val="24"/>
          <w:lang w:eastAsia="en-US"/>
        </w:rPr>
        <w:t xml:space="preserve">(тази част се попълва, единствено ако за участника Е налице основание по чл. 69 във </w:t>
      </w:r>
      <w:proofErr w:type="spellStart"/>
      <w:r w:rsidRPr="006812C6">
        <w:rPr>
          <w:b/>
          <w:i/>
          <w:szCs w:val="24"/>
          <w:lang w:eastAsia="en-US"/>
        </w:rPr>
        <w:t>вр</w:t>
      </w:r>
      <w:proofErr w:type="spellEnd"/>
      <w:r w:rsidRPr="006812C6">
        <w:rPr>
          <w:b/>
          <w:i/>
          <w:szCs w:val="24"/>
          <w:lang w:eastAsia="en-US"/>
        </w:rPr>
        <w:t>. с чл. 6, ал. 1 от ЗПКОНПИ) ..............................................................................................................................................</w:t>
      </w:r>
      <w:r w:rsidRPr="006812C6">
        <w:rPr>
          <w:szCs w:val="24"/>
          <w:lang w:eastAsia="en-US"/>
        </w:rPr>
        <w:t xml:space="preserve"> </w:t>
      </w:r>
      <w:r w:rsidRPr="006812C6">
        <w:rPr>
          <w:b/>
          <w:i/>
          <w:szCs w:val="24"/>
          <w:lang w:eastAsia="en-US"/>
        </w:rPr>
        <w:t>(описва се в какво се състои основанието по чл. 69, ал. 1 и/или ал. 2 от ЗПКОНПИ).</w:t>
      </w:r>
    </w:p>
    <w:p w:rsidR="004C1BDA" w:rsidRPr="006812C6" w:rsidRDefault="004C1BDA" w:rsidP="006812C6">
      <w:pPr>
        <w:spacing w:line="276" w:lineRule="auto"/>
        <w:ind w:firstLine="720"/>
        <w:jc w:val="both"/>
        <w:rPr>
          <w:b/>
          <w:szCs w:val="24"/>
          <w:lang w:eastAsia="en-US"/>
        </w:rPr>
      </w:pPr>
    </w:p>
    <w:p w:rsidR="004C1BDA" w:rsidRPr="00DB3804" w:rsidRDefault="004C1BDA" w:rsidP="006812C6">
      <w:pPr>
        <w:spacing w:line="276" w:lineRule="auto"/>
        <w:ind w:firstLine="720"/>
        <w:jc w:val="both"/>
        <w:rPr>
          <w:i/>
          <w:sz w:val="20"/>
          <w:lang w:eastAsia="en-US"/>
        </w:rPr>
      </w:pPr>
      <w:r w:rsidRPr="006812C6">
        <w:rPr>
          <w:b/>
          <w:i/>
          <w:szCs w:val="24"/>
          <w:lang w:eastAsia="en-US"/>
        </w:rPr>
        <w:t>Пояснения:</w:t>
      </w:r>
      <w:r w:rsidRPr="006812C6">
        <w:rPr>
          <w:i/>
          <w:szCs w:val="24"/>
          <w:lang w:eastAsia="en-US"/>
        </w:rPr>
        <w:t xml:space="preserve"> </w:t>
      </w:r>
      <w:r w:rsidRPr="00DB3804">
        <w:rPr>
          <w:i/>
          <w:sz w:val="20"/>
          <w:lang w:eastAsia="en-US"/>
        </w:rPr>
        <w:t>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4C1BDA" w:rsidRPr="00DB3804" w:rsidRDefault="004C1BDA" w:rsidP="006812C6">
      <w:pPr>
        <w:spacing w:line="276" w:lineRule="auto"/>
        <w:ind w:firstLine="720"/>
        <w:jc w:val="both"/>
        <w:rPr>
          <w:i/>
          <w:sz w:val="20"/>
          <w:lang w:eastAsia="en-US"/>
        </w:rPr>
      </w:pPr>
      <w:r w:rsidRPr="00DB3804">
        <w:rPr>
          <w:i/>
          <w:sz w:val="20"/>
          <w:lang w:eastAsia="en-US"/>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4C1BDA" w:rsidRPr="00DB3804" w:rsidRDefault="004C1BDA" w:rsidP="006812C6">
      <w:pPr>
        <w:spacing w:line="276" w:lineRule="auto"/>
        <w:ind w:firstLine="720"/>
        <w:jc w:val="both"/>
        <w:rPr>
          <w:i/>
          <w:sz w:val="20"/>
          <w:lang w:eastAsia="en-US"/>
        </w:rPr>
      </w:pPr>
      <w:r w:rsidRPr="00DB3804">
        <w:rPr>
          <w:i/>
          <w:sz w:val="20"/>
          <w:lang w:eastAsia="en-US"/>
        </w:rPr>
        <w:t>Лицата, заемащи висши публични длъжности по смисъла на ЗПКОНПИ, са посочени в чл. 6 от същия закон.</w:t>
      </w:r>
    </w:p>
    <w:p w:rsidR="004C1BDA" w:rsidRPr="00DB3804" w:rsidRDefault="004C1BDA" w:rsidP="006812C6">
      <w:pPr>
        <w:spacing w:line="276" w:lineRule="auto"/>
        <w:jc w:val="both"/>
        <w:rPr>
          <w:rFonts w:eastAsia="Calibri"/>
          <w:sz w:val="20"/>
          <w:lang w:eastAsia="en-US"/>
        </w:rPr>
      </w:pPr>
    </w:p>
    <w:p w:rsidR="004C1BDA" w:rsidRPr="00DB3804" w:rsidRDefault="004C1BDA" w:rsidP="006812C6">
      <w:pPr>
        <w:spacing w:line="276" w:lineRule="auto"/>
        <w:rPr>
          <w:rFonts w:eastAsia="Calibri"/>
          <w:sz w:val="20"/>
          <w:lang w:eastAsia="en-US"/>
        </w:rPr>
      </w:pPr>
    </w:p>
    <w:p w:rsidR="004C1BDA" w:rsidRPr="00DB3804" w:rsidRDefault="004C1BDA" w:rsidP="006812C6">
      <w:pPr>
        <w:spacing w:line="276" w:lineRule="auto"/>
        <w:ind w:firstLine="567"/>
        <w:jc w:val="both"/>
        <w:rPr>
          <w:rFonts w:eastAsia="MS ??"/>
          <w:i/>
          <w:color w:val="000000"/>
          <w:sz w:val="20"/>
          <w:lang w:eastAsia="en-US"/>
        </w:rPr>
      </w:pPr>
      <w:r w:rsidRPr="00DB3804">
        <w:rPr>
          <w:rFonts w:eastAsia="Calibri"/>
          <w:i/>
          <w:sz w:val="20"/>
          <w:lang w:eastAsia="en-US"/>
        </w:rPr>
        <w:t>Известно ми е, че при деклариране на неверни данни нося наказателна отговорност по чл. 313 от НК.</w:t>
      </w:r>
    </w:p>
    <w:p w:rsidR="004C1BDA" w:rsidRPr="006812C6" w:rsidRDefault="004C1BDA" w:rsidP="006812C6">
      <w:pPr>
        <w:spacing w:line="276" w:lineRule="auto"/>
        <w:jc w:val="both"/>
        <w:rPr>
          <w:rFonts w:eastAsia="MS ??"/>
          <w:color w:val="000000"/>
          <w:szCs w:val="24"/>
          <w:lang w:eastAsia="en-US"/>
        </w:rPr>
      </w:pPr>
    </w:p>
    <w:p w:rsidR="004C1BDA" w:rsidRPr="006812C6" w:rsidRDefault="004C1BDA" w:rsidP="006812C6">
      <w:pPr>
        <w:spacing w:line="276" w:lineRule="auto"/>
        <w:jc w:val="both"/>
        <w:rPr>
          <w:rFonts w:eastAsia="MS ??"/>
          <w:color w:val="000000"/>
          <w:szCs w:val="24"/>
          <w:lang w:eastAsia="en-US"/>
        </w:rPr>
      </w:pPr>
      <w:r w:rsidRPr="006812C6">
        <w:rPr>
          <w:rFonts w:eastAsia="MS ??"/>
          <w:color w:val="000000"/>
          <w:szCs w:val="24"/>
          <w:lang w:eastAsia="en-US"/>
        </w:rPr>
        <w:t xml:space="preserve">Дата: </w:t>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t>ДЕКЛАРАТОР:</w:t>
      </w:r>
      <w:r w:rsidRPr="006812C6">
        <w:rPr>
          <w:rFonts w:eastAsia="MS ??"/>
          <w:color w:val="000000"/>
          <w:szCs w:val="24"/>
          <w:lang w:eastAsia="en-US"/>
        </w:rPr>
        <w:tab/>
      </w:r>
    </w:p>
    <w:p w:rsidR="004C1BDA" w:rsidRPr="006812C6" w:rsidRDefault="004C1BDA" w:rsidP="006812C6">
      <w:pPr>
        <w:spacing w:line="276" w:lineRule="auto"/>
        <w:jc w:val="both"/>
        <w:rPr>
          <w:rFonts w:eastAsia="MS ??"/>
          <w:color w:val="000000"/>
          <w:szCs w:val="24"/>
          <w:lang w:eastAsia="en-US"/>
        </w:rPr>
      </w:pP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t>(подпис, печат)</w:t>
      </w:r>
    </w:p>
    <w:p w:rsidR="004C1BDA" w:rsidRPr="006812C6" w:rsidRDefault="004C1BDA" w:rsidP="006812C6">
      <w:pPr>
        <w:spacing w:line="276" w:lineRule="auto"/>
        <w:jc w:val="both"/>
        <w:rPr>
          <w:rFonts w:eastAsia="MS ??"/>
          <w:color w:val="000000"/>
          <w:szCs w:val="24"/>
          <w:lang w:eastAsia="en-US"/>
        </w:rPr>
      </w:pPr>
    </w:p>
    <w:p w:rsidR="004C1BDA" w:rsidRPr="006812C6" w:rsidRDefault="004C1BDA" w:rsidP="006812C6">
      <w:pPr>
        <w:spacing w:line="276" w:lineRule="auto"/>
        <w:jc w:val="both"/>
        <w:rPr>
          <w:rFonts w:eastAsia="MS ??"/>
          <w:color w:val="000000"/>
          <w:szCs w:val="24"/>
          <w:lang w:eastAsia="en-US"/>
        </w:rPr>
      </w:pPr>
    </w:p>
    <w:p w:rsidR="004C1BDA" w:rsidRPr="006812C6" w:rsidRDefault="004C1BDA" w:rsidP="006812C6">
      <w:pPr>
        <w:spacing w:after="160" w:line="276" w:lineRule="auto"/>
        <w:rPr>
          <w:i/>
          <w:color w:val="000000"/>
          <w:szCs w:val="24"/>
          <w:lang w:eastAsia="en-GB"/>
        </w:rPr>
      </w:pPr>
    </w:p>
    <w:p w:rsidR="004A1B71" w:rsidRPr="006812C6" w:rsidRDefault="004A1B71" w:rsidP="006812C6">
      <w:pPr>
        <w:spacing w:line="276" w:lineRule="auto"/>
        <w:rPr>
          <w:color w:val="000000"/>
          <w:szCs w:val="24"/>
          <w:lang w:eastAsia="en-GB"/>
        </w:rPr>
      </w:pPr>
    </w:p>
    <w:p w:rsidR="00B617B9" w:rsidRPr="006812C6" w:rsidRDefault="00B617B9" w:rsidP="006812C6">
      <w:pPr>
        <w:spacing w:line="276" w:lineRule="auto"/>
        <w:rPr>
          <w:color w:val="000000"/>
          <w:szCs w:val="24"/>
          <w:lang w:eastAsia="en-GB"/>
        </w:rPr>
      </w:pPr>
    </w:p>
    <w:p w:rsidR="00B24283" w:rsidRPr="006812C6" w:rsidRDefault="00B24283" w:rsidP="006812C6">
      <w:pPr>
        <w:spacing w:line="276" w:lineRule="auto"/>
        <w:ind w:left="6044" w:firstLine="436"/>
        <w:jc w:val="right"/>
        <w:rPr>
          <w:rFonts w:eastAsia="Calibri"/>
          <w:b/>
          <w:bCs/>
          <w:i/>
          <w:szCs w:val="24"/>
          <w:lang w:eastAsia="en-US"/>
        </w:rPr>
      </w:pPr>
      <w:r w:rsidRPr="006812C6">
        <w:rPr>
          <w:rFonts w:eastAsia="Calibri"/>
          <w:b/>
          <w:bCs/>
          <w:i/>
          <w:szCs w:val="24"/>
          <w:lang w:eastAsia="en-US"/>
        </w:rPr>
        <w:t xml:space="preserve">ОБРАЗЕЦ </w:t>
      </w:r>
    </w:p>
    <w:p w:rsidR="00B24283" w:rsidRPr="006812C6" w:rsidRDefault="00B24283" w:rsidP="006812C6">
      <w:pPr>
        <w:tabs>
          <w:tab w:val="left" w:pos="0"/>
          <w:tab w:val="center" w:pos="4890"/>
        </w:tabs>
        <w:spacing w:line="276" w:lineRule="auto"/>
        <w:jc w:val="center"/>
        <w:rPr>
          <w:rFonts w:eastAsia="Calibri"/>
          <w:b/>
          <w:i/>
          <w:szCs w:val="24"/>
          <w:lang w:eastAsia="en-US"/>
        </w:rPr>
      </w:pPr>
      <w:r w:rsidRPr="006812C6">
        <w:rPr>
          <w:rFonts w:eastAsia="Calibri"/>
          <w:b/>
          <w:i/>
          <w:szCs w:val="24"/>
          <w:lang w:eastAsia="en-US"/>
        </w:rPr>
        <w:lastRenderedPageBreak/>
        <w:t>ТЕХНИЧЕСКО ПРЕДЛОЖЕНИЕ</w:t>
      </w:r>
    </w:p>
    <w:p w:rsidR="00B24283" w:rsidRPr="006812C6" w:rsidRDefault="00B24283" w:rsidP="006812C6">
      <w:pPr>
        <w:tabs>
          <w:tab w:val="left" w:pos="0"/>
          <w:tab w:val="center" w:pos="4890"/>
        </w:tabs>
        <w:spacing w:line="276" w:lineRule="auto"/>
        <w:rPr>
          <w:rFonts w:eastAsia="Calibri"/>
          <w:b/>
          <w:i/>
          <w:szCs w:val="24"/>
          <w:lang w:eastAsia="en-US"/>
        </w:rPr>
      </w:pPr>
    </w:p>
    <w:p w:rsidR="00215ECE" w:rsidRPr="00215ECE" w:rsidRDefault="00B24283" w:rsidP="00215ECE">
      <w:pPr>
        <w:tabs>
          <w:tab w:val="left" w:pos="0"/>
          <w:tab w:val="center" w:pos="4890"/>
        </w:tabs>
        <w:spacing w:line="276" w:lineRule="auto"/>
        <w:jc w:val="center"/>
        <w:rPr>
          <w:b/>
          <w:bCs/>
          <w:szCs w:val="24"/>
        </w:rPr>
      </w:pPr>
      <w:r w:rsidRPr="006812C6">
        <w:rPr>
          <w:rFonts w:eastAsia="Calibri"/>
          <w:szCs w:val="24"/>
          <w:lang w:eastAsia="en-US"/>
        </w:rPr>
        <w:t>по обществена поръчка с предмет:</w:t>
      </w:r>
      <w:r w:rsidR="00F52762" w:rsidRPr="006812C6">
        <w:rPr>
          <w:rFonts w:eastAsia="Calibri"/>
          <w:szCs w:val="24"/>
          <w:lang w:val="ru-RU" w:eastAsia="en-US"/>
        </w:rPr>
        <w:t xml:space="preserve"> </w:t>
      </w:r>
      <w:r w:rsidR="00215ECE" w:rsidRPr="00215ECE">
        <w:rPr>
          <w:b/>
          <w:bCs/>
          <w:szCs w:val="24"/>
        </w:rPr>
        <w:t>„Закупуване на компютърна и принтерна техника за нуждите на Министерство на здравеопазването“</w:t>
      </w:r>
    </w:p>
    <w:p w:rsidR="00B8303A" w:rsidRPr="006812C6" w:rsidRDefault="00B8303A" w:rsidP="006812C6">
      <w:pPr>
        <w:tabs>
          <w:tab w:val="left" w:pos="0"/>
          <w:tab w:val="center" w:pos="4890"/>
        </w:tabs>
        <w:spacing w:line="276" w:lineRule="auto"/>
        <w:jc w:val="center"/>
        <w:rPr>
          <w:rFonts w:eastAsia="Calibri"/>
          <w:szCs w:val="24"/>
          <w:lang w:eastAsia="en-US"/>
        </w:rPr>
      </w:pPr>
    </w:p>
    <w:p w:rsidR="00782E78" w:rsidRPr="006812C6" w:rsidRDefault="00782E78" w:rsidP="006812C6">
      <w:pPr>
        <w:tabs>
          <w:tab w:val="left" w:pos="0"/>
          <w:tab w:val="center" w:pos="4890"/>
        </w:tabs>
        <w:spacing w:line="276" w:lineRule="auto"/>
        <w:jc w:val="center"/>
        <w:rPr>
          <w:b/>
          <w:szCs w:val="24"/>
        </w:rPr>
      </w:pPr>
      <w:r w:rsidRPr="006812C6">
        <w:rPr>
          <w:b/>
          <w:szCs w:val="24"/>
        </w:rPr>
        <w:t>ПРЕДЛОЖЕНИЕ ЗА ИЗПЪЛНЕНИЕ НА ПОРЪЧКАТА</w:t>
      </w:r>
    </w:p>
    <w:p w:rsidR="00782E78" w:rsidRPr="006812C6" w:rsidRDefault="00782E78" w:rsidP="006812C6">
      <w:pPr>
        <w:tabs>
          <w:tab w:val="left" w:pos="0"/>
          <w:tab w:val="center" w:pos="4890"/>
        </w:tabs>
        <w:spacing w:line="276" w:lineRule="auto"/>
        <w:rPr>
          <w:szCs w:val="24"/>
        </w:rPr>
      </w:pPr>
    </w:p>
    <w:p w:rsidR="00782E78" w:rsidRPr="006812C6" w:rsidRDefault="00782E78" w:rsidP="006812C6">
      <w:pPr>
        <w:spacing w:line="276" w:lineRule="auto"/>
        <w:jc w:val="both"/>
        <w:rPr>
          <w:szCs w:val="24"/>
        </w:rPr>
      </w:pPr>
      <w:r w:rsidRPr="006812C6">
        <w:rPr>
          <w:szCs w:val="24"/>
        </w:rPr>
        <w:t>От: …………………………………………………………………………………………………….</w:t>
      </w:r>
    </w:p>
    <w:p w:rsidR="00782E78" w:rsidRPr="006812C6" w:rsidRDefault="00782E78" w:rsidP="006812C6">
      <w:pPr>
        <w:spacing w:line="276" w:lineRule="auto"/>
        <w:ind w:firstLine="288"/>
        <w:jc w:val="center"/>
        <w:rPr>
          <w:i/>
          <w:szCs w:val="24"/>
        </w:rPr>
      </w:pPr>
      <w:r w:rsidRPr="006812C6">
        <w:rPr>
          <w:i/>
          <w:szCs w:val="24"/>
        </w:rPr>
        <w:t>(наименование на участника)</w:t>
      </w:r>
    </w:p>
    <w:p w:rsidR="00782E78" w:rsidRPr="006812C6" w:rsidRDefault="00782E78" w:rsidP="006812C6">
      <w:pPr>
        <w:spacing w:line="276" w:lineRule="auto"/>
        <w:jc w:val="both"/>
        <w:rPr>
          <w:szCs w:val="24"/>
        </w:rPr>
      </w:pPr>
      <w:r w:rsidRPr="006812C6">
        <w:rPr>
          <w:szCs w:val="24"/>
        </w:rPr>
        <w:t>с адрес: гр. ………………………… ул. …………………………………………………..№ …….,</w:t>
      </w:r>
    </w:p>
    <w:p w:rsidR="00782E78" w:rsidRPr="006812C6" w:rsidRDefault="00782E78" w:rsidP="006812C6">
      <w:pPr>
        <w:spacing w:line="276" w:lineRule="auto"/>
        <w:jc w:val="both"/>
        <w:rPr>
          <w:szCs w:val="24"/>
        </w:rPr>
      </w:pPr>
      <w:r w:rsidRPr="006812C6">
        <w:rPr>
          <w:szCs w:val="24"/>
        </w:rPr>
        <w:t>тел.: …………………………, факс: ………………….., e-</w:t>
      </w:r>
      <w:proofErr w:type="spellStart"/>
      <w:r w:rsidRPr="006812C6">
        <w:rPr>
          <w:szCs w:val="24"/>
        </w:rPr>
        <w:t>mail</w:t>
      </w:r>
      <w:proofErr w:type="spellEnd"/>
      <w:r w:rsidRPr="006812C6">
        <w:rPr>
          <w:szCs w:val="24"/>
        </w:rPr>
        <w:t>: …………………………………..</w:t>
      </w:r>
    </w:p>
    <w:p w:rsidR="00782E78" w:rsidRPr="006812C6" w:rsidRDefault="00782E78" w:rsidP="006812C6">
      <w:pPr>
        <w:spacing w:line="276" w:lineRule="auto"/>
        <w:jc w:val="both"/>
        <w:rPr>
          <w:szCs w:val="24"/>
        </w:rPr>
      </w:pPr>
      <w:r w:rsidRPr="006812C6">
        <w:rPr>
          <w:szCs w:val="24"/>
        </w:rPr>
        <w:t xml:space="preserve">Булстат / ЕИК: ……………………………………….., </w:t>
      </w:r>
    </w:p>
    <w:p w:rsidR="00782E78" w:rsidRPr="006812C6" w:rsidRDefault="00782E78" w:rsidP="006812C6">
      <w:pPr>
        <w:spacing w:line="276" w:lineRule="auto"/>
        <w:jc w:val="both"/>
        <w:rPr>
          <w:szCs w:val="24"/>
        </w:rPr>
      </w:pPr>
    </w:p>
    <w:p w:rsidR="00215ECE" w:rsidRPr="00215ECE" w:rsidRDefault="00215ECE" w:rsidP="00215ECE">
      <w:pPr>
        <w:autoSpaceDE w:val="0"/>
        <w:autoSpaceDN w:val="0"/>
        <w:adjustRightInd w:val="0"/>
        <w:ind w:firstLine="510"/>
        <w:jc w:val="both"/>
        <w:rPr>
          <w:rFonts w:eastAsia="Verdana-Bold"/>
          <w:b/>
          <w:bCs/>
          <w:szCs w:val="24"/>
          <w:lang w:eastAsia="en-US"/>
        </w:rPr>
      </w:pPr>
      <w:r w:rsidRPr="00215ECE">
        <w:rPr>
          <w:rFonts w:eastAsia="Verdana-Bold"/>
          <w:b/>
          <w:bCs/>
          <w:szCs w:val="24"/>
          <w:lang w:eastAsia="en-US"/>
        </w:rPr>
        <w:t>УВАЖАЕМИ ДАМИ И ГОСПОДА,</w:t>
      </w:r>
    </w:p>
    <w:p w:rsidR="00215ECE" w:rsidRPr="00215ECE" w:rsidRDefault="00215ECE" w:rsidP="00215ECE">
      <w:pPr>
        <w:autoSpaceDE w:val="0"/>
        <w:autoSpaceDN w:val="0"/>
        <w:adjustRightInd w:val="0"/>
        <w:ind w:firstLine="510"/>
        <w:jc w:val="both"/>
        <w:rPr>
          <w:rFonts w:eastAsia="Verdana-Bold"/>
          <w:b/>
          <w:bCs/>
          <w:szCs w:val="24"/>
          <w:lang w:eastAsia="en-US"/>
        </w:rPr>
      </w:pPr>
    </w:p>
    <w:p w:rsidR="00215ECE" w:rsidRPr="00215ECE" w:rsidRDefault="00215ECE" w:rsidP="00215ECE">
      <w:pPr>
        <w:tabs>
          <w:tab w:val="left" w:pos="284"/>
        </w:tabs>
        <w:jc w:val="both"/>
        <w:rPr>
          <w:b/>
          <w:szCs w:val="24"/>
          <w:lang w:eastAsia="en-US"/>
        </w:rPr>
      </w:pPr>
      <w:r w:rsidRPr="00215ECE">
        <w:rPr>
          <w:rFonts w:eastAsia="Verdana-Bold"/>
          <w:szCs w:val="24"/>
          <w:lang w:eastAsia="en-US"/>
        </w:rPr>
        <w:tab/>
        <w:t xml:space="preserve">С настоящото, Ви представяме нашето предложение за изпълнение на </w:t>
      </w:r>
      <w:r w:rsidRPr="00215ECE">
        <w:rPr>
          <w:rFonts w:eastAsia="Calibri"/>
          <w:color w:val="000000"/>
          <w:spacing w:val="1"/>
          <w:szCs w:val="24"/>
          <w:lang w:eastAsia="en-US"/>
        </w:rPr>
        <w:t>обявената от Вас процедура за възлагане на обществена поръчка с предмет:</w:t>
      </w:r>
      <w:r w:rsidRPr="00215ECE">
        <w:rPr>
          <w:b/>
          <w:szCs w:val="24"/>
          <w:lang w:eastAsia="en-US"/>
        </w:rPr>
        <w:t xml:space="preserve"> </w:t>
      </w:r>
      <w:r w:rsidR="009B3E27" w:rsidRPr="009B3E27">
        <w:rPr>
          <w:b/>
          <w:bCs/>
          <w:iCs/>
          <w:szCs w:val="24"/>
          <w:lang w:eastAsia="en-US"/>
        </w:rPr>
        <w:t>„Закупуване на компютърна и принтерна техника за нуждите на Министерство на здравеопазването“</w:t>
      </w:r>
    </w:p>
    <w:p w:rsidR="00215ECE" w:rsidRPr="00215ECE" w:rsidRDefault="00215ECE" w:rsidP="009B3E27">
      <w:pPr>
        <w:spacing w:before="200" w:after="160" w:line="276" w:lineRule="auto"/>
        <w:ind w:left="284"/>
        <w:contextualSpacing/>
        <w:jc w:val="both"/>
        <w:rPr>
          <w:rFonts w:eastAsia="Calibri"/>
          <w:b/>
          <w:color w:val="000000"/>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3638"/>
        <w:gridCol w:w="3639"/>
      </w:tblGrid>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56B49" w:rsidRDefault="009B3E27" w:rsidP="009B3E27">
            <w:pPr>
              <w:spacing w:line="276" w:lineRule="auto"/>
              <w:rPr>
                <w:rFonts w:eastAsia="Calibri"/>
                <w:b/>
                <w:color w:val="000000"/>
                <w:szCs w:val="24"/>
              </w:rPr>
            </w:pPr>
            <w:r w:rsidRPr="00256B49">
              <w:rPr>
                <w:rFonts w:eastAsia="Calibri"/>
                <w:b/>
                <w:color w:val="000000"/>
                <w:szCs w:val="24"/>
              </w:rPr>
              <w:t>ПАРАМЕТРИ</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56B49" w:rsidRDefault="009B3E27" w:rsidP="009B3E27">
            <w:pPr>
              <w:spacing w:line="276" w:lineRule="auto"/>
              <w:rPr>
                <w:rFonts w:eastAsia="Calibri"/>
                <w:b/>
                <w:color w:val="000000"/>
                <w:szCs w:val="24"/>
              </w:rPr>
            </w:pPr>
            <w:r w:rsidRPr="00256B49">
              <w:rPr>
                <w:rFonts w:eastAsia="Calibri"/>
                <w:b/>
                <w:color w:val="000000"/>
                <w:szCs w:val="24"/>
              </w:rPr>
              <w:t>МИНИМАЛНИ ТЕХНИЧЕСКИ ХАРАКТЕРИСТИКИ</w:t>
            </w:r>
          </w:p>
        </w:tc>
        <w:tc>
          <w:tcPr>
            <w:tcW w:w="1944" w:type="pct"/>
            <w:tcBorders>
              <w:top w:val="single" w:sz="4" w:space="0" w:color="auto"/>
              <w:left w:val="single" w:sz="4" w:space="0" w:color="auto"/>
              <w:bottom w:val="single" w:sz="4" w:space="0" w:color="auto"/>
              <w:right w:val="single" w:sz="4" w:space="0" w:color="auto"/>
            </w:tcBorders>
          </w:tcPr>
          <w:p w:rsidR="009B3E27" w:rsidRDefault="00B63EDF" w:rsidP="009B3E27">
            <w:pPr>
              <w:spacing w:line="276" w:lineRule="auto"/>
              <w:rPr>
                <w:rFonts w:eastAsia="Calibri"/>
                <w:b/>
                <w:color w:val="000000"/>
                <w:szCs w:val="24"/>
              </w:rPr>
            </w:pPr>
            <w:r>
              <w:rPr>
                <w:rFonts w:eastAsia="Calibri"/>
                <w:b/>
                <w:color w:val="000000"/>
                <w:szCs w:val="24"/>
              </w:rPr>
              <w:t>ПРЕДЛОЖЕНИЕ</w:t>
            </w:r>
          </w:p>
          <w:p w:rsidR="00B63EDF" w:rsidRPr="00B63EDF" w:rsidRDefault="00B63EDF" w:rsidP="00B63EDF">
            <w:pPr>
              <w:tabs>
                <w:tab w:val="left" w:pos="1086"/>
              </w:tabs>
              <w:spacing w:line="276" w:lineRule="auto"/>
              <w:jc w:val="both"/>
              <w:rPr>
                <w:rFonts w:eastAsia="Calibri"/>
                <w:i/>
                <w:sz w:val="16"/>
                <w:szCs w:val="16"/>
              </w:rPr>
            </w:pPr>
            <w:r w:rsidRPr="00B63EDF">
              <w:rPr>
                <w:rFonts w:eastAsia="Calibri"/>
                <w:i/>
                <w:szCs w:val="24"/>
              </w:rPr>
              <w:t>(</w:t>
            </w:r>
            <w:r w:rsidRPr="00B63EDF">
              <w:rPr>
                <w:rFonts w:eastAsia="Calibri"/>
                <w:i/>
                <w:sz w:val="16"/>
                <w:szCs w:val="16"/>
              </w:rPr>
              <w:t xml:space="preserve">Всички описани технически характеристики, включително и за консумация на електрическа енергия, следва да са видни от представените от участника </w:t>
            </w:r>
            <w:proofErr w:type="spellStart"/>
            <w:r w:rsidR="00024778" w:rsidRPr="00024778">
              <w:rPr>
                <w:rFonts w:eastAsia="Calibri"/>
                <w:i/>
                <w:sz w:val="16"/>
                <w:szCs w:val="16"/>
                <w:lang w:val="en"/>
              </w:rPr>
              <w:t>описание</w:t>
            </w:r>
            <w:proofErr w:type="spellEnd"/>
            <w:r w:rsidR="00024778" w:rsidRPr="00024778">
              <w:rPr>
                <w:rFonts w:eastAsia="Calibri"/>
                <w:i/>
                <w:sz w:val="16"/>
                <w:szCs w:val="16"/>
                <w:lang w:val="en"/>
              </w:rPr>
              <w:t xml:space="preserve"> и/</w:t>
            </w:r>
            <w:proofErr w:type="spellStart"/>
            <w:r w:rsidR="00024778" w:rsidRPr="00024778">
              <w:rPr>
                <w:rFonts w:eastAsia="Calibri"/>
                <w:i/>
                <w:sz w:val="16"/>
                <w:szCs w:val="16"/>
                <w:lang w:val="en"/>
              </w:rPr>
              <w:t>или</w:t>
            </w:r>
            <w:proofErr w:type="spellEnd"/>
            <w:r w:rsidR="00024778" w:rsidRPr="00024778">
              <w:rPr>
                <w:rFonts w:eastAsia="Calibri"/>
                <w:i/>
                <w:sz w:val="16"/>
                <w:szCs w:val="16"/>
                <w:lang w:val="en"/>
              </w:rPr>
              <w:t xml:space="preserve"> </w:t>
            </w:r>
            <w:proofErr w:type="spellStart"/>
            <w:r w:rsidR="00024778" w:rsidRPr="00024778">
              <w:rPr>
                <w:rFonts w:eastAsia="Calibri"/>
                <w:i/>
                <w:sz w:val="16"/>
                <w:szCs w:val="16"/>
                <w:lang w:val="en"/>
              </w:rPr>
              <w:t>снимки</w:t>
            </w:r>
            <w:proofErr w:type="spellEnd"/>
            <w:r w:rsidR="00024778" w:rsidRPr="00024778">
              <w:rPr>
                <w:rFonts w:eastAsia="Calibri"/>
                <w:i/>
                <w:sz w:val="16"/>
                <w:szCs w:val="16"/>
                <w:lang w:val="en"/>
              </w:rPr>
              <w:t xml:space="preserve"> </w:t>
            </w:r>
            <w:proofErr w:type="spellStart"/>
            <w:r w:rsidR="00024778" w:rsidRPr="00024778">
              <w:rPr>
                <w:rFonts w:eastAsia="Calibri"/>
                <w:i/>
                <w:sz w:val="16"/>
                <w:szCs w:val="16"/>
                <w:lang w:val="en"/>
              </w:rPr>
              <w:t>на</w:t>
            </w:r>
            <w:proofErr w:type="spellEnd"/>
            <w:r w:rsidR="00024778" w:rsidRPr="00024778">
              <w:rPr>
                <w:rFonts w:eastAsia="Calibri"/>
                <w:i/>
                <w:sz w:val="16"/>
                <w:szCs w:val="16"/>
                <w:lang w:val="en"/>
              </w:rPr>
              <w:t xml:space="preserve"> </w:t>
            </w:r>
            <w:proofErr w:type="spellStart"/>
            <w:r w:rsidR="00024778" w:rsidRPr="00024778">
              <w:rPr>
                <w:rFonts w:eastAsia="Calibri"/>
                <w:i/>
                <w:sz w:val="16"/>
                <w:szCs w:val="16"/>
                <w:lang w:val="en"/>
              </w:rPr>
              <w:t>стоките</w:t>
            </w:r>
            <w:proofErr w:type="spellEnd"/>
            <w:r w:rsidRPr="00B63EDF">
              <w:rPr>
                <w:rFonts w:eastAsia="Calibri"/>
                <w:i/>
                <w:sz w:val="16"/>
                <w:szCs w:val="16"/>
              </w:rPr>
              <w:t>, които в случай, че са на чужд език се представят и в превод на български език. В техническото си предложение участникът следва да предостави и връзка (</w:t>
            </w:r>
            <w:proofErr w:type="spellStart"/>
            <w:r w:rsidRPr="00B63EDF">
              <w:rPr>
                <w:rFonts w:eastAsia="Calibri"/>
                <w:i/>
                <w:sz w:val="16"/>
                <w:szCs w:val="16"/>
              </w:rPr>
              <w:t>link</w:t>
            </w:r>
            <w:proofErr w:type="spellEnd"/>
            <w:r w:rsidRPr="00B63EDF">
              <w:rPr>
                <w:rFonts w:eastAsia="Calibri"/>
                <w:i/>
                <w:sz w:val="16"/>
                <w:szCs w:val="16"/>
              </w:rPr>
              <w:t xml:space="preserve">) към официалния интернет сайт на производителя с публикуваните технически данни на съответното устройство, както и да посочи връзка /линк/ към Windows </w:t>
            </w:r>
            <w:proofErr w:type="spellStart"/>
            <w:r w:rsidRPr="00B63EDF">
              <w:rPr>
                <w:rFonts w:eastAsia="Calibri"/>
                <w:i/>
                <w:sz w:val="16"/>
                <w:szCs w:val="16"/>
              </w:rPr>
              <w:t>Compatible</w:t>
            </w:r>
            <w:proofErr w:type="spellEnd"/>
            <w:r w:rsidRPr="00B63EDF">
              <w:rPr>
                <w:rFonts w:eastAsia="Calibri"/>
                <w:i/>
                <w:sz w:val="16"/>
                <w:szCs w:val="16"/>
              </w:rPr>
              <w:t xml:space="preserve"> Products </w:t>
            </w:r>
            <w:proofErr w:type="spellStart"/>
            <w:r w:rsidRPr="00B63EDF">
              <w:rPr>
                <w:rFonts w:eastAsia="Calibri"/>
                <w:i/>
                <w:sz w:val="16"/>
                <w:szCs w:val="16"/>
              </w:rPr>
              <w:t>List</w:t>
            </w:r>
            <w:proofErr w:type="spellEnd"/>
            <w:r w:rsidRPr="00B63EDF">
              <w:rPr>
                <w:rFonts w:eastAsia="Calibri"/>
                <w:i/>
                <w:sz w:val="16"/>
                <w:szCs w:val="16"/>
              </w:rPr>
              <w:t xml:space="preserve"> на Microsoft за инсталираната ОС, от която може да се установи, че</w:t>
            </w:r>
            <w:r w:rsidR="00130297">
              <w:rPr>
                <w:rFonts w:eastAsia="Calibri"/>
                <w:i/>
                <w:sz w:val="16"/>
                <w:szCs w:val="16"/>
              </w:rPr>
              <w:t xml:space="preserve"> техниката е съвместима с предлаганата операционна система </w:t>
            </w:r>
            <w:r w:rsidRPr="00B63EDF">
              <w:rPr>
                <w:rFonts w:eastAsia="Calibri"/>
                <w:i/>
                <w:sz w:val="16"/>
                <w:szCs w:val="16"/>
              </w:rPr>
              <w:t>)</w:t>
            </w:r>
          </w:p>
          <w:p w:rsidR="00B63EDF" w:rsidRPr="00256B49" w:rsidRDefault="00B63EDF" w:rsidP="009B3E27">
            <w:pPr>
              <w:spacing w:line="276" w:lineRule="auto"/>
              <w:rPr>
                <w:rFonts w:eastAsia="Calibri"/>
                <w:b/>
                <w:color w:val="000000"/>
                <w:szCs w:val="24"/>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b/>
                <w:color w:val="000000"/>
                <w:szCs w:val="24"/>
                <w:lang w:eastAsia="en-US"/>
              </w:rPr>
            </w:pPr>
            <w:r w:rsidRPr="00215ECE">
              <w:rPr>
                <w:rFonts w:eastAsia="Calibri"/>
                <w:b/>
                <w:color w:val="000000"/>
                <w:szCs w:val="24"/>
                <w:lang w:eastAsia="en-US"/>
              </w:rPr>
              <w:t>КОМПЮТЪРНА КОНФИГУРАЦИЯ</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before="200" w:after="160" w:line="276" w:lineRule="auto"/>
              <w:ind w:left="284"/>
              <w:contextualSpacing/>
              <w:jc w:val="both"/>
              <w:rPr>
                <w:rFonts w:eastAsia="Calibri"/>
                <w:b/>
                <w:color w:val="000000"/>
                <w:szCs w:val="24"/>
                <w:lang w:eastAsia="en-US"/>
              </w:rPr>
            </w:pPr>
            <w:r w:rsidRPr="00215ECE">
              <w:rPr>
                <w:rFonts w:eastAsia="Calibri"/>
                <w:b/>
                <w:color w:val="000000"/>
                <w:szCs w:val="24"/>
                <w:lang w:eastAsia="en-US"/>
              </w:rPr>
              <w:t>МИНИМУМ 40 БРОЯ</w:t>
            </w:r>
          </w:p>
          <w:p w:rsidR="009B3E27" w:rsidRPr="00215ECE" w:rsidRDefault="009B3E27" w:rsidP="00215ECE">
            <w:pPr>
              <w:spacing w:line="276" w:lineRule="auto"/>
              <w:rPr>
                <w:rFonts w:eastAsia="Calibri"/>
                <w:b/>
                <w:color w:val="000000"/>
                <w:szCs w:val="24"/>
                <w:lang w:eastAsia="en-US"/>
              </w:rPr>
            </w:pP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before="200" w:after="160" w:line="276" w:lineRule="auto"/>
              <w:ind w:left="284"/>
              <w:contextualSpacing/>
              <w:jc w:val="both"/>
              <w:rPr>
                <w:rFonts w:eastAsia="Calibri"/>
                <w:b/>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Кутия</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val="en-US" w:eastAsia="en-US"/>
              </w:rPr>
            </w:pPr>
            <w:proofErr w:type="spellStart"/>
            <w:r w:rsidRPr="00215ECE">
              <w:rPr>
                <w:rFonts w:eastAsia="Calibri"/>
                <w:color w:val="000000"/>
                <w:szCs w:val="24"/>
                <w:lang w:eastAsia="en-US"/>
              </w:rPr>
              <w:t>Desktop</w:t>
            </w:r>
            <w:proofErr w:type="spellEnd"/>
            <w:r w:rsidRPr="00215ECE">
              <w:rPr>
                <w:rFonts w:eastAsia="Calibri"/>
                <w:color w:val="000000"/>
                <w:szCs w:val="24"/>
                <w:lang w:eastAsia="en-US"/>
              </w:rPr>
              <w:t xml:space="preserve"> </w:t>
            </w:r>
            <w:proofErr w:type="spellStart"/>
            <w:r w:rsidRPr="00215ECE">
              <w:rPr>
                <w:rFonts w:eastAsia="Calibri"/>
                <w:color w:val="000000"/>
                <w:szCs w:val="24"/>
                <w:lang w:eastAsia="en-US"/>
              </w:rPr>
              <w:t>Tower</w:t>
            </w:r>
            <w:proofErr w:type="spellEnd"/>
            <w:r w:rsidRPr="00215ECE">
              <w:rPr>
                <w:rFonts w:eastAsia="Calibri"/>
                <w:color w:val="000000"/>
                <w:szCs w:val="24"/>
                <w:lang w:val="en-US" w:eastAsia="en-US"/>
              </w:rPr>
              <w:t>, ATX, max 280W</w:t>
            </w: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Процесор</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 xml:space="preserve">Четири ядрен процесор,  (Intel </w:t>
            </w:r>
            <w:proofErr w:type="spellStart"/>
            <w:r w:rsidRPr="00215ECE">
              <w:rPr>
                <w:rFonts w:eastAsia="Calibri"/>
                <w:color w:val="000000"/>
                <w:szCs w:val="24"/>
                <w:lang w:eastAsia="en-US"/>
              </w:rPr>
              <w:t>Core</w:t>
            </w:r>
            <w:proofErr w:type="spellEnd"/>
            <w:r w:rsidRPr="00215ECE">
              <w:rPr>
                <w:rFonts w:eastAsia="Calibri"/>
                <w:color w:val="000000"/>
                <w:szCs w:val="24"/>
                <w:lang w:eastAsia="en-US"/>
              </w:rPr>
              <w:t xml:space="preserve"> i5-6400 или еквивалентен)</w:t>
            </w: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Памет</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proofErr w:type="spellStart"/>
            <w:r w:rsidRPr="00215ECE">
              <w:rPr>
                <w:rFonts w:eastAsia="Calibri"/>
                <w:color w:val="000000"/>
                <w:szCs w:val="24"/>
                <w:lang w:val="en-US" w:eastAsia="en-US"/>
              </w:rPr>
              <w:t>Мин</w:t>
            </w:r>
            <w:proofErr w:type="spellEnd"/>
            <w:r w:rsidRPr="00215ECE">
              <w:rPr>
                <w:rFonts w:eastAsia="Calibri"/>
                <w:color w:val="000000"/>
                <w:szCs w:val="24"/>
                <w:lang w:val="en-US" w:eastAsia="en-US"/>
              </w:rPr>
              <w:t xml:space="preserve">. </w:t>
            </w:r>
            <w:r w:rsidRPr="00215ECE">
              <w:rPr>
                <w:rFonts w:eastAsia="Calibri"/>
                <w:color w:val="000000"/>
                <w:szCs w:val="24"/>
                <w:lang w:eastAsia="en-US"/>
              </w:rPr>
              <w:t xml:space="preserve">2 х 4 GB DDR3– с възможност за разширение /4 слота/, </w:t>
            </w:r>
            <w:proofErr w:type="spellStart"/>
            <w:r w:rsidRPr="00215ECE">
              <w:rPr>
                <w:rFonts w:eastAsia="Calibri"/>
                <w:color w:val="000000"/>
                <w:szCs w:val="24"/>
                <w:lang w:eastAsia="en-US"/>
              </w:rPr>
              <w:t>Dual</w:t>
            </w:r>
            <w:proofErr w:type="spellEnd"/>
            <w:r w:rsidRPr="00215ECE">
              <w:rPr>
                <w:rFonts w:eastAsia="Calibri"/>
                <w:color w:val="000000"/>
                <w:szCs w:val="24"/>
                <w:lang w:eastAsia="en-US"/>
              </w:rPr>
              <w:t xml:space="preserve"> </w:t>
            </w:r>
            <w:proofErr w:type="spellStart"/>
            <w:r w:rsidRPr="00215ECE">
              <w:rPr>
                <w:rFonts w:eastAsia="Calibri"/>
                <w:color w:val="000000"/>
                <w:szCs w:val="24"/>
                <w:lang w:eastAsia="en-US"/>
              </w:rPr>
              <w:t>Channel</w:t>
            </w:r>
            <w:proofErr w:type="spellEnd"/>
            <w:r w:rsidRPr="00215ECE">
              <w:rPr>
                <w:rFonts w:eastAsia="Calibri"/>
                <w:color w:val="000000"/>
                <w:szCs w:val="24"/>
                <w:lang w:eastAsia="en-US"/>
              </w:rPr>
              <w:t xml:space="preserve"> </w:t>
            </w:r>
            <w:proofErr w:type="spellStart"/>
            <w:r w:rsidRPr="00215ECE">
              <w:rPr>
                <w:rFonts w:eastAsia="Calibri"/>
                <w:color w:val="000000"/>
                <w:szCs w:val="24"/>
                <w:lang w:eastAsia="en-US"/>
              </w:rPr>
              <w:t>Memory</w:t>
            </w:r>
            <w:proofErr w:type="spellEnd"/>
            <w:r w:rsidRPr="00215ECE">
              <w:rPr>
                <w:rFonts w:eastAsia="Calibri"/>
                <w:color w:val="000000"/>
                <w:szCs w:val="24"/>
                <w:lang w:eastAsia="en-US"/>
              </w:rPr>
              <w:t xml:space="preserve"> </w:t>
            </w:r>
            <w:proofErr w:type="spellStart"/>
            <w:r w:rsidRPr="00215ECE">
              <w:rPr>
                <w:rFonts w:eastAsia="Calibri"/>
                <w:color w:val="000000"/>
                <w:szCs w:val="24"/>
                <w:lang w:eastAsia="en-US"/>
              </w:rPr>
              <w:t>Architecture</w:t>
            </w:r>
            <w:proofErr w:type="spellEnd"/>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val="en-US"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Хард Диск</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 xml:space="preserve">Мин. 1 TB, SATA III, 3,5" 7200 </w:t>
            </w:r>
            <w:proofErr w:type="spellStart"/>
            <w:r w:rsidRPr="00215ECE">
              <w:rPr>
                <w:rFonts w:eastAsia="Calibri"/>
                <w:color w:val="000000"/>
                <w:szCs w:val="24"/>
                <w:lang w:eastAsia="en-US"/>
              </w:rPr>
              <w:t>rpm</w:t>
            </w:r>
            <w:proofErr w:type="spellEnd"/>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Мрежа</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 xml:space="preserve">10/100/1000 </w:t>
            </w:r>
            <w:proofErr w:type="spellStart"/>
            <w:r w:rsidRPr="00215ECE">
              <w:rPr>
                <w:rFonts w:eastAsia="Calibri"/>
                <w:color w:val="000000"/>
                <w:szCs w:val="24"/>
                <w:lang w:eastAsia="en-US"/>
              </w:rPr>
              <w:t>Mbps</w:t>
            </w:r>
            <w:proofErr w:type="spellEnd"/>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Оптично у-во</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DVD-RW SATA, DL</w:t>
            </w: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Клавиатура</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 xml:space="preserve">USB клавиатура от производителя на </w:t>
            </w:r>
            <w:r w:rsidRPr="00215ECE">
              <w:rPr>
                <w:rFonts w:eastAsia="Calibri"/>
                <w:color w:val="000000"/>
                <w:szCs w:val="24"/>
                <w:lang w:eastAsia="en-US"/>
              </w:rPr>
              <w:lastRenderedPageBreak/>
              <w:t xml:space="preserve">конфигурацията, фабрично надписана по БДС </w:t>
            </w: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vAlign w:val="bottom"/>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Мишка</w:t>
            </w:r>
          </w:p>
        </w:tc>
        <w:tc>
          <w:tcPr>
            <w:tcW w:w="1944" w:type="pct"/>
            <w:tcBorders>
              <w:top w:val="single" w:sz="4" w:space="0" w:color="auto"/>
              <w:left w:val="single" w:sz="4" w:space="0" w:color="auto"/>
              <w:bottom w:val="single" w:sz="4" w:space="0" w:color="auto"/>
              <w:right w:val="single" w:sz="4" w:space="0" w:color="auto"/>
            </w:tcBorders>
            <w:shd w:val="clear" w:color="auto" w:fill="auto"/>
            <w:vAlign w:val="bottom"/>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USB оптична мишка от производителя на конфигурацията</w:t>
            </w: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Интерфейси</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numPr>
                <w:ilvl w:val="0"/>
                <w:numId w:val="47"/>
              </w:numPr>
              <w:spacing w:after="160" w:line="276" w:lineRule="auto"/>
              <w:contextualSpacing/>
              <w:rPr>
                <w:rFonts w:eastAsia="Calibri"/>
                <w:color w:val="000000"/>
                <w:szCs w:val="24"/>
                <w:lang w:eastAsia="en-US"/>
              </w:rPr>
            </w:pPr>
            <w:r w:rsidRPr="00215ECE">
              <w:rPr>
                <w:rFonts w:eastAsia="Calibri"/>
                <w:color w:val="000000"/>
                <w:szCs w:val="24"/>
                <w:lang w:eastAsia="en-US"/>
              </w:rPr>
              <w:t>6 USB порта (мин. 2 на предния панел и мин. 2 x USB 3.0);</w:t>
            </w:r>
          </w:p>
          <w:p w:rsidR="009B3E27" w:rsidRPr="00215ECE" w:rsidRDefault="009B3E27" w:rsidP="00215ECE">
            <w:pPr>
              <w:numPr>
                <w:ilvl w:val="0"/>
                <w:numId w:val="47"/>
              </w:numPr>
              <w:spacing w:after="160" w:line="276" w:lineRule="auto"/>
              <w:contextualSpacing/>
              <w:rPr>
                <w:rFonts w:eastAsia="Calibri"/>
                <w:color w:val="000000"/>
                <w:szCs w:val="24"/>
                <w:lang w:eastAsia="en-US"/>
              </w:rPr>
            </w:pPr>
            <w:r w:rsidRPr="00215ECE">
              <w:rPr>
                <w:rFonts w:eastAsia="Calibri"/>
                <w:color w:val="000000"/>
                <w:szCs w:val="24"/>
                <w:lang w:eastAsia="en-US"/>
              </w:rPr>
              <w:t>1 х VGA</w:t>
            </w:r>
            <w:r w:rsidRPr="00215ECE">
              <w:rPr>
                <w:rFonts w:eastAsia="Calibri"/>
                <w:color w:val="000000"/>
                <w:szCs w:val="24"/>
                <w:lang w:val="en-US" w:eastAsia="en-US"/>
              </w:rPr>
              <w:t>;</w:t>
            </w:r>
          </w:p>
          <w:p w:rsidR="009B3E27" w:rsidRPr="00215ECE" w:rsidRDefault="009B3E27" w:rsidP="00215ECE">
            <w:pPr>
              <w:numPr>
                <w:ilvl w:val="0"/>
                <w:numId w:val="47"/>
              </w:numPr>
              <w:spacing w:after="160" w:line="276" w:lineRule="auto"/>
              <w:contextualSpacing/>
              <w:rPr>
                <w:rFonts w:eastAsia="Calibri"/>
                <w:color w:val="000000"/>
                <w:szCs w:val="24"/>
                <w:lang w:eastAsia="en-US"/>
              </w:rPr>
            </w:pPr>
            <w:r w:rsidRPr="00215ECE">
              <w:rPr>
                <w:rFonts w:eastAsia="Calibri"/>
                <w:color w:val="000000"/>
                <w:szCs w:val="24"/>
                <w:lang w:eastAsia="en-US"/>
              </w:rPr>
              <w:t>1</w:t>
            </w:r>
            <w:r w:rsidRPr="00215ECE">
              <w:rPr>
                <w:rFonts w:eastAsia="Calibri"/>
                <w:color w:val="000000"/>
                <w:szCs w:val="24"/>
                <w:lang w:val="en-US" w:eastAsia="en-US"/>
              </w:rPr>
              <w:t xml:space="preserve"> </w:t>
            </w:r>
            <w:r w:rsidRPr="00215ECE">
              <w:rPr>
                <w:rFonts w:eastAsia="Calibri"/>
                <w:color w:val="000000"/>
                <w:szCs w:val="24"/>
                <w:lang w:eastAsia="en-US"/>
              </w:rPr>
              <w:t>х</w:t>
            </w:r>
            <w:r w:rsidRPr="00215ECE">
              <w:rPr>
                <w:rFonts w:eastAsia="Calibri"/>
                <w:color w:val="000000"/>
                <w:szCs w:val="24"/>
                <w:lang w:val="en-US" w:eastAsia="en-US"/>
              </w:rPr>
              <w:t xml:space="preserve"> </w:t>
            </w:r>
            <w:r w:rsidRPr="00215ECE">
              <w:rPr>
                <w:rFonts w:eastAsia="Calibri"/>
                <w:color w:val="000000"/>
                <w:szCs w:val="24"/>
                <w:lang w:eastAsia="en-US"/>
              </w:rPr>
              <w:t>DVI</w:t>
            </w:r>
            <w:r w:rsidRPr="00215ECE">
              <w:rPr>
                <w:rFonts w:eastAsia="Calibri"/>
                <w:color w:val="000000"/>
                <w:szCs w:val="24"/>
                <w:lang w:val="en-US" w:eastAsia="en-US"/>
              </w:rPr>
              <w:t>\HDMI\</w:t>
            </w:r>
            <w:r w:rsidRPr="00215ECE">
              <w:rPr>
                <w:rFonts w:eastAsia="Calibri"/>
                <w:color w:val="000000"/>
                <w:szCs w:val="24"/>
                <w:lang w:eastAsia="en-US"/>
              </w:rPr>
              <w:t>D</w:t>
            </w:r>
            <w:r w:rsidRPr="00215ECE">
              <w:rPr>
                <w:rFonts w:eastAsia="Calibri"/>
                <w:color w:val="000000"/>
                <w:szCs w:val="24"/>
                <w:lang w:val="en-US" w:eastAsia="en-US"/>
              </w:rPr>
              <w:t>P</w:t>
            </w:r>
            <w:r w:rsidRPr="00215ECE">
              <w:rPr>
                <w:rFonts w:eastAsia="Calibri"/>
                <w:color w:val="000000"/>
                <w:szCs w:val="24"/>
                <w:lang w:eastAsia="en-US"/>
              </w:rPr>
              <w:t xml:space="preserve">; </w:t>
            </w:r>
          </w:p>
          <w:p w:rsidR="009B3E27" w:rsidRPr="00215ECE" w:rsidRDefault="009B3E27" w:rsidP="00215ECE">
            <w:pPr>
              <w:numPr>
                <w:ilvl w:val="0"/>
                <w:numId w:val="47"/>
              </w:numPr>
              <w:spacing w:after="160" w:line="276" w:lineRule="auto"/>
              <w:contextualSpacing/>
              <w:rPr>
                <w:rFonts w:eastAsia="Calibri"/>
                <w:color w:val="000000"/>
                <w:szCs w:val="24"/>
                <w:lang w:eastAsia="en-US"/>
              </w:rPr>
            </w:pPr>
            <w:r w:rsidRPr="00215ECE">
              <w:rPr>
                <w:rFonts w:eastAsia="Calibri"/>
                <w:color w:val="000000"/>
                <w:szCs w:val="24"/>
                <w:lang w:eastAsia="en-US"/>
              </w:rPr>
              <w:t>входни и изходни аудио портове</w:t>
            </w: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9B3E27">
            <w:pPr>
              <w:spacing w:after="160" w:line="276" w:lineRule="auto"/>
              <w:ind w:left="720"/>
              <w:contextualSpacing/>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val="en-US" w:eastAsia="en-US"/>
              </w:rPr>
              <w:t>TPM</w:t>
            </w:r>
            <w:r w:rsidRPr="00215ECE">
              <w:rPr>
                <w:rFonts w:eastAsia="Calibri"/>
                <w:color w:val="000000"/>
                <w:szCs w:val="24"/>
                <w:lang w:eastAsia="en-US"/>
              </w:rPr>
              <w:t xml:space="preserve"> </w:t>
            </w:r>
            <w:r w:rsidRPr="00215ECE">
              <w:rPr>
                <w:rFonts w:eastAsia="Calibri"/>
                <w:color w:val="000000"/>
                <w:szCs w:val="24"/>
                <w:lang w:val="en-US" w:eastAsia="en-US"/>
              </w:rPr>
              <w:t>2.0</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val="en-US" w:eastAsia="en-US"/>
              </w:rPr>
            </w:pPr>
            <w:r w:rsidRPr="00215ECE">
              <w:rPr>
                <w:rFonts w:eastAsia="Calibri"/>
                <w:color w:val="000000"/>
                <w:szCs w:val="24"/>
                <w:lang w:eastAsia="en-US"/>
              </w:rPr>
              <w:t>Да</w:t>
            </w: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Монитор</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 xml:space="preserve">LED, от производителя на компютъра, мин 23 инча, 16:9, 1920 x 1080, </w:t>
            </w:r>
            <w:proofErr w:type="spellStart"/>
            <w:r w:rsidRPr="00215ECE">
              <w:rPr>
                <w:rFonts w:eastAsia="Calibri"/>
                <w:color w:val="000000"/>
                <w:szCs w:val="24"/>
                <w:lang w:eastAsia="en-US"/>
              </w:rPr>
              <w:t>Full</w:t>
            </w:r>
            <w:proofErr w:type="spellEnd"/>
            <w:r w:rsidRPr="00215ECE">
              <w:rPr>
                <w:rFonts w:eastAsia="Calibri"/>
                <w:color w:val="000000"/>
                <w:szCs w:val="24"/>
                <w:lang w:eastAsia="en-US"/>
              </w:rPr>
              <w:t xml:space="preserve"> HD, 250 </w:t>
            </w:r>
            <w:proofErr w:type="spellStart"/>
            <w:r w:rsidRPr="00215ECE">
              <w:rPr>
                <w:rFonts w:eastAsia="Calibri"/>
                <w:color w:val="000000"/>
                <w:szCs w:val="24"/>
                <w:lang w:eastAsia="en-US"/>
              </w:rPr>
              <w:t>Cd</w:t>
            </w:r>
            <w:proofErr w:type="spellEnd"/>
            <w:r w:rsidRPr="00215ECE">
              <w:rPr>
                <w:rFonts w:eastAsia="Calibri"/>
                <w:color w:val="000000"/>
                <w:szCs w:val="24"/>
                <w:lang w:eastAsia="en-US"/>
              </w:rPr>
              <w:t xml:space="preserve">/m2, 5 </w:t>
            </w:r>
            <w:proofErr w:type="spellStart"/>
            <w:r w:rsidRPr="00215ECE">
              <w:rPr>
                <w:rFonts w:eastAsia="Calibri"/>
                <w:color w:val="000000"/>
                <w:szCs w:val="24"/>
                <w:lang w:eastAsia="en-US"/>
              </w:rPr>
              <w:t>ms</w:t>
            </w:r>
            <w:proofErr w:type="spellEnd"/>
            <w:r w:rsidRPr="00215ECE">
              <w:rPr>
                <w:rFonts w:eastAsia="Calibri"/>
                <w:color w:val="000000"/>
                <w:szCs w:val="24"/>
                <w:lang w:eastAsia="en-US"/>
              </w:rPr>
              <w:t>, 1 х</w:t>
            </w:r>
            <w:r w:rsidRPr="00215ECE">
              <w:rPr>
                <w:rFonts w:eastAsia="Calibri"/>
                <w:color w:val="000000"/>
                <w:szCs w:val="24"/>
                <w:lang w:val="en-US" w:eastAsia="en-US"/>
              </w:rPr>
              <w:t xml:space="preserve"> </w:t>
            </w:r>
            <w:r w:rsidRPr="00215ECE">
              <w:rPr>
                <w:rFonts w:eastAsia="Calibri"/>
                <w:color w:val="000000"/>
                <w:szCs w:val="24"/>
                <w:lang w:eastAsia="en-US"/>
              </w:rPr>
              <w:t>VGA, цифров видео-вход</w:t>
            </w:r>
            <w:r w:rsidRPr="00215ECE">
              <w:rPr>
                <w:rFonts w:eastAsia="Calibri"/>
                <w:color w:val="000000"/>
                <w:szCs w:val="24"/>
                <w:lang w:val="en-US" w:eastAsia="en-US"/>
              </w:rPr>
              <w:t xml:space="preserve"> </w:t>
            </w:r>
            <w:r w:rsidRPr="00215ECE">
              <w:rPr>
                <w:rFonts w:eastAsia="Calibri"/>
                <w:color w:val="000000"/>
                <w:szCs w:val="24"/>
                <w:lang w:eastAsia="en-US"/>
              </w:rPr>
              <w:t>и интерфейсен кабел за връзка със съответния цифров изход на предложения компютър</w:t>
            </w: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 xml:space="preserve">ОС </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 xml:space="preserve">OEM 64-bit версия на Windows 10  Pro или еквивалент </w:t>
            </w: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Сертификати</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numPr>
                <w:ilvl w:val="0"/>
                <w:numId w:val="47"/>
              </w:numPr>
              <w:spacing w:after="160" w:line="276" w:lineRule="auto"/>
              <w:contextualSpacing/>
              <w:rPr>
                <w:rFonts w:eastAsia="Calibri"/>
                <w:color w:val="000000"/>
                <w:szCs w:val="24"/>
                <w:lang w:eastAsia="en-US"/>
              </w:rPr>
            </w:pPr>
            <w:r w:rsidRPr="00215ECE">
              <w:rPr>
                <w:rFonts w:eastAsia="Calibri"/>
                <w:color w:val="000000"/>
                <w:szCs w:val="24"/>
                <w:lang w:eastAsia="en-US"/>
              </w:rPr>
              <w:t xml:space="preserve">CE; </w:t>
            </w:r>
            <w:proofErr w:type="spellStart"/>
            <w:r w:rsidRPr="00215ECE">
              <w:rPr>
                <w:rFonts w:eastAsia="Calibri"/>
                <w:color w:val="000000"/>
                <w:szCs w:val="24"/>
                <w:lang w:eastAsia="en-US"/>
              </w:rPr>
              <w:t>RoHS</w:t>
            </w:r>
            <w:proofErr w:type="spellEnd"/>
            <w:r w:rsidRPr="00215ECE">
              <w:rPr>
                <w:rFonts w:eastAsia="Calibri"/>
                <w:color w:val="000000"/>
                <w:szCs w:val="24"/>
                <w:lang w:eastAsia="en-US"/>
              </w:rPr>
              <w:t xml:space="preserve">; Energy </w:t>
            </w:r>
            <w:proofErr w:type="spellStart"/>
            <w:r w:rsidRPr="00215ECE">
              <w:rPr>
                <w:rFonts w:eastAsia="Calibri"/>
                <w:color w:val="000000"/>
                <w:szCs w:val="24"/>
                <w:lang w:eastAsia="en-US"/>
              </w:rPr>
              <w:t>Star</w:t>
            </w:r>
            <w:proofErr w:type="spellEnd"/>
            <w:r w:rsidRPr="00215ECE">
              <w:rPr>
                <w:rFonts w:eastAsia="Calibri"/>
                <w:color w:val="000000"/>
                <w:szCs w:val="24"/>
                <w:lang w:eastAsia="en-US"/>
              </w:rPr>
              <w:t>;</w:t>
            </w:r>
            <w:r w:rsidRPr="00215ECE">
              <w:rPr>
                <w:rFonts w:eastAsia="Calibri"/>
                <w:color w:val="000000"/>
                <w:szCs w:val="24"/>
                <w:lang w:val="en-US" w:eastAsia="en-US"/>
              </w:rPr>
              <w:t xml:space="preserve"> </w:t>
            </w:r>
            <w:r w:rsidRPr="00215ECE">
              <w:rPr>
                <w:rFonts w:eastAsia="Calibri"/>
                <w:color w:val="000000"/>
                <w:szCs w:val="24"/>
                <w:lang w:eastAsia="en-US"/>
              </w:rPr>
              <w:t xml:space="preserve">или еквивалентни; </w:t>
            </w:r>
          </w:p>
          <w:p w:rsidR="009B3E27" w:rsidRPr="00215ECE" w:rsidRDefault="009B3E27" w:rsidP="00215ECE">
            <w:pPr>
              <w:numPr>
                <w:ilvl w:val="0"/>
                <w:numId w:val="47"/>
              </w:numPr>
              <w:spacing w:after="160" w:line="276" w:lineRule="auto"/>
              <w:contextualSpacing/>
              <w:rPr>
                <w:rFonts w:eastAsia="Calibri"/>
                <w:color w:val="000000"/>
                <w:szCs w:val="24"/>
                <w:lang w:eastAsia="en-US"/>
              </w:rPr>
            </w:pPr>
            <w:r w:rsidRPr="00215ECE">
              <w:rPr>
                <w:rFonts w:eastAsia="Calibri"/>
                <w:color w:val="000000"/>
                <w:szCs w:val="24"/>
                <w:lang w:eastAsia="en-US"/>
              </w:rPr>
              <w:t xml:space="preserve">Моделът да присъства в Windows </w:t>
            </w:r>
            <w:proofErr w:type="spellStart"/>
            <w:r w:rsidRPr="00215ECE">
              <w:rPr>
                <w:rFonts w:eastAsia="Calibri"/>
                <w:color w:val="000000"/>
                <w:szCs w:val="24"/>
                <w:lang w:eastAsia="en-US"/>
              </w:rPr>
              <w:t>Compatible</w:t>
            </w:r>
            <w:proofErr w:type="spellEnd"/>
            <w:r w:rsidRPr="00215ECE">
              <w:rPr>
                <w:rFonts w:eastAsia="Calibri"/>
                <w:color w:val="000000"/>
                <w:szCs w:val="24"/>
                <w:lang w:eastAsia="en-US"/>
              </w:rPr>
              <w:t xml:space="preserve"> Products </w:t>
            </w:r>
            <w:proofErr w:type="spellStart"/>
            <w:r w:rsidRPr="00215ECE">
              <w:rPr>
                <w:rFonts w:eastAsia="Calibri"/>
                <w:color w:val="000000"/>
                <w:szCs w:val="24"/>
                <w:lang w:eastAsia="en-US"/>
              </w:rPr>
              <w:t>List</w:t>
            </w:r>
            <w:proofErr w:type="spellEnd"/>
            <w:r w:rsidRPr="00215ECE">
              <w:rPr>
                <w:rFonts w:eastAsia="Calibri"/>
                <w:color w:val="000000"/>
                <w:szCs w:val="24"/>
                <w:lang w:eastAsia="en-US"/>
              </w:rPr>
              <w:t xml:space="preserve"> на Microsoft за инсталираната ОС.</w:t>
            </w: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9B3E27">
            <w:pPr>
              <w:spacing w:after="160" w:line="276" w:lineRule="auto"/>
              <w:ind w:left="720"/>
              <w:contextualSpacing/>
              <w:rPr>
                <w:rFonts w:eastAsia="Calibri"/>
                <w:color w:val="000000"/>
                <w:szCs w:val="24"/>
                <w:lang w:eastAsia="en-US"/>
              </w:rPr>
            </w:pPr>
          </w:p>
        </w:tc>
      </w:tr>
      <w:tr w:rsidR="009B3E27" w:rsidRPr="00215ECE" w:rsidTr="009B3E27">
        <w:trPr>
          <w:jc w:val="center"/>
        </w:trPr>
        <w:tc>
          <w:tcPr>
            <w:tcW w:w="1111"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Гаранция</w:t>
            </w:r>
          </w:p>
        </w:tc>
        <w:tc>
          <w:tcPr>
            <w:tcW w:w="1944"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Мин. 36 месеца гаранция от производителя от датата на подписване на двустранния приемно-предавателен протокол, на място</w:t>
            </w:r>
          </w:p>
        </w:tc>
        <w:tc>
          <w:tcPr>
            <w:tcW w:w="194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bl>
    <w:p w:rsidR="00215ECE" w:rsidRPr="00215ECE" w:rsidRDefault="00215ECE" w:rsidP="009B3E27">
      <w:pPr>
        <w:spacing w:before="200" w:after="160" w:line="276" w:lineRule="auto"/>
        <w:ind w:left="284"/>
        <w:contextualSpacing/>
        <w:jc w:val="both"/>
        <w:rPr>
          <w:rFonts w:eastAsia="Calibri"/>
          <w:b/>
          <w:color w:val="000000"/>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422"/>
        <w:gridCol w:w="3802"/>
      </w:tblGrid>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b/>
                <w:color w:val="000000"/>
                <w:szCs w:val="24"/>
                <w:lang w:eastAsia="en-US"/>
              </w:rPr>
            </w:pPr>
            <w:r w:rsidRPr="00215ECE">
              <w:rPr>
                <w:rFonts w:eastAsia="Calibri"/>
                <w:b/>
                <w:color w:val="000000"/>
                <w:szCs w:val="24"/>
                <w:lang w:eastAsia="en-US"/>
              </w:rPr>
              <w:t>ПАРАМЕТРИ</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9B3E27" w:rsidP="00215ECE">
            <w:pPr>
              <w:spacing w:line="276" w:lineRule="auto"/>
              <w:rPr>
                <w:rFonts w:eastAsia="Calibri"/>
                <w:b/>
                <w:color w:val="000000"/>
                <w:szCs w:val="24"/>
                <w:lang w:eastAsia="en-US"/>
              </w:rPr>
            </w:pPr>
            <w:r w:rsidRPr="00215ECE">
              <w:rPr>
                <w:rFonts w:eastAsia="Calibri"/>
                <w:b/>
                <w:color w:val="000000"/>
                <w:szCs w:val="24"/>
                <w:lang w:eastAsia="en-US"/>
              </w:rPr>
              <w:t>МИНИМАЛНИ ТЕХНИЧЕСКИ ХАРАКТЕРИСТИКИ</w:t>
            </w:r>
          </w:p>
        </w:tc>
        <w:tc>
          <w:tcPr>
            <w:tcW w:w="1974" w:type="pct"/>
            <w:tcBorders>
              <w:top w:val="single" w:sz="4" w:space="0" w:color="auto"/>
              <w:left w:val="single" w:sz="4" w:space="0" w:color="auto"/>
              <w:bottom w:val="single" w:sz="4" w:space="0" w:color="auto"/>
              <w:right w:val="single" w:sz="4" w:space="0" w:color="auto"/>
            </w:tcBorders>
          </w:tcPr>
          <w:p w:rsidR="00B63EDF" w:rsidRDefault="00B63EDF" w:rsidP="00B63EDF">
            <w:pPr>
              <w:spacing w:line="276" w:lineRule="auto"/>
              <w:rPr>
                <w:rFonts w:eastAsia="Calibri"/>
                <w:b/>
                <w:color w:val="000000"/>
                <w:szCs w:val="24"/>
              </w:rPr>
            </w:pPr>
            <w:r>
              <w:rPr>
                <w:rFonts w:eastAsia="Calibri"/>
                <w:b/>
                <w:color w:val="000000"/>
                <w:szCs w:val="24"/>
              </w:rPr>
              <w:t>ПРЕДЛОЖЕНИЕ</w:t>
            </w:r>
          </w:p>
          <w:p w:rsidR="00130297" w:rsidRPr="00130297" w:rsidRDefault="00B63EDF" w:rsidP="00130297">
            <w:pPr>
              <w:tabs>
                <w:tab w:val="left" w:pos="1086"/>
              </w:tabs>
              <w:spacing w:line="276" w:lineRule="auto"/>
              <w:jc w:val="both"/>
              <w:rPr>
                <w:rFonts w:eastAsia="Calibri"/>
                <w:i/>
                <w:sz w:val="16"/>
                <w:szCs w:val="16"/>
              </w:rPr>
            </w:pPr>
            <w:r w:rsidRPr="00B63EDF">
              <w:rPr>
                <w:rFonts w:eastAsia="Calibri"/>
                <w:i/>
                <w:szCs w:val="24"/>
              </w:rPr>
              <w:t>(</w:t>
            </w:r>
            <w:r w:rsidRPr="00B63EDF">
              <w:rPr>
                <w:rFonts w:eastAsia="Calibri"/>
                <w:i/>
                <w:sz w:val="16"/>
                <w:szCs w:val="16"/>
              </w:rPr>
              <w:t xml:space="preserve">Всички описани технически характеристики, включително и за консумация на електрическа енергия, следва да са видни от представените от участника </w:t>
            </w:r>
            <w:proofErr w:type="spellStart"/>
            <w:r w:rsidR="00024778" w:rsidRPr="00024778">
              <w:rPr>
                <w:rFonts w:eastAsia="Calibri"/>
                <w:i/>
                <w:sz w:val="16"/>
                <w:szCs w:val="16"/>
                <w:lang w:val="en"/>
              </w:rPr>
              <w:t>описание</w:t>
            </w:r>
            <w:proofErr w:type="spellEnd"/>
            <w:r w:rsidR="00024778" w:rsidRPr="00024778">
              <w:rPr>
                <w:rFonts w:eastAsia="Calibri"/>
                <w:i/>
                <w:sz w:val="16"/>
                <w:szCs w:val="16"/>
                <w:lang w:val="en"/>
              </w:rPr>
              <w:t xml:space="preserve"> и/</w:t>
            </w:r>
            <w:proofErr w:type="spellStart"/>
            <w:r w:rsidR="00024778" w:rsidRPr="00024778">
              <w:rPr>
                <w:rFonts w:eastAsia="Calibri"/>
                <w:i/>
                <w:sz w:val="16"/>
                <w:szCs w:val="16"/>
                <w:lang w:val="en"/>
              </w:rPr>
              <w:t>или</w:t>
            </w:r>
            <w:proofErr w:type="spellEnd"/>
            <w:r w:rsidR="00024778" w:rsidRPr="00024778">
              <w:rPr>
                <w:rFonts w:eastAsia="Calibri"/>
                <w:i/>
                <w:sz w:val="16"/>
                <w:szCs w:val="16"/>
                <w:lang w:val="en"/>
              </w:rPr>
              <w:t xml:space="preserve"> </w:t>
            </w:r>
            <w:proofErr w:type="spellStart"/>
            <w:r w:rsidR="00024778" w:rsidRPr="00024778">
              <w:rPr>
                <w:rFonts w:eastAsia="Calibri"/>
                <w:i/>
                <w:sz w:val="16"/>
                <w:szCs w:val="16"/>
                <w:lang w:val="en"/>
              </w:rPr>
              <w:t>снимки</w:t>
            </w:r>
            <w:proofErr w:type="spellEnd"/>
            <w:r w:rsidR="00024778" w:rsidRPr="00024778">
              <w:rPr>
                <w:rFonts w:eastAsia="Calibri"/>
                <w:i/>
                <w:sz w:val="16"/>
                <w:szCs w:val="16"/>
                <w:lang w:val="en"/>
              </w:rPr>
              <w:t xml:space="preserve"> </w:t>
            </w:r>
            <w:proofErr w:type="spellStart"/>
            <w:r w:rsidR="00024778" w:rsidRPr="00024778">
              <w:rPr>
                <w:rFonts w:eastAsia="Calibri"/>
                <w:i/>
                <w:sz w:val="16"/>
                <w:szCs w:val="16"/>
                <w:lang w:val="en"/>
              </w:rPr>
              <w:t>на</w:t>
            </w:r>
            <w:proofErr w:type="spellEnd"/>
            <w:r w:rsidR="00024778" w:rsidRPr="00024778">
              <w:rPr>
                <w:rFonts w:eastAsia="Calibri"/>
                <w:i/>
                <w:sz w:val="16"/>
                <w:szCs w:val="16"/>
                <w:lang w:val="en"/>
              </w:rPr>
              <w:t xml:space="preserve"> </w:t>
            </w:r>
            <w:proofErr w:type="spellStart"/>
            <w:r w:rsidR="00024778" w:rsidRPr="00024778">
              <w:rPr>
                <w:rFonts w:eastAsia="Calibri"/>
                <w:i/>
                <w:sz w:val="16"/>
                <w:szCs w:val="16"/>
                <w:lang w:val="en"/>
              </w:rPr>
              <w:t>стоките</w:t>
            </w:r>
            <w:proofErr w:type="spellEnd"/>
            <w:r w:rsidRPr="00B63EDF">
              <w:rPr>
                <w:rFonts w:eastAsia="Calibri"/>
                <w:i/>
                <w:sz w:val="16"/>
                <w:szCs w:val="16"/>
              </w:rPr>
              <w:t>, които в случай, че са на чужд език се представят и в превод на български език. В техническото си предложение участникът следва да предостави и връзка (</w:t>
            </w:r>
            <w:proofErr w:type="spellStart"/>
            <w:r w:rsidRPr="00B63EDF">
              <w:rPr>
                <w:rFonts w:eastAsia="Calibri"/>
                <w:i/>
                <w:sz w:val="16"/>
                <w:szCs w:val="16"/>
              </w:rPr>
              <w:t>link</w:t>
            </w:r>
            <w:proofErr w:type="spellEnd"/>
            <w:r w:rsidRPr="00B63EDF">
              <w:rPr>
                <w:rFonts w:eastAsia="Calibri"/>
                <w:i/>
                <w:sz w:val="16"/>
                <w:szCs w:val="16"/>
              </w:rPr>
              <w:t xml:space="preserve">) към официалния интернет сайт на производителя с публикуваните технически данни на съответното устройство, както и да посочи връзка /линк/ към Windows </w:t>
            </w:r>
            <w:proofErr w:type="spellStart"/>
            <w:r w:rsidRPr="00B63EDF">
              <w:rPr>
                <w:rFonts w:eastAsia="Calibri"/>
                <w:i/>
                <w:sz w:val="16"/>
                <w:szCs w:val="16"/>
              </w:rPr>
              <w:t>Compatible</w:t>
            </w:r>
            <w:proofErr w:type="spellEnd"/>
            <w:r w:rsidRPr="00B63EDF">
              <w:rPr>
                <w:rFonts w:eastAsia="Calibri"/>
                <w:i/>
                <w:sz w:val="16"/>
                <w:szCs w:val="16"/>
              </w:rPr>
              <w:t xml:space="preserve"> Products </w:t>
            </w:r>
            <w:proofErr w:type="spellStart"/>
            <w:r w:rsidRPr="00B63EDF">
              <w:rPr>
                <w:rFonts w:eastAsia="Calibri"/>
                <w:i/>
                <w:sz w:val="16"/>
                <w:szCs w:val="16"/>
              </w:rPr>
              <w:t>List</w:t>
            </w:r>
            <w:proofErr w:type="spellEnd"/>
            <w:r w:rsidRPr="00B63EDF">
              <w:rPr>
                <w:rFonts w:eastAsia="Calibri"/>
                <w:i/>
                <w:sz w:val="16"/>
                <w:szCs w:val="16"/>
              </w:rPr>
              <w:t xml:space="preserve"> на Microsoft за инсталираната ОС, от която може да се установи, </w:t>
            </w:r>
            <w:r w:rsidR="00130297" w:rsidRPr="00130297">
              <w:rPr>
                <w:rFonts w:eastAsia="Calibri"/>
                <w:i/>
                <w:sz w:val="16"/>
                <w:szCs w:val="16"/>
              </w:rPr>
              <w:t>че техниката е съвместима с предлаганата операционна система )</w:t>
            </w:r>
          </w:p>
          <w:p w:rsidR="009B3E27" w:rsidRPr="00215ECE" w:rsidRDefault="009B3E27" w:rsidP="00215ECE">
            <w:pPr>
              <w:spacing w:line="276" w:lineRule="auto"/>
              <w:rPr>
                <w:rFonts w:eastAsia="Calibri"/>
                <w:b/>
                <w:color w:val="000000"/>
                <w:szCs w:val="24"/>
                <w:lang w:eastAsia="en-US"/>
              </w:rPr>
            </w:pPr>
            <w:bookmarkStart w:id="0" w:name="_GoBack"/>
            <w:bookmarkEnd w:id="0"/>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B63EDF" w:rsidP="00215ECE">
            <w:pPr>
              <w:spacing w:line="276" w:lineRule="auto"/>
              <w:rPr>
                <w:rFonts w:eastAsia="Calibri"/>
                <w:b/>
                <w:color w:val="000000"/>
                <w:szCs w:val="24"/>
                <w:lang w:eastAsia="en-US"/>
              </w:rPr>
            </w:pPr>
            <w:r w:rsidRPr="009B3E27">
              <w:rPr>
                <w:rFonts w:eastAsia="Calibri"/>
                <w:b/>
                <w:color w:val="000000"/>
                <w:szCs w:val="24"/>
                <w:lang w:eastAsia="en-US"/>
              </w:rPr>
              <w:lastRenderedPageBreak/>
              <w:t>ПРИНТЕР ЗА ЧЕРНО-БЯЛ ПЕЧАТ</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9B3E27" w:rsidRPr="00215ECE" w:rsidRDefault="00B63EDF" w:rsidP="00215ECE">
            <w:pPr>
              <w:spacing w:line="276" w:lineRule="auto"/>
              <w:rPr>
                <w:rFonts w:eastAsia="Calibri"/>
                <w:b/>
                <w:color w:val="000000"/>
                <w:szCs w:val="24"/>
                <w:lang w:eastAsia="en-US"/>
              </w:rPr>
            </w:pPr>
            <w:r w:rsidRPr="009B3E27">
              <w:rPr>
                <w:rFonts w:eastAsia="Calibri"/>
                <w:b/>
                <w:color w:val="000000"/>
                <w:szCs w:val="24"/>
                <w:lang w:eastAsia="en-US"/>
              </w:rPr>
              <w:t>МИНИМУМ 30 БРОЯ</w:t>
            </w:r>
          </w:p>
        </w:tc>
        <w:tc>
          <w:tcPr>
            <w:tcW w:w="1974" w:type="pct"/>
            <w:tcBorders>
              <w:top w:val="single" w:sz="4" w:space="0" w:color="auto"/>
              <w:left w:val="single" w:sz="4" w:space="0" w:color="auto"/>
              <w:bottom w:val="single" w:sz="4" w:space="0" w:color="auto"/>
              <w:right w:val="single" w:sz="4" w:space="0" w:color="auto"/>
            </w:tcBorders>
          </w:tcPr>
          <w:p w:rsidR="009B3E27" w:rsidRPr="009B3E27" w:rsidRDefault="009B3E27" w:rsidP="00215ECE">
            <w:pPr>
              <w:spacing w:line="276" w:lineRule="auto"/>
              <w:rPr>
                <w:rFonts w:eastAsia="Calibri"/>
                <w:b/>
                <w:color w:val="000000"/>
                <w:szCs w:val="24"/>
                <w:lang w:eastAsia="en-US"/>
              </w:rPr>
            </w:pPr>
          </w:p>
        </w:tc>
      </w:tr>
      <w:tr w:rsidR="009B3E27" w:rsidRPr="00215ECE" w:rsidTr="009E5AC2">
        <w:trPr>
          <w:trHeight w:val="275"/>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Тип</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Монохромно печатащо устройство </w:t>
            </w:r>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Технология</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Лазерна или LED</w:t>
            </w:r>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LCD дисплей</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Да</w:t>
            </w:r>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Двустранен печат</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Автоматичен</w:t>
            </w:r>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Формат на хартията</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A4</w:t>
            </w:r>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Скорост на печат</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мин. 3</w:t>
            </w:r>
            <w:r w:rsidRPr="00215ECE">
              <w:rPr>
                <w:rFonts w:eastAsia="Calibri"/>
                <w:color w:val="000000"/>
                <w:szCs w:val="24"/>
                <w:lang w:val="en-US" w:eastAsia="en-US"/>
              </w:rPr>
              <w:t>8</w:t>
            </w:r>
            <w:r w:rsidRPr="00215ECE">
              <w:rPr>
                <w:rFonts w:eastAsia="Calibri"/>
                <w:color w:val="000000"/>
                <w:szCs w:val="24"/>
                <w:lang w:eastAsia="en-US"/>
              </w:rPr>
              <w:t xml:space="preserve"> страници в минута</w:t>
            </w:r>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Разделителна способност</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 xml:space="preserve">мин. 600 x 600 </w:t>
            </w:r>
            <w:proofErr w:type="spellStart"/>
            <w:r w:rsidRPr="00215ECE">
              <w:rPr>
                <w:rFonts w:eastAsia="Calibri"/>
                <w:color w:val="000000"/>
                <w:szCs w:val="24"/>
                <w:lang w:eastAsia="en-US"/>
              </w:rPr>
              <w:t>dpi</w:t>
            </w:r>
            <w:proofErr w:type="spellEnd"/>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Капацитет за зареждане с хартия</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 xml:space="preserve">мин. </w:t>
            </w:r>
            <w:r w:rsidRPr="00215ECE">
              <w:rPr>
                <w:rFonts w:eastAsia="Calibri"/>
                <w:color w:val="000000"/>
                <w:szCs w:val="24"/>
                <w:lang w:val="en-US" w:eastAsia="en-US"/>
              </w:rPr>
              <w:t>25</w:t>
            </w:r>
            <w:r w:rsidRPr="00215ECE">
              <w:rPr>
                <w:rFonts w:eastAsia="Calibri"/>
                <w:color w:val="000000"/>
                <w:szCs w:val="24"/>
                <w:lang w:eastAsia="en-US"/>
              </w:rPr>
              <w:t xml:space="preserve">0 листа </w:t>
            </w:r>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Интерфейси</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val="en-US" w:eastAsia="en-US"/>
              </w:rPr>
            </w:pPr>
            <w:proofErr w:type="spellStart"/>
            <w:r w:rsidRPr="00215ECE">
              <w:rPr>
                <w:rFonts w:eastAsia="Calibri"/>
                <w:color w:val="000000"/>
                <w:szCs w:val="24"/>
                <w:lang w:eastAsia="en-US"/>
              </w:rPr>
              <w:t>Ethernet</w:t>
            </w:r>
            <w:proofErr w:type="spellEnd"/>
            <w:r w:rsidRPr="00215ECE">
              <w:rPr>
                <w:rFonts w:eastAsia="Calibri"/>
                <w:color w:val="000000"/>
                <w:szCs w:val="24"/>
                <w:lang w:eastAsia="en-US"/>
              </w:rPr>
              <w:t>; USB 2.0</w:t>
            </w:r>
            <w:r w:rsidRPr="00215ECE">
              <w:rPr>
                <w:rFonts w:eastAsia="Calibri"/>
                <w:color w:val="000000"/>
                <w:szCs w:val="24"/>
                <w:lang w:val="en-US" w:eastAsia="en-US"/>
              </w:rPr>
              <w:t xml:space="preserve">; </w:t>
            </w:r>
            <w:proofErr w:type="spellStart"/>
            <w:r w:rsidRPr="00215ECE">
              <w:rPr>
                <w:rFonts w:eastAsia="Calibri"/>
                <w:color w:val="000000"/>
                <w:szCs w:val="24"/>
                <w:lang w:eastAsia="en-US"/>
              </w:rPr>
              <w:t>Wireless</w:t>
            </w:r>
            <w:proofErr w:type="spellEnd"/>
            <w:r w:rsidRPr="00215ECE">
              <w:rPr>
                <w:rFonts w:eastAsia="Calibri"/>
                <w:color w:val="000000"/>
                <w:szCs w:val="24"/>
                <w:lang w:eastAsia="en-US"/>
              </w:rPr>
              <w:t xml:space="preserve"> 802.11b/g/n</w:t>
            </w:r>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Съвместими операционни системи</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Windows 8/10</w:t>
            </w:r>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Консумативи за минимум 3 000 копия (ISO/IEC 19752)</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Допълнителен (освен стартов), пълен комплект консумативи от производителя на устройството с описани партидни номера и количества</w:t>
            </w:r>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r w:rsidR="009B3E27" w:rsidRPr="00215ECE" w:rsidTr="009E5AC2">
        <w:trPr>
          <w:jc w:val="center"/>
        </w:trPr>
        <w:tc>
          <w:tcPr>
            <w:tcW w:w="1249"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Гаранция</w:t>
            </w:r>
          </w:p>
        </w:tc>
        <w:tc>
          <w:tcPr>
            <w:tcW w:w="1777"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r w:rsidRPr="00215ECE">
              <w:rPr>
                <w:rFonts w:eastAsia="Calibri"/>
                <w:color w:val="000000"/>
                <w:szCs w:val="24"/>
                <w:lang w:eastAsia="en-US"/>
              </w:rPr>
              <w:t xml:space="preserve">Минимум 36 месеца, от датата на подписване на двустранния приемо-предавателен протокол, на място </w:t>
            </w:r>
          </w:p>
        </w:tc>
        <w:tc>
          <w:tcPr>
            <w:tcW w:w="1974" w:type="pct"/>
            <w:tcBorders>
              <w:top w:val="single" w:sz="4" w:space="0" w:color="auto"/>
              <w:left w:val="single" w:sz="4" w:space="0" w:color="auto"/>
              <w:bottom w:val="single" w:sz="4" w:space="0" w:color="auto"/>
              <w:right w:val="single" w:sz="4" w:space="0" w:color="auto"/>
            </w:tcBorders>
          </w:tcPr>
          <w:p w:rsidR="009B3E27" w:rsidRPr="00215ECE" w:rsidRDefault="009B3E27" w:rsidP="00215ECE">
            <w:pPr>
              <w:spacing w:line="276" w:lineRule="auto"/>
              <w:rPr>
                <w:rFonts w:eastAsia="Calibri"/>
                <w:color w:val="000000"/>
                <w:szCs w:val="24"/>
                <w:lang w:eastAsia="en-US"/>
              </w:rPr>
            </w:pPr>
          </w:p>
        </w:tc>
      </w:tr>
    </w:tbl>
    <w:p w:rsidR="00215ECE" w:rsidRPr="00215ECE" w:rsidRDefault="00215ECE" w:rsidP="00215ECE">
      <w:pPr>
        <w:ind w:firstLine="708"/>
        <w:jc w:val="both"/>
        <w:rPr>
          <w:rFonts w:eastAsia="Calibri"/>
          <w:szCs w:val="24"/>
          <w:lang w:eastAsia="en-US"/>
        </w:rPr>
      </w:pPr>
      <w:r w:rsidRPr="00215ECE">
        <w:rPr>
          <w:rFonts w:eastAsia="Calibri"/>
          <w:szCs w:val="24"/>
          <w:lang w:eastAsia="en-US"/>
        </w:rPr>
        <w:t xml:space="preserve">Съгласни сме срокът за доставка да бъде не по-късно от 25 работни дни след подписване на договора. </w:t>
      </w:r>
    </w:p>
    <w:p w:rsidR="00215ECE" w:rsidRPr="00130297" w:rsidRDefault="00215ECE" w:rsidP="00215ECE">
      <w:pPr>
        <w:ind w:firstLine="708"/>
        <w:jc w:val="both"/>
        <w:rPr>
          <w:rFonts w:eastAsia="Verdana-Italic"/>
          <w:szCs w:val="24"/>
          <w:lang w:eastAsia="en-US"/>
        </w:rPr>
      </w:pPr>
      <w:r w:rsidRPr="00130297">
        <w:rPr>
          <w:rFonts w:eastAsia="Calibri"/>
          <w:szCs w:val="24"/>
          <w:lang w:eastAsia="en-US"/>
        </w:rPr>
        <w:t xml:space="preserve">Съгласни сме мястото на </w:t>
      </w:r>
      <w:r w:rsidR="005543B8" w:rsidRPr="00130297">
        <w:rPr>
          <w:rFonts w:eastAsia="Calibri"/>
          <w:szCs w:val="24"/>
          <w:lang w:eastAsia="en-US"/>
        </w:rPr>
        <w:t xml:space="preserve">изпълнение да бъде сградата на </w:t>
      </w:r>
      <w:r w:rsidR="009E5AC2" w:rsidRPr="00130297">
        <w:rPr>
          <w:rFonts w:eastAsia="Calibri"/>
          <w:szCs w:val="24"/>
          <w:lang w:eastAsia="en-US"/>
        </w:rPr>
        <w:t>М</w:t>
      </w:r>
      <w:r w:rsidR="00130297" w:rsidRPr="00130297">
        <w:rPr>
          <w:rFonts w:eastAsia="Calibri"/>
          <w:szCs w:val="24"/>
          <w:lang w:eastAsia="en-US"/>
        </w:rPr>
        <w:t>З, посочена в документацията.</w:t>
      </w:r>
    </w:p>
    <w:p w:rsidR="00215ECE" w:rsidRPr="00215ECE" w:rsidRDefault="00215ECE" w:rsidP="00215ECE">
      <w:pPr>
        <w:tabs>
          <w:tab w:val="left" w:pos="1086"/>
        </w:tabs>
        <w:ind w:firstLine="708"/>
        <w:contextualSpacing/>
        <w:jc w:val="both"/>
        <w:rPr>
          <w:rFonts w:eastAsia="Calibri"/>
          <w:szCs w:val="24"/>
          <w:lang w:eastAsia="en-US"/>
        </w:rPr>
      </w:pPr>
      <w:r w:rsidRPr="00215ECE">
        <w:rPr>
          <w:rFonts w:eastAsia="Calibri"/>
          <w:szCs w:val="24"/>
          <w:lang w:eastAsia="en-US"/>
        </w:rPr>
        <w:t xml:space="preserve"> Декларираме че </w:t>
      </w:r>
      <w:r w:rsidRPr="00215ECE">
        <w:rPr>
          <w:rFonts w:eastAsia="Batang"/>
          <w:lang w:eastAsia="en-US"/>
        </w:rPr>
        <w:t>предложеното от нас оборудване ще бъде фабрично ново и неупотребявано и  се намира в текущата производствена листа на производителя;</w:t>
      </w:r>
    </w:p>
    <w:p w:rsidR="009E5AC2" w:rsidRDefault="00215ECE" w:rsidP="009E5AC2">
      <w:pPr>
        <w:jc w:val="both"/>
        <w:rPr>
          <w:rFonts w:eastAsia="Batang"/>
          <w:lang w:eastAsia="en-US"/>
        </w:rPr>
      </w:pPr>
      <w:r w:rsidRPr="00215ECE">
        <w:rPr>
          <w:rFonts w:eastAsia="Batang"/>
          <w:lang w:eastAsia="en-US"/>
        </w:rPr>
        <w:tab/>
        <w:t>Декларираме, че всички компоненти (хардуер и софтуер) предложени от нас са съвместими един с друг;</w:t>
      </w:r>
    </w:p>
    <w:p w:rsidR="009E5AC2" w:rsidRPr="00215ECE" w:rsidRDefault="009E5AC2" w:rsidP="00215ECE">
      <w:pPr>
        <w:jc w:val="both"/>
        <w:rPr>
          <w:rFonts w:eastAsia="Batang"/>
          <w:lang w:eastAsia="en-US"/>
        </w:rPr>
      </w:pPr>
      <w:r>
        <w:rPr>
          <w:rFonts w:eastAsia="Batang"/>
          <w:lang w:eastAsia="en-US"/>
        </w:rPr>
        <w:tab/>
      </w:r>
      <w:r w:rsidRPr="00215ECE">
        <w:rPr>
          <w:rFonts w:eastAsia="Batang"/>
          <w:lang w:eastAsia="en-US"/>
        </w:rPr>
        <w:t xml:space="preserve">Декларираме, че </w:t>
      </w:r>
      <w:r w:rsidRPr="00256B49">
        <w:rPr>
          <w:rFonts w:eastAsia="Calibri"/>
          <w:szCs w:val="24"/>
        </w:rPr>
        <w:t xml:space="preserve">оборудването отговоря на всички стандарти в Република България относно </w:t>
      </w:r>
      <w:proofErr w:type="spellStart"/>
      <w:r w:rsidRPr="00256B49">
        <w:rPr>
          <w:rFonts w:eastAsia="Calibri"/>
          <w:szCs w:val="24"/>
        </w:rPr>
        <w:t>ергономичност</w:t>
      </w:r>
      <w:proofErr w:type="spellEnd"/>
      <w:r w:rsidRPr="00256B49">
        <w:rPr>
          <w:rFonts w:eastAsia="Calibri"/>
          <w:szCs w:val="24"/>
        </w:rPr>
        <w:t xml:space="preserve">, </w:t>
      </w:r>
      <w:proofErr w:type="spellStart"/>
      <w:r w:rsidRPr="00256B49">
        <w:rPr>
          <w:rFonts w:eastAsia="Calibri"/>
          <w:szCs w:val="24"/>
        </w:rPr>
        <w:t>пожаро</w:t>
      </w:r>
      <w:proofErr w:type="spellEnd"/>
      <w:r w:rsidRPr="00256B49">
        <w:rPr>
          <w:rFonts w:eastAsia="Calibri"/>
          <w:szCs w:val="24"/>
        </w:rPr>
        <w:t>-безопасност, норми за безопасност и включване към електрическата мрежа</w:t>
      </w:r>
      <w:r w:rsidRPr="00256B49">
        <w:rPr>
          <w:rFonts w:eastAsia="Calibri"/>
          <w:szCs w:val="24"/>
          <w:lang w:val="ru-RU"/>
        </w:rPr>
        <w:t>.</w:t>
      </w:r>
    </w:p>
    <w:p w:rsidR="00215ECE" w:rsidRDefault="00215ECE" w:rsidP="00215ECE">
      <w:pPr>
        <w:jc w:val="both"/>
        <w:rPr>
          <w:rFonts w:eastAsia="Batang"/>
          <w:lang w:eastAsia="en-US"/>
        </w:rPr>
      </w:pPr>
      <w:r w:rsidRPr="00215ECE">
        <w:rPr>
          <w:rFonts w:eastAsia="Batang"/>
          <w:lang w:eastAsia="en-US"/>
        </w:rPr>
        <w:tab/>
        <w:t>Декларираме, че захранването на всички елементи трябва е съобразено с Българските държавни стандарти БД</w:t>
      </w:r>
      <w:r w:rsidR="004116F0">
        <w:rPr>
          <w:rFonts w:eastAsia="Batang"/>
          <w:lang w:eastAsia="en-US"/>
        </w:rPr>
        <w:t>С – 230 V +/-10%, 50Hz +/-0.5%.</w:t>
      </w:r>
    </w:p>
    <w:p w:rsidR="009E5AC2" w:rsidRPr="00256B49" w:rsidRDefault="009E5AC2" w:rsidP="009E5AC2">
      <w:pPr>
        <w:spacing w:before="200" w:line="276" w:lineRule="auto"/>
        <w:contextualSpacing/>
        <w:jc w:val="both"/>
        <w:rPr>
          <w:rFonts w:eastAsia="Batang"/>
          <w:bCs/>
          <w:iCs/>
          <w:spacing w:val="-3"/>
          <w:szCs w:val="24"/>
        </w:rPr>
      </w:pPr>
      <w:r>
        <w:rPr>
          <w:rFonts w:eastAsia="Batang"/>
          <w:lang w:eastAsia="en-US"/>
        </w:rPr>
        <w:tab/>
      </w:r>
      <w:r w:rsidRPr="00215ECE">
        <w:rPr>
          <w:rFonts w:eastAsia="Batang"/>
          <w:lang w:eastAsia="en-US"/>
        </w:rPr>
        <w:t>Декларираме, че</w:t>
      </w:r>
      <w:r w:rsidRPr="00256B49">
        <w:rPr>
          <w:rFonts w:eastAsia="Batang"/>
          <w:bCs/>
          <w:iCs/>
          <w:spacing w:val="-3"/>
          <w:szCs w:val="24"/>
        </w:rPr>
        <w:t xml:space="preserve"> </w:t>
      </w:r>
      <w:r>
        <w:rPr>
          <w:rFonts w:eastAsia="Batang"/>
          <w:bCs/>
          <w:iCs/>
          <w:spacing w:val="-3"/>
          <w:szCs w:val="24"/>
        </w:rPr>
        <w:t xml:space="preserve">ще осигурим </w:t>
      </w:r>
      <w:r w:rsidRPr="00256B49">
        <w:rPr>
          <w:rFonts w:eastAsia="Batang"/>
          <w:bCs/>
          <w:iCs/>
          <w:spacing w:val="-3"/>
          <w:szCs w:val="24"/>
        </w:rPr>
        <w:t>гаранционно обслужване от оторизиран сервиз от производителя;</w:t>
      </w:r>
    </w:p>
    <w:p w:rsidR="009E5AC2" w:rsidRDefault="009E5AC2" w:rsidP="00215ECE">
      <w:pPr>
        <w:jc w:val="both"/>
        <w:rPr>
          <w:rFonts w:eastAsia="Batang"/>
          <w:lang w:eastAsia="en-US"/>
        </w:rPr>
      </w:pPr>
    </w:p>
    <w:p w:rsidR="009E5AC2" w:rsidRDefault="009E5AC2" w:rsidP="009E5AC2">
      <w:pPr>
        <w:autoSpaceDE w:val="0"/>
        <w:autoSpaceDN w:val="0"/>
        <w:adjustRightInd w:val="0"/>
        <w:spacing w:line="276" w:lineRule="auto"/>
        <w:contextualSpacing/>
        <w:jc w:val="both"/>
        <w:rPr>
          <w:rFonts w:eastAsia="Batang"/>
          <w:lang w:eastAsia="en-US"/>
        </w:rPr>
      </w:pPr>
      <w:r>
        <w:rPr>
          <w:rFonts w:eastAsia="Batang"/>
          <w:lang w:eastAsia="en-US"/>
        </w:rPr>
        <w:tab/>
        <w:t>Приложения:</w:t>
      </w:r>
    </w:p>
    <w:p w:rsidR="009E5AC2" w:rsidRDefault="009E5AC2" w:rsidP="009E5AC2">
      <w:pPr>
        <w:autoSpaceDE w:val="0"/>
        <w:autoSpaceDN w:val="0"/>
        <w:adjustRightInd w:val="0"/>
        <w:spacing w:line="276" w:lineRule="auto"/>
        <w:contextualSpacing/>
        <w:jc w:val="both"/>
        <w:rPr>
          <w:rFonts w:eastAsia="Calibri"/>
          <w:bCs/>
          <w:iCs/>
          <w:szCs w:val="24"/>
        </w:rPr>
      </w:pPr>
      <w:r>
        <w:rPr>
          <w:rFonts w:eastAsia="Batang"/>
          <w:lang w:eastAsia="en-US"/>
        </w:rPr>
        <w:tab/>
        <w:t xml:space="preserve">1. </w:t>
      </w:r>
      <w:r w:rsidRPr="00256B49">
        <w:rPr>
          <w:rFonts w:eastAsia="Calibri"/>
          <w:bCs/>
          <w:iCs/>
          <w:szCs w:val="24"/>
        </w:rPr>
        <w:t>Документ за оторизиране на сервиз за гаранционна поддръжка, издаден от производителя.</w:t>
      </w:r>
    </w:p>
    <w:p w:rsidR="00024778" w:rsidRDefault="00024778" w:rsidP="009E5AC2">
      <w:pPr>
        <w:autoSpaceDE w:val="0"/>
        <w:autoSpaceDN w:val="0"/>
        <w:adjustRightInd w:val="0"/>
        <w:spacing w:line="276" w:lineRule="auto"/>
        <w:contextualSpacing/>
        <w:jc w:val="both"/>
        <w:rPr>
          <w:rFonts w:eastAsia="Calibri"/>
          <w:bCs/>
          <w:iCs/>
          <w:szCs w:val="24"/>
        </w:rPr>
      </w:pPr>
      <w:r>
        <w:rPr>
          <w:rFonts w:eastAsia="Calibri"/>
          <w:bCs/>
          <w:iCs/>
          <w:szCs w:val="24"/>
        </w:rPr>
        <w:tab/>
        <w:t>2.</w:t>
      </w:r>
      <w:r w:rsidRPr="00024778">
        <w:rPr>
          <w:color w:val="000000"/>
          <w:lang w:val="en"/>
        </w:rPr>
        <w:t xml:space="preserve"> </w:t>
      </w:r>
      <w:proofErr w:type="spellStart"/>
      <w:r>
        <w:rPr>
          <w:color w:val="000000"/>
          <w:lang w:val="en"/>
        </w:rPr>
        <w:t>Описание</w:t>
      </w:r>
      <w:proofErr w:type="spellEnd"/>
      <w:r>
        <w:rPr>
          <w:color w:val="000000"/>
          <w:lang w:val="en"/>
        </w:rPr>
        <w:t xml:space="preserve"> и/</w:t>
      </w:r>
      <w:proofErr w:type="spellStart"/>
      <w:r>
        <w:rPr>
          <w:color w:val="000000"/>
          <w:lang w:val="en"/>
        </w:rPr>
        <w:t>или</w:t>
      </w:r>
      <w:proofErr w:type="spellEnd"/>
      <w:r>
        <w:rPr>
          <w:color w:val="000000"/>
          <w:lang w:val="en"/>
        </w:rPr>
        <w:t xml:space="preserve"> </w:t>
      </w:r>
      <w:proofErr w:type="spellStart"/>
      <w:r>
        <w:rPr>
          <w:color w:val="000000"/>
          <w:lang w:val="en"/>
        </w:rPr>
        <w:t>снимки</w:t>
      </w:r>
      <w:proofErr w:type="spellEnd"/>
      <w:r>
        <w:rPr>
          <w:color w:val="000000"/>
          <w:lang w:val="en"/>
        </w:rPr>
        <w:t xml:space="preserve"> </w:t>
      </w:r>
      <w:proofErr w:type="spellStart"/>
      <w:r>
        <w:rPr>
          <w:color w:val="000000"/>
          <w:lang w:val="en"/>
        </w:rPr>
        <w:t>на</w:t>
      </w:r>
      <w:proofErr w:type="spellEnd"/>
      <w:r>
        <w:rPr>
          <w:color w:val="000000"/>
          <w:lang w:val="en"/>
        </w:rPr>
        <w:t xml:space="preserve"> </w:t>
      </w:r>
      <w:proofErr w:type="spellStart"/>
      <w:r>
        <w:rPr>
          <w:color w:val="000000"/>
          <w:lang w:val="en"/>
        </w:rPr>
        <w:t>стоките</w:t>
      </w:r>
      <w:proofErr w:type="spellEnd"/>
    </w:p>
    <w:p w:rsidR="00215ECE" w:rsidRPr="009E5AC2" w:rsidRDefault="009E5AC2" w:rsidP="009E5AC2">
      <w:pPr>
        <w:autoSpaceDE w:val="0"/>
        <w:autoSpaceDN w:val="0"/>
        <w:adjustRightInd w:val="0"/>
        <w:spacing w:line="276" w:lineRule="auto"/>
        <w:contextualSpacing/>
        <w:jc w:val="both"/>
        <w:rPr>
          <w:rFonts w:eastAsia="Calibri"/>
          <w:bCs/>
          <w:iCs/>
          <w:szCs w:val="24"/>
        </w:rPr>
      </w:pPr>
      <w:r>
        <w:rPr>
          <w:rFonts w:eastAsia="Calibri"/>
          <w:bCs/>
          <w:iCs/>
          <w:szCs w:val="24"/>
        </w:rPr>
        <w:lastRenderedPageBreak/>
        <w:tab/>
      </w:r>
      <w:r w:rsidR="00024778">
        <w:rPr>
          <w:rFonts w:eastAsia="Calibri"/>
          <w:bCs/>
          <w:iCs/>
          <w:szCs w:val="24"/>
        </w:rPr>
        <w:t>3</w:t>
      </w:r>
      <w:r>
        <w:rPr>
          <w:rFonts w:eastAsia="Calibri"/>
          <w:bCs/>
          <w:iCs/>
          <w:szCs w:val="24"/>
        </w:rPr>
        <w:t xml:space="preserve">. </w:t>
      </w:r>
      <w:r w:rsidRPr="00215ECE">
        <w:rPr>
          <w:rFonts w:eastAsia="Calibri"/>
          <w:bCs/>
          <w:iCs/>
          <w:szCs w:val="24"/>
          <w:lang w:eastAsia="en-US"/>
        </w:rPr>
        <w:t xml:space="preserve">Техническото </w:t>
      </w:r>
      <w:r w:rsidR="00215ECE" w:rsidRPr="00215ECE">
        <w:rPr>
          <w:rFonts w:eastAsia="Calibri"/>
          <w:bCs/>
          <w:iCs/>
          <w:szCs w:val="24"/>
          <w:lang w:eastAsia="en-US"/>
        </w:rPr>
        <w:t xml:space="preserve">предложение </w:t>
      </w:r>
      <w:r>
        <w:rPr>
          <w:rFonts w:eastAsia="Calibri"/>
          <w:bCs/>
          <w:iCs/>
          <w:szCs w:val="24"/>
          <w:lang w:eastAsia="en-US"/>
        </w:rPr>
        <w:t xml:space="preserve">на </w:t>
      </w:r>
      <w:r w:rsidR="00215ECE" w:rsidRPr="00215ECE">
        <w:rPr>
          <w:rFonts w:eastAsia="Calibri"/>
          <w:bCs/>
          <w:iCs/>
          <w:szCs w:val="24"/>
          <w:lang w:eastAsia="en-US"/>
        </w:rPr>
        <w:t>магнитен носител.</w:t>
      </w:r>
    </w:p>
    <w:p w:rsidR="00215ECE" w:rsidRPr="00215ECE" w:rsidRDefault="00215ECE" w:rsidP="00215ECE">
      <w:pPr>
        <w:spacing w:line="276" w:lineRule="auto"/>
        <w:ind w:right="-180"/>
        <w:jc w:val="both"/>
        <w:rPr>
          <w:rFonts w:eastAsia="Verdana-Italic"/>
          <w:szCs w:val="24"/>
          <w:lang w:eastAsia="en-US"/>
        </w:rPr>
      </w:pPr>
    </w:p>
    <w:p w:rsidR="00215ECE" w:rsidRPr="00215ECE" w:rsidRDefault="00215ECE" w:rsidP="00215ECE">
      <w:pPr>
        <w:spacing w:line="276" w:lineRule="auto"/>
        <w:ind w:right="-180"/>
        <w:jc w:val="both"/>
        <w:rPr>
          <w:rFonts w:eastAsia="Verdana-Italic"/>
          <w:szCs w:val="24"/>
          <w:lang w:eastAsia="en-US"/>
        </w:rPr>
      </w:pPr>
    </w:p>
    <w:p w:rsidR="00782E78" w:rsidRPr="006812C6" w:rsidRDefault="00782E78" w:rsidP="006812C6">
      <w:pPr>
        <w:pStyle w:val="BodyText"/>
        <w:spacing w:line="276" w:lineRule="auto"/>
        <w:ind w:left="1134" w:right="-851"/>
        <w:rPr>
          <w:rFonts w:ascii="Times New Roman" w:hAnsi="Times New Roman"/>
          <w:b/>
          <w:bCs/>
          <w:sz w:val="24"/>
          <w:szCs w:val="24"/>
        </w:rPr>
      </w:pPr>
      <w:proofErr w:type="spellStart"/>
      <w:r w:rsidRPr="006812C6">
        <w:rPr>
          <w:rFonts w:ascii="Times New Roman" w:hAnsi="Times New Roman"/>
          <w:b/>
          <w:bCs/>
          <w:sz w:val="24"/>
          <w:szCs w:val="24"/>
        </w:rPr>
        <w:t>Правно</w:t>
      </w:r>
      <w:proofErr w:type="spellEnd"/>
      <w:r w:rsidRPr="006812C6">
        <w:rPr>
          <w:rFonts w:ascii="Times New Roman" w:hAnsi="Times New Roman"/>
          <w:b/>
          <w:bCs/>
          <w:sz w:val="24"/>
          <w:szCs w:val="24"/>
        </w:rPr>
        <w:t xml:space="preserve"> </w:t>
      </w:r>
      <w:proofErr w:type="spellStart"/>
      <w:r w:rsidRPr="006812C6">
        <w:rPr>
          <w:rFonts w:ascii="Times New Roman" w:hAnsi="Times New Roman"/>
          <w:b/>
          <w:bCs/>
          <w:sz w:val="24"/>
          <w:szCs w:val="24"/>
        </w:rPr>
        <w:t>обвързващ</w:t>
      </w:r>
      <w:proofErr w:type="spellEnd"/>
      <w:r w:rsidRPr="006812C6">
        <w:rPr>
          <w:rFonts w:ascii="Times New Roman" w:hAnsi="Times New Roman"/>
          <w:b/>
          <w:bCs/>
          <w:sz w:val="24"/>
          <w:szCs w:val="24"/>
        </w:rPr>
        <w:t xml:space="preserve"> </w:t>
      </w:r>
      <w:proofErr w:type="spellStart"/>
      <w:r w:rsidRPr="006812C6">
        <w:rPr>
          <w:rFonts w:ascii="Times New Roman" w:hAnsi="Times New Roman"/>
          <w:b/>
          <w:bCs/>
          <w:sz w:val="24"/>
          <w:szCs w:val="24"/>
        </w:rPr>
        <w:t>подпис</w:t>
      </w:r>
      <w:proofErr w:type="spellEnd"/>
      <w:r w:rsidRPr="006812C6">
        <w:rPr>
          <w:rFonts w:ascii="Times New Roman" w:hAnsi="Times New Roman"/>
          <w:b/>
          <w:bCs/>
          <w:sz w:val="24"/>
          <w:szCs w:val="24"/>
        </w:rPr>
        <w:t>:</w:t>
      </w:r>
    </w:p>
    <w:tbl>
      <w:tblPr>
        <w:tblW w:w="10031" w:type="dxa"/>
        <w:tblLook w:val="0000" w:firstRow="0" w:lastRow="0" w:firstColumn="0" w:lastColumn="0" w:noHBand="0" w:noVBand="0"/>
      </w:tblPr>
      <w:tblGrid>
        <w:gridCol w:w="4261"/>
        <w:gridCol w:w="5770"/>
      </w:tblGrid>
      <w:tr w:rsidR="00782E78" w:rsidRPr="006812C6" w:rsidTr="00215ECE">
        <w:tc>
          <w:tcPr>
            <w:tcW w:w="4261" w:type="dxa"/>
          </w:tcPr>
          <w:p w:rsidR="00782E78" w:rsidRPr="006812C6" w:rsidRDefault="00782E78" w:rsidP="006812C6">
            <w:pPr>
              <w:spacing w:line="276" w:lineRule="auto"/>
              <w:ind w:left="1134" w:right="-851"/>
              <w:jc w:val="both"/>
              <w:rPr>
                <w:szCs w:val="24"/>
              </w:rPr>
            </w:pPr>
            <w:r w:rsidRPr="006812C6">
              <w:rPr>
                <w:szCs w:val="24"/>
              </w:rPr>
              <w:t>Дата</w:t>
            </w:r>
          </w:p>
        </w:tc>
        <w:tc>
          <w:tcPr>
            <w:tcW w:w="5770" w:type="dxa"/>
          </w:tcPr>
          <w:p w:rsidR="00782E78" w:rsidRPr="006812C6" w:rsidRDefault="00782E78" w:rsidP="006812C6">
            <w:pPr>
              <w:spacing w:line="276" w:lineRule="auto"/>
              <w:ind w:left="1134" w:right="-851"/>
              <w:jc w:val="both"/>
              <w:rPr>
                <w:szCs w:val="24"/>
              </w:rPr>
            </w:pPr>
            <w:r w:rsidRPr="006812C6">
              <w:rPr>
                <w:szCs w:val="24"/>
              </w:rPr>
              <w:t>________/ _________ / ______</w:t>
            </w:r>
          </w:p>
        </w:tc>
      </w:tr>
      <w:tr w:rsidR="00782E78" w:rsidRPr="006812C6" w:rsidTr="00215ECE">
        <w:tc>
          <w:tcPr>
            <w:tcW w:w="4261" w:type="dxa"/>
          </w:tcPr>
          <w:p w:rsidR="00782E78" w:rsidRPr="006812C6" w:rsidRDefault="00782E78" w:rsidP="006812C6">
            <w:pPr>
              <w:spacing w:line="276" w:lineRule="auto"/>
              <w:ind w:left="1134" w:right="-851"/>
              <w:jc w:val="both"/>
              <w:rPr>
                <w:szCs w:val="24"/>
              </w:rPr>
            </w:pPr>
            <w:r w:rsidRPr="006812C6">
              <w:rPr>
                <w:szCs w:val="24"/>
              </w:rPr>
              <w:t>Име и фамилия</w:t>
            </w:r>
          </w:p>
        </w:tc>
        <w:tc>
          <w:tcPr>
            <w:tcW w:w="5770" w:type="dxa"/>
          </w:tcPr>
          <w:p w:rsidR="00782E78" w:rsidRPr="006812C6" w:rsidRDefault="00782E78" w:rsidP="006812C6">
            <w:pPr>
              <w:spacing w:line="276" w:lineRule="auto"/>
              <w:ind w:left="1134" w:right="-851"/>
              <w:jc w:val="both"/>
              <w:rPr>
                <w:szCs w:val="24"/>
              </w:rPr>
            </w:pPr>
            <w:r w:rsidRPr="006812C6">
              <w:rPr>
                <w:szCs w:val="24"/>
              </w:rPr>
              <w:t>__________________________</w:t>
            </w:r>
          </w:p>
        </w:tc>
      </w:tr>
      <w:tr w:rsidR="00782E78" w:rsidRPr="006812C6" w:rsidTr="00215ECE">
        <w:tc>
          <w:tcPr>
            <w:tcW w:w="4261" w:type="dxa"/>
          </w:tcPr>
          <w:p w:rsidR="00782E78" w:rsidRPr="006812C6" w:rsidRDefault="00782E78" w:rsidP="006812C6">
            <w:pPr>
              <w:spacing w:line="276" w:lineRule="auto"/>
              <w:ind w:left="1134" w:right="-851"/>
              <w:jc w:val="both"/>
              <w:rPr>
                <w:szCs w:val="24"/>
              </w:rPr>
            </w:pPr>
          </w:p>
          <w:p w:rsidR="00782E78" w:rsidRPr="006812C6" w:rsidRDefault="00782E78" w:rsidP="006812C6">
            <w:pPr>
              <w:spacing w:line="276" w:lineRule="auto"/>
              <w:ind w:left="1134" w:right="-851"/>
              <w:jc w:val="both"/>
              <w:rPr>
                <w:szCs w:val="24"/>
              </w:rPr>
            </w:pPr>
            <w:r w:rsidRPr="006812C6">
              <w:rPr>
                <w:szCs w:val="24"/>
              </w:rPr>
              <w:t>Подпис на упълномощеното лице</w:t>
            </w:r>
          </w:p>
        </w:tc>
        <w:tc>
          <w:tcPr>
            <w:tcW w:w="5770" w:type="dxa"/>
          </w:tcPr>
          <w:p w:rsidR="00782E78" w:rsidRPr="006812C6" w:rsidRDefault="00782E78" w:rsidP="006812C6">
            <w:pPr>
              <w:spacing w:line="276" w:lineRule="auto"/>
              <w:ind w:left="1134" w:right="-851"/>
              <w:jc w:val="both"/>
              <w:rPr>
                <w:szCs w:val="24"/>
              </w:rPr>
            </w:pPr>
          </w:p>
          <w:p w:rsidR="00782E78" w:rsidRPr="006812C6" w:rsidRDefault="00782E78" w:rsidP="006812C6">
            <w:pPr>
              <w:spacing w:line="276" w:lineRule="auto"/>
              <w:ind w:left="1134" w:right="-851"/>
              <w:jc w:val="both"/>
              <w:rPr>
                <w:szCs w:val="24"/>
              </w:rPr>
            </w:pPr>
            <w:r w:rsidRPr="006812C6">
              <w:rPr>
                <w:szCs w:val="24"/>
              </w:rPr>
              <w:t>__________________________</w:t>
            </w:r>
          </w:p>
        </w:tc>
      </w:tr>
      <w:tr w:rsidR="00782E78" w:rsidRPr="006812C6" w:rsidTr="00215ECE">
        <w:tc>
          <w:tcPr>
            <w:tcW w:w="4261" w:type="dxa"/>
          </w:tcPr>
          <w:p w:rsidR="00782E78" w:rsidRPr="006812C6" w:rsidRDefault="00782E78" w:rsidP="006812C6">
            <w:pPr>
              <w:spacing w:line="276" w:lineRule="auto"/>
              <w:ind w:left="1134" w:right="-851"/>
              <w:jc w:val="both"/>
              <w:rPr>
                <w:szCs w:val="24"/>
              </w:rPr>
            </w:pPr>
            <w:r w:rsidRPr="006812C6">
              <w:rPr>
                <w:szCs w:val="24"/>
              </w:rPr>
              <w:t xml:space="preserve">Длъжност </w:t>
            </w:r>
          </w:p>
        </w:tc>
        <w:tc>
          <w:tcPr>
            <w:tcW w:w="5770" w:type="dxa"/>
          </w:tcPr>
          <w:p w:rsidR="00782E78" w:rsidRPr="006812C6" w:rsidRDefault="00782E78" w:rsidP="006812C6">
            <w:pPr>
              <w:spacing w:line="276" w:lineRule="auto"/>
              <w:ind w:left="1134" w:right="-851"/>
              <w:jc w:val="both"/>
              <w:rPr>
                <w:szCs w:val="24"/>
              </w:rPr>
            </w:pPr>
            <w:r w:rsidRPr="006812C6">
              <w:rPr>
                <w:szCs w:val="24"/>
              </w:rPr>
              <w:t>__________________________</w:t>
            </w:r>
          </w:p>
        </w:tc>
      </w:tr>
      <w:tr w:rsidR="00782E78" w:rsidRPr="006812C6" w:rsidTr="00215ECE">
        <w:trPr>
          <w:trHeight w:val="70"/>
        </w:trPr>
        <w:tc>
          <w:tcPr>
            <w:tcW w:w="4261" w:type="dxa"/>
          </w:tcPr>
          <w:p w:rsidR="00782E78" w:rsidRPr="006812C6" w:rsidRDefault="00782E78" w:rsidP="006812C6">
            <w:pPr>
              <w:spacing w:line="276" w:lineRule="auto"/>
              <w:ind w:left="1134" w:right="-851"/>
              <w:jc w:val="both"/>
              <w:rPr>
                <w:szCs w:val="24"/>
              </w:rPr>
            </w:pPr>
            <w:r w:rsidRPr="006812C6">
              <w:rPr>
                <w:szCs w:val="24"/>
              </w:rPr>
              <w:t>Наименование на участника</w:t>
            </w:r>
          </w:p>
        </w:tc>
        <w:tc>
          <w:tcPr>
            <w:tcW w:w="5770" w:type="dxa"/>
          </w:tcPr>
          <w:p w:rsidR="00782E78" w:rsidRPr="006812C6" w:rsidRDefault="00782E78" w:rsidP="006812C6">
            <w:pPr>
              <w:spacing w:line="276" w:lineRule="auto"/>
              <w:ind w:left="1134" w:right="-851"/>
              <w:jc w:val="both"/>
              <w:rPr>
                <w:szCs w:val="24"/>
              </w:rPr>
            </w:pPr>
            <w:r w:rsidRPr="006812C6">
              <w:rPr>
                <w:szCs w:val="24"/>
              </w:rPr>
              <w:t>__________________________</w:t>
            </w:r>
          </w:p>
        </w:tc>
      </w:tr>
    </w:tbl>
    <w:p w:rsidR="00782E78" w:rsidRPr="006812C6" w:rsidRDefault="00782E78" w:rsidP="006812C6">
      <w:pPr>
        <w:pStyle w:val="ListParagraph"/>
        <w:tabs>
          <w:tab w:val="left" w:pos="426"/>
        </w:tabs>
        <w:ind w:left="360" w:right="-851"/>
        <w:jc w:val="both"/>
        <w:rPr>
          <w:rFonts w:ascii="Times New Roman" w:hAnsi="Times New Roman"/>
          <w:sz w:val="24"/>
          <w:szCs w:val="24"/>
        </w:rPr>
      </w:pPr>
    </w:p>
    <w:p w:rsidR="00782E78" w:rsidRPr="006812C6" w:rsidRDefault="00782E78" w:rsidP="006812C6">
      <w:pPr>
        <w:pStyle w:val="ListParagraph"/>
        <w:ind w:right="-851"/>
        <w:rPr>
          <w:rFonts w:ascii="Times New Roman" w:hAnsi="Times New Roman"/>
          <w:sz w:val="24"/>
          <w:szCs w:val="24"/>
        </w:rPr>
      </w:pPr>
    </w:p>
    <w:p w:rsidR="00782E78" w:rsidRPr="006812C6" w:rsidRDefault="00782E78" w:rsidP="006812C6">
      <w:pPr>
        <w:spacing w:after="160" w:line="276" w:lineRule="auto"/>
        <w:rPr>
          <w:rFonts w:eastAsia="Calibri"/>
          <w:b/>
          <w:szCs w:val="24"/>
          <w:lang w:eastAsia="en-US"/>
        </w:rPr>
      </w:pPr>
    </w:p>
    <w:p w:rsidR="00782E78" w:rsidRPr="006812C6" w:rsidRDefault="00782E78" w:rsidP="006812C6">
      <w:pPr>
        <w:spacing w:after="160" w:line="276" w:lineRule="auto"/>
        <w:rPr>
          <w:rFonts w:eastAsia="Calibri"/>
          <w:b/>
          <w:szCs w:val="24"/>
          <w:lang w:eastAsia="en-US"/>
        </w:rPr>
      </w:pPr>
      <w:r w:rsidRPr="006812C6">
        <w:rPr>
          <w:rFonts w:eastAsia="Calibri"/>
          <w:b/>
          <w:szCs w:val="24"/>
          <w:lang w:eastAsia="en-US"/>
        </w:rPr>
        <w:br w:type="page"/>
      </w:r>
    </w:p>
    <w:p w:rsidR="00782E78" w:rsidRPr="006812C6" w:rsidRDefault="00782E78" w:rsidP="006812C6">
      <w:pPr>
        <w:spacing w:after="160" w:line="276" w:lineRule="auto"/>
        <w:rPr>
          <w:rFonts w:eastAsia="Calibri"/>
          <w:b/>
          <w:szCs w:val="24"/>
          <w:lang w:eastAsia="en-US"/>
        </w:rPr>
      </w:pPr>
    </w:p>
    <w:p w:rsidR="00A64264" w:rsidRPr="006812C6" w:rsidRDefault="00A64264" w:rsidP="006812C6">
      <w:pPr>
        <w:tabs>
          <w:tab w:val="left" w:pos="0"/>
          <w:tab w:val="center" w:pos="4890"/>
        </w:tabs>
        <w:spacing w:line="276" w:lineRule="auto"/>
        <w:jc w:val="center"/>
        <w:rPr>
          <w:rFonts w:eastAsia="Calibri"/>
          <w:b/>
          <w:szCs w:val="24"/>
          <w:lang w:eastAsia="en-US"/>
        </w:rPr>
      </w:pPr>
    </w:p>
    <w:p w:rsidR="004E1B92" w:rsidRPr="006812C6" w:rsidRDefault="004E1B92" w:rsidP="006812C6">
      <w:pPr>
        <w:spacing w:line="276" w:lineRule="auto"/>
        <w:ind w:right="-180"/>
        <w:jc w:val="right"/>
        <w:rPr>
          <w:rFonts w:eastAsia="Calibri"/>
          <w:b/>
          <w:bCs/>
          <w:i/>
          <w:szCs w:val="24"/>
          <w:lang w:eastAsia="en-US"/>
        </w:rPr>
      </w:pPr>
      <w:r w:rsidRPr="006812C6">
        <w:rPr>
          <w:rFonts w:eastAsia="Calibri"/>
          <w:b/>
          <w:bCs/>
          <w:i/>
          <w:szCs w:val="24"/>
          <w:lang w:eastAsia="en-US"/>
        </w:rPr>
        <w:t xml:space="preserve">ОБРАЗЕЦ </w:t>
      </w:r>
    </w:p>
    <w:p w:rsidR="004E1B92" w:rsidRPr="006812C6" w:rsidRDefault="004E1B92" w:rsidP="006812C6">
      <w:pPr>
        <w:spacing w:line="276" w:lineRule="auto"/>
        <w:ind w:right="-180"/>
        <w:jc w:val="both"/>
        <w:rPr>
          <w:rFonts w:eastAsia="Calibri"/>
          <w:szCs w:val="24"/>
          <w:lang w:eastAsia="en-US"/>
        </w:rPr>
      </w:pPr>
    </w:p>
    <w:p w:rsidR="004E1B92" w:rsidRPr="006812C6" w:rsidRDefault="004E1B92" w:rsidP="006812C6">
      <w:pPr>
        <w:spacing w:line="276" w:lineRule="auto"/>
        <w:jc w:val="center"/>
        <w:outlineLvl w:val="0"/>
        <w:rPr>
          <w:rFonts w:eastAsia="Calibri"/>
          <w:b/>
          <w:szCs w:val="24"/>
          <w:lang w:eastAsia="en-US"/>
        </w:rPr>
      </w:pPr>
      <w:r w:rsidRPr="006812C6">
        <w:rPr>
          <w:rFonts w:eastAsia="Calibri"/>
          <w:b/>
          <w:szCs w:val="24"/>
          <w:lang w:eastAsia="en-US"/>
        </w:rPr>
        <w:t>ДЕКЛАРАЦИЯ</w:t>
      </w:r>
    </w:p>
    <w:p w:rsidR="004E1B92" w:rsidRPr="006812C6" w:rsidRDefault="004E1B92" w:rsidP="006812C6">
      <w:pPr>
        <w:spacing w:line="276" w:lineRule="auto"/>
        <w:jc w:val="center"/>
        <w:outlineLvl w:val="0"/>
        <w:rPr>
          <w:rFonts w:eastAsia="Calibri"/>
          <w:szCs w:val="24"/>
          <w:lang w:eastAsia="en-US"/>
        </w:rPr>
      </w:pPr>
      <w:r w:rsidRPr="006812C6">
        <w:rPr>
          <w:rFonts w:eastAsia="Calibri"/>
          <w:szCs w:val="24"/>
          <w:lang w:eastAsia="en-US"/>
        </w:rPr>
        <w:t xml:space="preserve">за съгласие с клаузите на приложения проект на договор </w:t>
      </w:r>
    </w:p>
    <w:p w:rsidR="004E1B92" w:rsidRPr="006812C6" w:rsidRDefault="004E1B92" w:rsidP="006812C6">
      <w:pPr>
        <w:spacing w:line="276" w:lineRule="auto"/>
        <w:jc w:val="both"/>
        <w:rPr>
          <w:rFonts w:eastAsia="Calibri"/>
          <w:szCs w:val="24"/>
          <w:lang w:eastAsia="en-US"/>
        </w:rPr>
      </w:pPr>
    </w:p>
    <w:p w:rsidR="00F1378C" w:rsidRPr="006812C6" w:rsidRDefault="00F1378C" w:rsidP="006812C6">
      <w:pPr>
        <w:spacing w:line="276" w:lineRule="auto"/>
        <w:jc w:val="both"/>
        <w:rPr>
          <w:rFonts w:eastAsia="Calibri"/>
          <w:szCs w:val="24"/>
          <w:lang w:eastAsia="en-US"/>
        </w:rPr>
      </w:pPr>
    </w:p>
    <w:p w:rsidR="004E1B92" w:rsidRPr="006812C6" w:rsidRDefault="004E1B92" w:rsidP="006812C6">
      <w:pPr>
        <w:spacing w:line="276" w:lineRule="auto"/>
        <w:jc w:val="both"/>
        <w:rPr>
          <w:rFonts w:eastAsia="Calibri"/>
          <w:szCs w:val="24"/>
          <w:lang w:eastAsia="en-US"/>
        </w:rPr>
      </w:pPr>
      <w:r w:rsidRPr="006812C6">
        <w:rPr>
          <w:rFonts w:eastAsia="Calibri"/>
          <w:spacing w:val="2"/>
          <w:w w:val="111"/>
          <w:szCs w:val="24"/>
          <w:lang w:eastAsia="en-US"/>
        </w:rPr>
        <w:t>Долуподписаният: …………………………</w:t>
      </w:r>
      <w:r w:rsidRPr="006812C6">
        <w:rPr>
          <w:rFonts w:eastAsia="Calibri"/>
          <w:szCs w:val="24"/>
          <w:lang w:eastAsia="en-US"/>
        </w:rPr>
        <w:t>…………………………………………..……....</w:t>
      </w:r>
    </w:p>
    <w:p w:rsidR="004E1B92" w:rsidRPr="006812C6" w:rsidRDefault="004E1B92" w:rsidP="006812C6">
      <w:pPr>
        <w:spacing w:line="276" w:lineRule="auto"/>
        <w:jc w:val="center"/>
        <w:rPr>
          <w:rFonts w:eastAsia="Calibri"/>
          <w:i/>
          <w:spacing w:val="4"/>
          <w:szCs w:val="24"/>
          <w:lang w:eastAsia="en-US"/>
        </w:rPr>
      </w:pPr>
      <w:r w:rsidRPr="006812C6">
        <w:rPr>
          <w:rFonts w:eastAsia="Calibri"/>
          <w:i/>
          <w:spacing w:val="4"/>
          <w:szCs w:val="24"/>
          <w:lang w:eastAsia="en-US"/>
        </w:rPr>
        <w:t>(трите имена)</w:t>
      </w:r>
    </w:p>
    <w:p w:rsidR="004E1B92" w:rsidRPr="006812C6" w:rsidRDefault="004E1B92" w:rsidP="006812C6">
      <w:pPr>
        <w:tabs>
          <w:tab w:val="left" w:leader="dot" w:pos="6588"/>
        </w:tabs>
        <w:spacing w:line="276"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E1B92" w:rsidRPr="006812C6" w:rsidRDefault="004E1B92" w:rsidP="006812C6">
      <w:pPr>
        <w:tabs>
          <w:tab w:val="left" w:leader="dot" w:pos="6588"/>
        </w:tabs>
        <w:spacing w:line="276" w:lineRule="auto"/>
        <w:jc w:val="center"/>
        <w:rPr>
          <w:rFonts w:eastAsia="Calibri"/>
          <w:i/>
          <w:szCs w:val="24"/>
          <w:lang w:eastAsia="en-US"/>
        </w:rPr>
      </w:pPr>
      <w:r w:rsidRPr="006812C6">
        <w:rPr>
          <w:rFonts w:eastAsia="Calibri"/>
          <w:i/>
          <w:spacing w:val="3"/>
          <w:szCs w:val="24"/>
          <w:lang w:eastAsia="en-US"/>
        </w:rPr>
        <w:t>(длъжност)</w:t>
      </w:r>
    </w:p>
    <w:p w:rsidR="004E1B92" w:rsidRPr="006812C6" w:rsidRDefault="004E1B92" w:rsidP="006812C6">
      <w:pPr>
        <w:tabs>
          <w:tab w:val="left" w:pos="2280"/>
        </w:tabs>
        <w:spacing w:line="276" w:lineRule="auto"/>
        <w:jc w:val="both"/>
        <w:rPr>
          <w:rFonts w:eastAsia="Calibri"/>
          <w:szCs w:val="24"/>
          <w:lang w:eastAsia="en-US"/>
        </w:rPr>
      </w:pPr>
      <w:r w:rsidRPr="006812C6">
        <w:rPr>
          <w:rFonts w:eastAsia="Calibri"/>
          <w:szCs w:val="24"/>
          <w:lang w:eastAsia="en-US"/>
        </w:rPr>
        <w:t>на …………………………………………………………………………………………… -</w:t>
      </w:r>
    </w:p>
    <w:p w:rsidR="004E1B92" w:rsidRPr="006812C6" w:rsidRDefault="004E1B92" w:rsidP="006812C6">
      <w:pPr>
        <w:tabs>
          <w:tab w:val="left" w:pos="2280"/>
        </w:tabs>
        <w:spacing w:line="276" w:lineRule="auto"/>
        <w:jc w:val="center"/>
        <w:rPr>
          <w:rFonts w:eastAsia="Calibri"/>
          <w:i/>
          <w:szCs w:val="24"/>
          <w:lang w:eastAsia="en-US"/>
        </w:rPr>
      </w:pPr>
      <w:r w:rsidRPr="006812C6">
        <w:rPr>
          <w:rFonts w:eastAsia="Calibri"/>
          <w:i/>
          <w:szCs w:val="24"/>
          <w:lang w:eastAsia="en-US"/>
        </w:rPr>
        <w:t>(наименование на участника)</w:t>
      </w:r>
    </w:p>
    <w:p w:rsidR="00024778" w:rsidRPr="00024778" w:rsidRDefault="004E1B92" w:rsidP="00024778">
      <w:pPr>
        <w:tabs>
          <w:tab w:val="left" w:pos="0"/>
          <w:tab w:val="center" w:pos="4890"/>
        </w:tabs>
        <w:spacing w:line="276" w:lineRule="auto"/>
        <w:jc w:val="both"/>
        <w:rPr>
          <w:b/>
          <w:bCs/>
          <w:szCs w:val="24"/>
        </w:rPr>
      </w:pPr>
      <w:r w:rsidRPr="006812C6">
        <w:rPr>
          <w:rFonts w:eastAsia="Calibri"/>
          <w:szCs w:val="24"/>
          <w:lang w:eastAsia="en-US"/>
        </w:rPr>
        <w:t>участник в процедура за възлагане на обществена поръчка с предмет:</w:t>
      </w:r>
      <w:r w:rsidRPr="006812C6">
        <w:rPr>
          <w:rFonts w:eastAsia="Calibri"/>
          <w:b/>
          <w:szCs w:val="24"/>
          <w:lang w:eastAsia="en-US"/>
        </w:rPr>
        <w:t xml:space="preserve"> </w:t>
      </w:r>
      <w:r w:rsidR="00024778" w:rsidRPr="00024778">
        <w:rPr>
          <w:b/>
          <w:bCs/>
          <w:szCs w:val="24"/>
        </w:rPr>
        <w:t>„Закупуване на компютърна и принтерна техника за нуждите на Министерство на здравеопазването“</w:t>
      </w:r>
    </w:p>
    <w:p w:rsidR="004E1B92" w:rsidRPr="006812C6" w:rsidRDefault="004E1B92" w:rsidP="006812C6">
      <w:pPr>
        <w:tabs>
          <w:tab w:val="left" w:pos="0"/>
          <w:tab w:val="center" w:pos="4890"/>
        </w:tabs>
        <w:spacing w:line="276" w:lineRule="auto"/>
        <w:jc w:val="both"/>
        <w:rPr>
          <w:rFonts w:eastAsia="Calibri"/>
          <w:szCs w:val="24"/>
          <w:lang w:eastAsia="en-US"/>
        </w:rPr>
      </w:pPr>
    </w:p>
    <w:p w:rsidR="004E1B92" w:rsidRPr="006812C6" w:rsidRDefault="004E1B92" w:rsidP="006812C6">
      <w:pPr>
        <w:spacing w:line="276" w:lineRule="auto"/>
        <w:jc w:val="center"/>
        <w:rPr>
          <w:rFonts w:eastAsia="Calibri"/>
          <w:b/>
          <w:bCs/>
          <w:szCs w:val="24"/>
          <w:lang w:eastAsia="en-US"/>
        </w:rPr>
      </w:pPr>
      <w:r w:rsidRPr="006812C6">
        <w:rPr>
          <w:rFonts w:eastAsia="Calibri"/>
          <w:b/>
          <w:bCs/>
          <w:szCs w:val="24"/>
          <w:lang w:eastAsia="en-US"/>
        </w:rPr>
        <w:t>Д Е К Л А Р И Р А М, Ч Е:</w:t>
      </w:r>
    </w:p>
    <w:p w:rsidR="004E1B92" w:rsidRPr="006812C6" w:rsidRDefault="004E1B92" w:rsidP="006812C6">
      <w:pPr>
        <w:spacing w:line="276" w:lineRule="auto"/>
        <w:jc w:val="both"/>
        <w:rPr>
          <w:rFonts w:eastAsia="Calibri"/>
          <w:b/>
          <w:bCs/>
          <w:szCs w:val="24"/>
          <w:lang w:eastAsia="en-US"/>
        </w:rPr>
      </w:pPr>
    </w:p>
    <w:p w:rsidR="004E1B92" w:rsidRPr="006812C6" w:rsidRDefault="004E1B92" w:rsidP="006812C6">
      <w:pPr>
        <w:spacing w:line="276" w:lineRule="auto"/>
        <w:ind w:firstLine="708"/>
        <w:jc w:val="both"/>
        <w:rPr>
          <w:rFonts w:eastAsia="Calibri"/>
          <w:szCs w:val="24"/>
          <w:lang w:eastAsia="en-US"/>
        </w:rPr>
      </w:pPr>
      <w:r w:rsidRPr="006812C6">
        <w:rPr>
          <w:rFonts w:eastAsia="Calibri"/>
          <w:szCs w:val="24"/>
          <w:lang w:eastAsia="en-US"/>
        </w:rPr>
        <w:t>Запознат съм със съдържанието на проекта на договора и приемам</w:t>
      </w:r>
      <w:r w:rsidRPr="006812C6">
        <w:rPr>
          <w:rFonts w:eastAsia="Calibri"/>
          <w:i/>
          <w:szCs w:val="24"/>
          <w:lang w:eastAsia="en-US"/>
        </w:rPr>
        <w:t xml:space="preserve"> </w:t>
      </w:r>
      <w:r w:rsidRPr="006812C6">
        <w:rPr>
          <w:rFonts w:eastAsia="Calibri"/>
          <w:szCs w:val="24"/>
          <w:lang w:eastAsia="en-US"/>
        </w:rPr>
        <w:t xml:space="preserve">условията в него. </w:t>
      </w: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tabs>
          <w:tab w:val="left" w:leader="dot" w:pos="0"/>
        </w:tabs>
        <w:spacing w:line="276" w:lineRule="auto"/>
        <w:jc w:val="both"/>
        <w:rPr>
          <w:rFonts w:eastAsia="Calibri"/>
          <w:spacing w:val="-16"/>
          <w:w w:val="111"/>
          <w:szCs w:val="24"/>
          <w:lang w:eastAsia="en-US"/>
        </w:rPr>
      </w:pPr>
    </w:p>
    <w:p w:rsidR="00032302" w:rsidRPr="006812C6" w:rsidRDefault="004E1B92" w:rsidP="006812C6">
      <w:pPr>
        <w:spacing w:line="276" w:lineRule="auto"/>
        <w:ind w:right="-180"/>
        <w:jc w:val="both"/>
        <w:rPr>
          <w:rFonts w:eastAsia="Calibri"/>
          <w:spacing w:val="-4"/>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782E78" w:rsidRPr="006812C6" w:rsidRDefault="00782E78" w:rsidP="006812C6">
      <w:pPr>
        <w:spacing w:after="160" w:line="276" w:lineRule="auto"/>
        <w:rPr>
          <w:rFonts w:eastAsia="Calibri"/>
          <w:spacing w:val="-4"/>
          <w:szCs w:val="24"/>
          <w:lang w:eastAsia="en-US"/>
        </w:rPr>
      </w:pPr>
      <w:r w:rsidRPr="006812C6">
        <w:rPr>
          <w:rFonts w:eastAsia="Calibri"/>
          <w:spacing w:val="-4"/>
          <w:szCs w:val="24"/>
          <w:lang w:eastAsia="en-US"/>
        </w:rPr>
        <w:br w:type="page"/>
      </w:r>
    </w:p>
    <w:p w:rsidR="00032302" w:rsidRPr="006812C6" w:rsidRDefault="00032302" w:rsidP="006812C6">
      <w:pPr>
        <w:spacing w:line="276" w:lineRule="auto"/>
        <w:ind w:right="-180"/>
        <w:jc w:val="both"/>
        <w:rPr>
          <w:rFonts w:eastAsia="Calibri"/>
          <w:spacing w:val="-4"/>
          <w:szCs w:val="24"/>
          <w:lang w:eastAsia="en-US"/>
        </w:rPr>
      </w:pPr>
    </w:p>
    <w:p w:rsidR="00032302" w:rsidRPr="006812C6" w:rsidRDefault="00032302" w:rsidP="006812C6">
      <w:pPr>
        <w:spacing w:line="276" w:lineRule="auto"/>
        <w:ind w:right="-180"/>
        <w:jc w:val="both"/>
        <w:rPr>
          <w:rFonts w:eastAsia="Calibri"/>
          <w:spacing w:val="-4"/>
          <w:szCs w:val="24"/>
          <w:lang w:eastAsia="en-US"/>
        </w:rPr>
      </w:pPr>
    </w:p>
    <w:p w:rsidR="004E1B92" w:rsidRPr="006812C6" w:rsidRDefault="00762712" w:rsidP="006812C6">
      <w:pPr>
        <w:spacing w:line="276" w:lineRule="auto"/>
        <w:ind w:left="7371" w:right="-180"/>
        <w:jc w:val="both"/>
        <w:rPr>
          <w:rFonts w:eastAsia="Verdana-Italic"/>
          <w:szCs w:val="24"/>
          <w:lang w:eastAsia="en-US"/>
        </w:rPr>
      </w:pPr>
      <w:r w:rsidRPr="006812C6">
        <w:rPr>
          <w:rFonts w:eastAsia="Calibri"/>
          <w:b/>
          <w:bCs/>
          <w:i/>
          <w:szCs w:val="24"/>
          <w:lang w:eastAsia="en-US"/>
        </w:rPr>
        <w:t xml:space="preserve">ОБРАЗЕЦ </w:t>
      </w:r>
    </w:p>
    <w:p w:rsidR="004E1B92" w:rsidRPr="006812C6" w:rsidRDefault="004E1B92" w:rsidP="006812C6">
      <w:pPr>
        <w:spacing w:line="276" w:lineRule="auto"/>
        <w:jc w:val="center"/>
        <w:outlineLvl w:val="0"/>
        <w:rPr>
          <w:rFonts w:eastAsia="Calibri"/>
          <w:b/>
          <w:szCs w:val="24"/>
          <w:lang w:eastAsia="en-US"/>
        </w:rPr>
      </w:pPr>
    </w:p>
    <w:p w:rsidR="004E1B92" w:rsidRPr="006812C6" w:rsidRDefault="004E1B92" w:rsidP="006812C6">
      <w:pPr>
        <w:spacing w:line="276" w:lineRule="auto"/>
        <w:jc w:val="center"/>
        <w:outlineLvl w:val="0"/>
        <w:rPr>
          <w:rFonts w:eastAsia="Calibri"/>
          <w:b/>
          <w:szCs w:val="24"/>
          <w:lang w:eastAsia="en-US"/>
        </w:rPr>
      </w:pPr>
      <w:r w:rsidRPr="006812C6">
        <w:rPr>
          <w:rFonts w:eastAsia="Calibri"/>
          <w:b/>
          <w:szCs w:val="24"/>
          <w:lang w:eastAsia="en-US"/>
        </w:rPr>
        <w:t>ДЕКЛАРАЦИЯ</w:t>
      </w:r>
    </w:p>
    <w:p w:rsidR="004E1B92" w:rsidRPr="006812C6" w:rsidRDefault="004E1B92" w:rsidP="006812C6">
      <w:pPr>
        <w:spacing w:line="276" w:lineRule="auto"/>
        <w:jc w:val="center"/>
        <w:outlineLvl w:val="0"/>
        <w:rPr>
          <w:rFonts w:eastAsia="Calibri"/>
          <w:szCs w:val="24"/>
          <w:lang w:eastAsia="en-US"/>
        </w:rPr>
      </w:pPr>
      <w:r w:rsidRPr="006812C6">
        <w:rPr>
          <w:rFonts w:eastAsia="Calibri"/>
          <w:szCs w:val="24"/>
          <w:lang w:eastAsia="en-US"/>
        </w:rPr>
        <w:t xml:space="preserve">за срока на валидност на офертата </w:t>
      </w:r>
    </w:p>
    <w:p w:rsidR="004E1B92" w:rsidRPr="006812C6" w:rsidRDefault="004E1B92" w:rsidP="006812C6">
      <w:pPr>
        <w:spacing w:line="276" w:lineRule="auto"/>
        <w:jc w:val="both"/>
        <w:rPr>
          <w:rFonts w:eastAsia="Calibri"/>
          <w:szCs w:val="24"/>
          <w:lang w:eastAsia="en-US"/>
        </w:rPr>
      </w:pPr>
    </w:p>
    <w:p w:rsidR="00AC1AB9" w:rsidRPr="006812C6" w:rsidRDefault="00AC1AB9" w:rsidP="006812C6">
      <w:pPr>
        <w:spacing w:line="276" w:lineRule="auto"/>
        <w:jc w:val="both"/>
        <w:rPr>
          <w:rFonts w:eastAsia="Calibri"/>
          <w:szCs w:val="24"/>
          <w:lang w:val="ru-RU" w:eastAsia="en-US"/>
        </w:rPr>
      </w:pPr>
    </w:p>
    <w:p w:rsidR="004E1B92" w:rsidRPr="006812C6" w:rsidRDefault="004E1B92" w:rsidP="006812C6">
      <w:pPr>
        <w:spacing w:line="276" w:lineRule="auto"/>
        <w:jc w:val="both"/>
        <w:rPr>
          <w:rFonts w:eastAsia="Calibri"/>
          <w:szCs w:val="24"/>
          <w:lang w:eastAsia="en-US"/>
        </w:rPr>
      </w:pPr>
      <w:r w:rsidRPr="006812C6">
        <w:rPr>
          <w:rFonts w:eastAsia="Calibri"/>
          <w:spacing w:val="2"/>
          <w:w w:val="111"/>
          <w:szCs w:val="24"/>
          <w:lang w:eastAsia="en-US"/>
        </w:rPr>
        <w:t>Долуподписаният: …………………………</w:t>
      </w:r>
      <w:r w:rsidRPr="006812C6">
        <w:rPr>
          <w:rFonts w:eastAsia="Calibri"/>
          <w:szCs w:val="24"/>
          <w:lang w:eastAsia="en-US"/>
        </w:rPr>
        <w:t>…………………………………………..……....</w:t>
      </w:r>
    </w:p>
    <w:p w:rsidR="004E1B92" w:rsidRPr="006812C6" w:rsidRDefault="004E1B92" w:rsidP="006812C6">
      <w:pPr>
        <w:spacing w:line="276" w:lineRule="auto"/>
        <w:jc w:val="center"/>
        <w:rPr>
          <w:rFonts w:eastAsia="Calibri"/>
          <w:i/>
          <w:spacing w:val="4"/>
          <w:szCs w:val="24"/>
          <w:lang w:eastAsia="en-US"/>
        </w:rPr>
      </w:pPr>
      <w:r w:rsidRPr="006812C6">
        <w:rPr>
          <w:rFonts w:eastAsia="Calibri"/>
          <w:i/>
          <w:spacing w:val="4"/>
          <w:szCs w:val="24"/>
          <w:lang w:eastAsia="en-US"/>
        </w:rPr>
        <w:t>(трите имена)</w:t>
      </w:r>
    </w:p>
    <w:p w:rsidR="004E1B92" w:rsidRPr="006812C6" w:rsidRDefault="004E1B92" w:rsidP="006812C6">
      <w:pPr>
        <w:tabs>
          <w:tab w:val="left" w:leader="dot" w:pos="6588"/>
        </w:tabs>
        <w:spacing w:line="276"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E1B92" w:rsidRPr="006812C6" w:rsidRDefault="004E1B92" w:rsidP="006812C6">
      <w:pPr>
        <w:tabs>
          <w:tab w:val="left" w:leader="dot" w:pos="6588"/>
        </w:tabs>
        <w:spacing w:line="276" w:lineRule="auto"/>
        <w:jc w:val="center"/>
        <w:rPr>
          <w:rFonts w:eastAsia="Calibri"/>
          <w:i/>
          <w:szCs w:val="24"/>
          <w:lang w:eastAsia="en-US"/>
        </w:rPr>
      </w:pPr>
      <w:r w:rsidRPr="006812C6">
        <w:rPr>
          <w:rFonts w:eastAsia="Calibri"/>
          <w:i/>
          <w:spacing w:val="3"/>
          <w:szCs w:val="24"/>
          <w:lang w:eastAsia="en-US"/>
        </w:rPr>
        <w:t>(длъжност)</w:t>
      </w:r>
    </w:p>
    <w:p w:rsidR="004E1B92" w:rsidRPr="006812C6" w:rsidRDefault="004E1B92" w:rsidP="006812C6">
      <w:pPr>
        <w:tabs>
          <w:tab w:val="left" w:pos="2280"/>
        </w:tabs>
        <w:spacing w:line="276" w:lineRule="auto"/>
        <w:jc w:val="both"/>
        <w:rPr>
          <w:rFonts w:eastAsia="Calibri"/>
          <w:szCs w:val="24"/>
          <w:lang w:eastAsia="en-US"/>
        </w:rPr>
      </w:pPr>
      <w:r w:rsidRPr="006812C6">
        <w:rPr>
          <w:rFonts w:eastAsia="Calibri"/>
          <w:szCs w:val="24"/>
          <w:lang w:eastAsia="en-US"/>
        </w:rPr>
        <w:t>на …………………………………………………………………………………………… -</w:t>
      </w:r>
    </w:p>
    <w:p w:rsidR="004E1B92" w:rsidRPr="006812C6" w:rsidRDefault="004E1B92" w:rsidP="006812C6">
      <w:pPr>
        <w:tabs>
          <w:tab w:val="left" w:pos="2280"/>
        </w:tabs>
        <w:spacing w:line="276" w:lineRule="auto"/>
        <w:jc w:val="center"/>
        <w:rPr>
          <w:rFonts w:eastAsia="Calibri"/>
          <w:i/>
          <w:szCs w:val="24"/>
          <w:lang w:eastAsia="en-US"/>
        </w:rPr>
      </w:pPr>
      <w:r w:rsidRPr="006812C6">
        <w:rPr>
          <w:rFonts w:eastAsia="Calibri"/>
          <w:i/>
          <w:szCs w:val="24"/>
          <w:lang w:eastAsia="en-US"/>
        </w:rPr>
        <w:t>(наименование на участника)</w:t>
      </w:r>
    </w:p>
    <w:p w:rsidR="00024778" w:rsidRPr="00024778" w:rsidRDefault="004E1B92" w:rsidP="00024778">
      <w:pPr>
        <w:tabs>
          <w:tab w:val="left" w:pos="0"/>
          <w:tab w:val="center" w:pos="4890"/>
        </w:tabs>
        <w:spacing w:line="276" w:lineRule="auto"/>
        <w:jc w:val="both"/>
        <w:rPr>
          <w:b/>
          <w:bCs/>
          <w:szCs w:val="24"/>
        </w:rPr>
      </w:pPr>
      <w:r w:rsidRPr="006812C6">
        <w:rPr>
          <w:rFonts w:eastAsia="Calibri"/>
          <w:szCs w:val="24"/>
          <w:lang w:eastAsia="en-US"/>
        </w:rPr>
        <w:t>участник в процедура за възлагане на обществена поръчка с предмет:</w:t>
      </w:r>
      <w:r w:rsidRPr="006812C6">
        <w:rPr>
          <w:rFonts w:eastAsia="Calibri"/>
          <w:b/>
          <w:szCs w:val="24"/>
          <w:lang w:eastAsia="en-US"/>
        </w:rPr>
        <w:t xml:space="preserve"> </w:t>
      </w:r>
      <w:r w:rsidR="00024778" w:rsidRPr="00024778">
        <w:rPr>
          <w:b/>
          <w:bCs/>
          <w:szCs w:val="24"/>
        </w:rPr>
        <w:t>„Закупуване на компютърна и принтерна техника за нуждите на Министерство на здравеопазването“</w:t>
      </w:r>
    </w:p>
    <w:p w:rsidR="004E1B92" w:rsidRPr="006812C6" w:rsidRDefault="004E1B92" w:rsidP="00024778">
      <w:pPr>
        <w:tabs>
          <w:tab w:val="left" w:pos="0"/>
          <w:tab w:val="center" w:pos="4890"/>
        </w:tabs>
        <w:spacing w:line="276" w:lineRule="auto"/>
        <w:jc w:val="both"/>
        <w:rPr>
          <w:rFonts w:eastAsia="Calibri"/>
          <w:b/>
          <w:bCs/>
          <w:szCs w:val="24"/>
          <w:lang w:eastAsia="en-US"/>
        </w:rPr>
      </w:pPr>
    </w:p>
    <w:p w:rsidR="00E514F8" w:rsidRPr="006812C6" w:rsidRDefault="00E514F8" w:rsidP="006812C6">
      <w:pPr>
        <w:spacing w:line="276" w:lineRule="auto"/>
        <w:jc w:val="both"/>
        <w:rPr>
          <w:rFonts w:eastAsia="Calibri"/>
          <w:b/>
          <w:bCs/>
          <w:szCs w:val="24"/>
          <w:lang w:eastAsia="en-US"/>
        </w:rPr>
      </w:pPr>
    </w:p>
    <w:p w:rsidR="004E1B92" w:rsidRPr="006812C6" w:rsidRDefault="004E1B92" w:rsidP="006812C6">
      <w:pPr>
        <w:spacing w:line="276" w:lineRule="auto"/>
        <w:jc w:val="center"/>
        <w:rPr>
          <w:rFonts w:eastAsia="Calibri"/>
          <w:b/>
          <w:bCs/>
          <w:szCs w:val="24"/>
          <w:lang w:eastAsia="en-US"/>
        </w:rPr>
      </w:pPr>
      <w:r w:rsidRPr="006812C6">
        <w:rPr>
          <w:rFonts w:eastAsia="Calibri"/>
          <w:b/>
          <w:bCs/>
          <w:szCs w:val="24"/>
          <w:lang w:eastAsia="en-US"/>
        </w:rPr>
        <w:t>Д Е К Л А Р И Р А М, Ч Е:</w:t>
      </w:r>
    </w:p>
    <w:p w:rsidR="004E1B92" w:rsidRPr="006812C6" w:rsidRDefault="004E1B92" w:rsidP="006812C6">
      <w:pPr>
        <w:spacing w:line="276" w:lineRule="auto"/>
        <w:jc w:val="both"/>
        <w:rPr>
          <w:rFonts w:eastAsia="Calibri"/>
          <w:b/>
          <w:bCs/>
          <w:szCs w:val="24"/>
          <w:lang w:eastAsia="en-US"/>
        </w:rPr>
      </w:pPr>
    </w:p>
    <w:p w:rsidR="004E1B92" w:rsidRPr="006812C6" w:rsidRDefault="004E1B92" w:rsidP="006812C6">
      <w:pPr>
        <w:spacing w:line="276" w:lineRule="auto"/>
        <w:ind w:firstLine="851"/>
        <w:jc w:val="both"/>
        <w:rPr>
          <w:rFonts w:eastAsia="Calibri"/>
          <w:szCs w:val="24"/>
          <w:lang w:eastAsia="en-US"/>
        </w:rPr>
      </w:pPr>
      <w:r w:rsidRPr="006812C6">
        <w:rPr>
          <w:rFonts w:eastAsia="Calibri"/>
          <w:szCs w:val="24"/>
          <w:lang w:eastAsia="en-US"/>
        </w:rPr>
        <w:t xml:space="preserve">Срока на валидност на настоящата оферта е не по-малко от </w:t>
      </w:r>
      <w:r w:rsidR="00C56BAB" w:rsidRPr="006812C6">
        <w:rPr>
          <w:rFonts w:eastAsia="Calibri"/>
          <w:szCs w:val="24"/>
          <w:lang w:eastAsia="en-US"/>
        </w:rPr>
        <w:t>определения срок в обявата за обществената поръчка</w:t>
      </w:r>
      <w:r w:rsidR="000C655E" w:rsidRPr="006812C6">
        <w:rPr>
          <w:rFonts w:eastAsia="Calibri"/>
          <w:szCs w:val="24"/>
          <w:lang w:eastAsia="en-US"/>
        </w:rPr>
        <w:t xml:space="preserve"> на стойност по чл.</w:t>
      </w:r>
      <w:r w:rsidR="00A64264" w:rsidRPr="006812C6">
        <w:rPr>
          <w:rFonts w:eastAsia="Calibri"/>
          <w:szCs w:val="24"/>
          <w:lang w:eastAsia="en-US"/>
        </w:rPr>
        <w:t xml:space="preserve"> </w:t>
      </w:r>
      <w:r w:rsidR="000C655E" w:rsidRPr="006812C6">
        <w:rPr>
          <w:rFonts w:eastAsia="Calibri"/>
          <w:szCs w:val="24"/>
          <w:lang w:eastAsia="en-US"/>
        </w:rPr>
        <w:t>20, ал.</w:t>
      </w:r>
      <w:r w:rsidR="00A64264" w:rsidRPr="006812C6">
        <w:rPr>
          <w:rFonts w:eastAsia="Calibri"/>
          <w:szCs w:val="24"/>
          <w:lang w:eastAsia="en-US"/>
        </w:rPr>
        <w:t xml:space="preserve"> </w:t>
      </w:r>
      <w:r w:rsidR="000C655E" w:rsidRPr="006812C6">
        <w:rPr>
          <w:rFonts w:eastAsia="Calibri"/>
          <w:szCs w:val="24"/>
          <w:lang w:eastAsia="en-US"/>
        </w:rPr>
        <w:t>3 от ЗОП</w:t>
      </w:r>
      <w:r w:rsidRPr="006812C6">
        <w:rPr>
          <w:rFonts w:eastAsia="Calibri"/>
          <w:szCs w:val="24"/>
          <w:lang w:eastAsia="en-US"/>
        </w:rPr>
        <w:t>.</w:t>
      </w: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tabs>
          <w:tab w:val="left" w:leader="dot" w:pos="0"/>
        </w:tabs>
        <w:spacing w:line="276" w:lineRule="auto"/>
        <w:jc w:val="both"/>
        <w:rPr>
          <w:rFonts w:eastAsia="Calibri"/>
          <w:spacing w:val="-16"/>
          <w:w w:val="111"/>
          <w:szCs w:val="24"/>
          <w:lang w:eastAsia="en-US"/>
        </w:rPr>
      </w:pPr>
    </w:p>
    <w:p w:rsidR="004E1B92" w:rsidRPr="006812C6" w:rsidRDefault="004E1B92" w:rsidP="006812C6">
      <w:pPr>
        <w:spacing w:line="276" w:lineRule="auto"/>
        <w:ind w:right="-180"/>
        <w:jc w:val="both"/>
        <w:rPr>
          <w:rFonts w:eastAsia="Verdana-Italic"/>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032302" w:rsidRPr="006812C6" w:rsidRDefault="00032302" w:rsidP="006812C6">
      <w:pPr>
        <w:spacing w:line="276" w:lineRule="auto"/>
        <w:rPr>
          <w:rFonts w:eastAsia="Verdana-Italic"/>
          <w:szCs w:val="24"/>
          <w:lang w:eastAsia="en-US"/>
        </w:rPr>
      </w:pPr>
    </w:p>
    <w:p w:rsidR="00032302" w:rsidRPr="006812C6" w:rsidRDefault="00032302" w:rsidP="006812C6">
      <w:pPr>
        <w:spacing w:line="276" w:lineRule="auto"/>
        <w:rPr>
          <w:rFonts w:eastAsia="Verdana-Italic"/>
          <w:szCs w:val="24"/>
          <w:lang w:eastAsia="en-US"/>
        </w:rPr>
      </w:pPr>
    </w:p>
    <w:p w:rsidR="00782E78" w:rsidRPr="006812C6" w:rsidRDefault="00782E78" w:rsidP="006812C6">
      <w:pPr>
        <w:spacing w:after="160" w:line="276" w:lineRule="auto"/>
        <w:rPr>
          <w:rFonts w:eastAsia="Calibri"/>
          <w:b/>
          <w:bCs/>
          <w:i/>
          <w:szCs w:val="24"/>
          <w:lang w:eastAsia="en-US"/>
        </w:rPr>
      </w:pPr>
      <w:r w:rsidRPr="006812C6">
        <w:rPr>
          <w:rFonts w:eastAsia="Calibri"/>
          <w:b/>
          <w:bCs/>
          <w:i/>
          <w:szCs w:val="24"/>
          <w:lang w:eastAsia="en-US"/>
        </w:rPr>
        <w:br w:type="page"/>
      </w:r>
    </w:p>
    <w:p w:rsidR="00782E78" w:rsidRPr="006812C6" w:rsidRDefault="00782E78" w:rsidP="006812C6">
      <w:pPr>
        <w:spacing w:line="276" w:lineRule="auto"/>
        <w:rPr>
          <w:rFonts w:eastAsia="Verdana-Italic"/>
          <w:szCs w:val="24"/>
          <w:lang w:eastAsia="en-US"/>
        </w:rPr>
      </w:pPr>
    </w:p>
    <w:p w:rsidR="00782E78" w:rsidRPr="006812C6" w:rsidRDefault="00782E78" w:rsidP="006812C6">
      <w:pPr>
        <w:spacing w:line="276" w:lineRule="auto"/>
        <w:rPr>
          <w:rFonts w:eastAsia="Verdana-Italic"/>
          <w:szCs w:val="24"/>
          <w:lang w:eastAsia="en-US"/>
        </w:rPr>
      </w:pPr>
    </w:p>
    <w:p w:rsidR="00F711B0" w:rsidRPr="006812C6" w:rsidRDefault="00B868E2" w:rsidP="006812C6">
      <w:pPr>
        <w:spacing w:line="276" w:lineRule="auto"/>
        <w:ind w:left="7938"/>
        <w:rPr>
          <w:rFonts w:eastAsia="Verdana-Italic"/>
          <w:szCs w:val="24"/>
          <w:lang w:eastAsia="en-US"/>
        </w:rPr>
      </w:pPr>
      <w:r w:rsidRPr="006812C6">
        <w:rPr>
          <w:rFonts w:eastAsia="Calibri"/>
          <w:b/>
          <w:bCs/>
          <w:i/>
          <w:szCs w:val="24"/>
          <w:lang w:eastAsia="en-US"/>
        </w:rPr>
        <w:t xml:space="preserve">ОБРАЗЕЦ </w:t>
      </w:r>
    </w:p>
    <w:p w:rsidR="004E1B92" w:rsidRPr="006812C6" w:rsidRDefault="004E1B92" w:rsidP="006812C6">
      <w:pPr>
        <w:tabs>
          <w:tab w:val="left" w:pos="0"/>
          <w:tab w:val="center" w:pos="4890"/>
        </w:tabs>
        <w:spacing w:line="276" w:lineRule="auto"/>
        <w:jc w:val="center"/>
        <w:rPr>
          <w:rFonts w:eastAsia="Calibri"/>
          <w:b/>
          <w:i/>
          <w:szCs w:val="24"/>
          <w:lang w:eastAsia="en-US"/>
        </w:rPr>
      </w:pPr>
      <w:r w:rsidRPr="006812C6">
        <w:rPr>
          <w:rFonts w:eastAsia="Calibri"/>
          <w:b/>
          <w:i/>
          <w:szCs w:val="24"/>
          <w:lang w:eastAsia="en-US"/>
        </w:rPr>
        <w:t>ЦЕНОВО ПРЕДЛОЖЕНИЕ</w:t>
      </w:r>
    </w:p>
    <w:p w:rsidR="004E1B92" w:rsidRPr="006812C6" w:rsidRDefault="004E1B92" w:rsidP="006812C6">
      <w:pPr>
        <w:tabs>
          <w:tab w:val="left" w:pos="0"/>
          <w:tab w:val="center" w:pos="4890"/>
        </w:tabs>
        <w:spacing w:line="276" w:lineRule="auto"/>
        <w:jc w:val="center"/>
        <w:rPr>
          <w:rFonts w:eastAsia="Calibri"/>
          <w:b/>
          <w:i/>
          <w:szCs w:val="24"/>
          <w:lang w:eastAsia="en-US"/>
        </w:rPr>
      </w:pPr>
    </w:p>
    <w:p w:rsidR="00E30DDC" w:rsidRPr="006812C6" w:rsidRDefault="0017403E" w:rsidP="006812C6">
      <w:pPr>
        <w:spacing w:line="276" w:lineRule="auto"/>
        <w:jc w:val="both"/>
        <w:rPr>
          <w:rFonts w:eastAsia="Calibri"/>
          <w:szCs w:val="24"/>
          <w:lang w:eastAsia="en-US"/>
        </w:rPr>
      </w:pPr>
      <w:r w:rsidRPr="006812C6">
        <w:rPr>
          <w:rFonts w:eastAsia="Calibri"/>
          <w:szCs w:val="24"/>
          <w:lang w:eastAsia="en-US"/>
        </w:rPr>
        <w:t>До</w:t>
      </w:r>
      <w:r w:rsidR="00E30DDC" w:rsidRPr="006812C6">
        <w:rPr>
          <w:rFonts w:eastAsia="Calibri"/>
          <w:szCs w:val="24"/>
          <w:lang w:eastAsia="en-US"/>
        </w:rPr>
        <w:t>:…………………………………………………………………………………………………….</w:t>
      </w:r>
    </w:p>
    <w:p w:rsidR="00E30DDC" w:rsidRPr="006812C6" w:rsidRDefault="00E30DDC" w:rsidP="006812C6">
      <w:pPr>
        <w:spacing w:line="276" w:lineRule="auto"/>
        <w:ind w:firstLine="288"/>
        <w:jc w:val="center"/>
        <w:rPr>
          <w:rFonts w:eastAsia="Calibri"/>
          <w:i/>
          <w:szCs w:val="24"/>
          <w:lang w:eastAsia="en-US"/>
        </w:rPr>
      </w:pPr>
      <w:r w:rsidRPr="006812C6">
        <w:rPr>
          <w:rFonts w:eastAsia="Calibri"/>
          <w:szCs w:val="24"/>
          <w:lang w:eastAsia="en-US"/>
        </w:rPr>
        <w:t>(</w:t>
      </w:r>
      <w:r w:rsidRPr="006812C6">
        <w:rPr>
          <w:rFonts w:eastAsia="Calibri"/>
          <w:i/>
          <w:szCs w:val="24"/>
          <w:lang w:eastAsia="en-US"/>
        </w:rPr>
        <w:t>наименование и адрес на възложителя)</w:t>
      </w:r>
    </w:p>
    <w:p w:rsidR="00E30DDC" w:rsidRPr="006812C6" w:rsidRDefault="00E30DDC" w:rsidP="006812C6">
      <w:pPr>
        <w:spacing w:line="276" w:lineRule="auto"/>
        <w:jc w:val="both"/>
        <w:rPr>
          <w:rFonts w:eastAsia="Calibri"/>
          <w:szCs w:val="24"/>
          <w:lang w:eastAsia="en-US"/>
        </w:rPr>
      </w:pPr>
      <w:r w:rsidRPr="006812C6">
        <w:rPr>
          <w:rFonts w:eastAsia="Calibri"/>
          <w:szCs w:val="24"/>
          <w:lang w:eastAsia="en-US"/>
        </w:rPr>
        <w:t>От: …………………………………………………………………………………………………….</w:t>
      </w:r>
    </w:p>
    <w:p w:rsidR="00E30DDC" w:rsidRPr="006812C6" w:rsidRDefault="00E30DDC" w:rsidP="006812C6">
      <w:pPr>
        <w:spacing w:line="276" w:lineRule="auto"/>
        <w:ind w:firstLine="288"/>
        <w:jc w:val="center"/>
        <w:rPr>
          <w:rFonts w:eastAsia="Calibri"/>
          <w:i/>
          <w:szCs w:val="24"/>
          <w:lang w:eastAsia="en-US"/>
        </w:rPr>
      </w:pPr>
      <w:r w:rsidRPr="006812C6">
        <w:rPr>
          <w:rFonts w:eastAsia="Calibri"/>
          <w:i/>
          <w:szCs w:val="24"/>
          <w:lang w:eastAsia="en-US"/>
        </w:rPr>
        <w:t>(наименование на участника)</w:t>
      </w:r>
    </w:p>
    <w:p w:rsidR="00E30DDC" w:rsidRPr="006812C6" w:rsidRDefault="00E30DDC" w:rsidP="006812C6">
      <w:pPr>
        <w:spacing w:line="276" w:lineRule="auto"/>
        <w:jc w:val="both"/>
        <w:rPr>
          <w:rFonts w:eastAsia="Calibri"/>
          <w:szCs w:val="24"/>
          <w:lang w:eastAsia="en-US"/>
        </w:rPr>
      </w:pPr>
      <w:r w:rsidRPr="006812C6">
        <w:rPr>
          <w:rFonts w:eastAsia="Calibri"/>
          <w:szCs w:val="24"/>
          <w:lang w:eastAsia="en-US"/>
        </w:rPr>
        <w:t>с адрес: гр. ………………………… ул. …………………………………………………..№ …….,</w:t>
      </w:r>
    </w:p>
    <w:p w:rsidR="00E30DDC" w:rsidRPr="006812C6" w:rsidRDefault="00E30DDC" w:rsidP="006812C6">
      <w:pPr>
        <w:spacing w:line="276" w:lineRule="auto"/>
        <w:jc w:val="both"/>
        <w:rPr>
          <w:rFonts w:eastAsia="Calibri"/>
          <w:szCs w:val="24"/>
          <w:lang w:eastAsia="en-US"/>
        </w:rPr>
      </w:pPr>
      <w:r w:rsidRPr="006812C6">
        <w:rPr>
          <w:rFonts w:eastAsia="Calibri"/>
          <w:szCs w:val="24"/>
          <w:lang w:eastAsia="en-US"/>
        </w:rPr>
        <w:t>тел.: …………………………, факс: ………………….., e-</w:t>
      </w:r>
      <w:proofErr w:type="spellStart"/>
      <w:r w:rsidRPr="006812C6">
        <w:rPr>
          <w:rFonts w:eastAsia="Calibri"/>
          <w:szCs w:val="24"/>
          <w:lang w:eastAsia="en-US"/>
        </w:rPr>
        <w:t>mail</w:t>
      </w:r>
      <w:proofErr w:type="spellEnd"/>
      <w:r w:rsidRPr="006812C6">
        <w:rPr>
          <w:rFonts w:eastAsia="Calibri"/>
          <w:szCs w:val="24"/>
          <w:lang w:eastAsia="en-US"/>
        </w:rPr>
        <w:t>: …………………………………..</w:t>
      </w:r>
    </w:p>
    <w:p w:rsidR="00E30DDC" w:rsidRPr="006812C6" w:rsidRDefault="00E30DDC" w:rsidP="006812C6">
      <w:pPr>
        <w:spacing w:line="276" w:lineRule="auto"/>
        <w:jc w:val="both"/>
        <w:rPr>
          <w:rFonts w:eastAsia="Calibri"/>
          <w:szCs w:val="24"/>
          <w:lang w:eastAsia="en-US"/>
        </w:rPr>
      </w:pPr>
      <w:r w:rsidRPr="006812C6">
        <w:rPr>
          <w:rFonts w:eastAsia="Calibri"/>
          <w:szCs w:val="24"/>
          <w:lang w:eastAsia="en-US"/>
        </w:rPr>
        <w:t>Бу</w:t>
      </w:r>
      <w:r w:rsidR="00E93618" w:rsidRPr="006812C6">
        <w:rPr>
          <w:rFonts w:eastAsia="Calibri"/>
          <w:szCs w:val="24"/>
          <w:lang w:eastAsia="en-US"/>
        </w:rPr>
        <w:t>лстат / ЕИК: ………………………………………..,</w:t>
      </w:r>
    </w:p>
    <w:p w:rsidR="00FD6D9A" w:rsidRPr="006812C6" w:rsidRDefault="00765624" w:rsidP="006812C6">
      <w:pPr>
        <w:spacing w:line="276" w:lineRule="auto"/>
        <w:jc w:val="both"/>
        <w:rPr>
          <w:rFonts w:eastAsia="Calibri"/>
          <w:szCs w:val="24"/>
          <w:lang w:eastAsia="en-US"/>
        </w:rPr>
      </w:pPr>
      <w:r w:rsidRPr="006812C6">
        <w:rPr>
          <w:rFonts w:eastAsia="Calibri"/>
          <w:szCs w:val="24"/>
          <w:lang w:eastAsia="en-US"/>
        </w:rPr>
        <w:t>Разплащателна сметка:</w:t>
      </w:r>
    </w:p>
    <w:p w:rsidR="00FD6D9A" w:rsidRPr="006812C6" w:rsidRDefault="00FD6D9A" w:rsidP="006812C6">
      <w:pPr>
        <w:spacing w:line="276" w:lineRule="auto"/>
        <w:jc w:val="both"/>
        <w:rPr>
          <w:rFonts w:eastAsia="Calibri"/>
          <w:szCs w:val="24"/>
          <w:lang w:eastAsia="en-US"/>
        </w:rPr>
      </w:pPr>
      <w:r w:rsidRPr="006812C6">
        <w:rPr>
          <w:rFonts w:eastAsia="Calibri"/>
          <w:szCs w:val="24"/>
          <w:lang w:eastAsia="en-US"/>
        </w:rPr>
        <w:t xml:space="preserve">банков код:___________________; </w:t>
      </w:r>
    </w:p>
    <w:p w:rsidR="00FD6D9A" w:rsidRPr="006812C6" w:rsidRDefault="00FD6D9A" w:rsidP="006812C6">
      <w:pPr>
        <w:spacing w:line="276" w:lineRule="auto"/>
        <w:jc w:val="both"/>
        <w:rPr>
          <w:rFonts w:eastAsia="Calibri"/>
          <w:szCs w:val="24"/>
          <w:lang w:eastAsia="en-US"/>
        </w:rPr>
      </w:pPr>
      <w:r w:rsidRPr="006812C6">
        <w:rPr>
          <w:rFonts w:eastAsia="Calibri"/>
          <w:szCs w:val="24"/>
          <w:lang w:eastAsia="en-US"/>
        </w:rPr>
        <w:t xml:space="preserve">банкова сметка:_______________ ; </w:t>
      </w:r>
    </w:p>
    <w:p w:rsidR="00FD6D9A" w:rsidRPr="006812C6" w:rsidRDefault="00FD6D9A" w:rsidP="006812C6">
      <w:pPr>
        <w:spacing w:line="276" w:lineRule="auto"/>
        <w:jc w:val="both"/>
        <w:rPr>
          <w:rFonts w:eastAsia="Calibri"/>
          <w:szCs w:val="24"/>
          <w:lang w:eastAsia="en-US"/>
        </w:rPr>
      </w:pPr>
      <w:r w:rsidRPr="006812C6">
        <w:rPr>
          <w:rFonts w:eastAsia="Calibri"/>
          <w:szCs w:val="24"/>
          <w:lang w:eastAsia="en-US"/>
        </w:rPr>
        <w:t xml:space="preserve">банка: _______________________ ; </w:t>
      </w:r>
    </w:p>
    <w:p w:rsidR="00E30DDC" w:rsidRPr="006812C6" w:rsidRDefault="00FD6D9A" w:rsidP="006812C6">
      <w:pPr>
        <w:spacing w:line="276" w:lineRule="auto"/>
        <w:jc w:val="both"/>
        <w:rPr>
          <w:rFonts w:eastAsia="Calibri"/>
          <w:szCs w:val="24"/>
          <w:lang w:eastAsia="en-US"/>
        </w:rPr>
      </w:pPr>
      <w:r w:rsidRPr="006812C6">
        <w:rPr>
          <w:rFonts w:eastAsia="Calibri"/>
          <w:szCs w:val="24"/>
          <w:lang w:eastAsia="en-US"/>
        </w:rPr>
        <w:t>град/клон/офис: _______________;</w:t>
      </w:r>
    </w:p>
    <w:p w:rsidR="00024778" w:rsidRPr="004E1B92" w:rsidRDefault="00024778" w:rsidP="00024778">
      <w:pPr>
        <w:autoSpaceDE w:val="0"/>
        <w:autoSpaceDN w:val="0"/>
        <w:adjustRightInd w:val="0"/>
        <w:ind w:firstLine="510"/>
        <w:jc w:val="both"/>
        <w:rPr>
          <w:rFonts w:eastAsia="Verdana-Bold"/>
          <w:b/>
          <w:bCs/>
          <w:szCs w:val="24"/>
          <w:lang w:eastAsia="en-US"/>
        </w:rPr>
      </w:pPr>
    </w:p>
    <w:p w:rsidR="00024778" w:rsidRDefault="00024778" w:rsidP="00024778">
      <w:pPr>
        <w:autoSpaceDE w:val="0"/>
        <w:autoSpaceDN w:val="0"/>
        <w:adjustRightInd w:val="0"/>
        <w:ind w:firstLine="510"/>
        <w:jc w:val="both"/>
        <w:rPr>
          <w:rFonts w:eastAsia="Calibri"/>
          <w:szCs w:val="24"/>
          <w:lang w:eastAsia="en-US"/>
        </w:rPr>
      </w:pPr>
    </w:p>
    <w:p w:rsidR="00024778" w:rsidRPr="004E1B92" w:rsidRDefault="00024778" w:rsidP="00024778">
      <w:pPr>
        <w:autoSpaceDE w:val="0"/>
        <w:autoSpaceDN w:val="0"/>
        <w:adjustRightInd w:val="0"/>
        <w:ind w:firstLine="510"/>
        <w:jc w:val="both"/>
        <w:rPr>
          <w:rFonts w:eastAsia="Verdana-Bold"/>
          <w:b/>
          <w:bCs/>
          <w:szCs w:val="24"/>
          <w:lang w:eastAsia="en-US"/>
        </w:rPr>
      </w:pPr>
      <w:r w:rsidRPr="004E1B92">
        <w:rPr>
          <w:rFonts w:eastAsia="Verdana-Bold"/>
          <w:b/>
          <w:bCs/>
          <w:szCs w:val="24"/>
          <w:lang w:eastAsia="en-US"/>
        </w:rPr>
        <w:t>УВАЖАЕМИ ДАМИ И ГОСПОДА,</w:t>
      </w:r>
    </w:p>
    <w:p w:rsidR="00024778" w:rsidRPr="004E1B92" w:rsidRDefault="00024778" w:rsidP="00024778">
      <w:pPr>
        <w:autoSpaceDE w:val="0"/>
        <w:autoSpaceDN w:val="0"/>
        <w:adjustRightInd w:val="0"/>
        <w:ind w:firstLine="510"/>
        <w:jc w:val="both"/>
        <w:rPr>
          <w:rFonts w:eastAsia="Verdana-Bold"/>
          <w:b/>
          <w:bCs/>
          <w:szCs w:val="24"/>
          <w:lang w:eastAsia="en-US"/>
        </w:rPr>
      </w:pPr>
    </w:p>
    <w:p w:rsidR="00024778" w:rsidRPr="00024778" w:rsidRDefault="00024778" w:rsidP="00024778">
      <w:pPr>
        <w:tabs>
          <w:tab w:val="left" w:pos="0"/>
          <w:tab w:val="center" w:pos="4890"/>
        </w:tabs>
        <w:spacing w:line="20" w:lineRule="atLeast"/>
        <w:rPr>
          <w:rFonts w:eastAsia="Calibri"/>
          <w:b/>
          <w:i/>
          <w:szCs w:val="24"/>
          <w:lang w:eastAsia="en-US"/>
        </w:rPr>
      </w:pPr>
      <w:r w:rsidRPr="004E1B92">
        <w:rPr>
          <w:rFonts w:eastAsia="Verdana-Bold"/>
          <w:szCs w:val="24"/>
          <w:lang w:eastAsia="en-US"/>
        </w:rPr>
        <w:tab/>
        <w:t xml:space="preserve">С настоящото, Ви представяме нашето ценово предложение за изпълнение на </w:t>
      </w:r>
      <w:r w:rsidRPr="004E1B92">
        <w:rPr>
          <w:rFonts w:eastAsia="Calibri"/>
          <w:color w:val="000000"/>
          <w:spacing w:val="1"/>
          <w:szCs w:val="24"/>
          <w:lang w:eastAsia="en-US"/>
        </w:rPr>
        <w:t>обявената от Вас процедура за възлагане на обществена поръчка с предмет:</w:t>
      </w:r>
      <w:r>
        <w:rPr>
          <w:rFonts w:eastAsia="Calibri"/>
          <w:b/>
          <w:i/>
          <w:szCs w:val="24"/>
          <w:lang w:eastAsia="en-US"/>
        </w:rPr>
        <w:t xml:space="preserve"> </w:t>
      </w:r>
      <w:r w:rsidRPr="00024778">
        <w:rPr>
          <w:b/>
          <w:bCs/>
          <w:i/>
          <w:iCs/>
          <w:szCs w:val="24"/>
          <w:lang w:eastAsia="en-US"/>
        </w:rPr>
        <w:t>„Закупуване на компютърна и принтерна техника за нуждите на Министерство на здравеопазването“</w:t>
      </w:r>
    </w:p>
    <w:p w:rsidR="00024778" w:rsidRPr="004E1B92" w:rsidRDefault="00024778" w:rsidP="00024778">
      <w:pPr>
        <w:autoSpaceDE w:val="0"/>
        <w:autoSpaceDN w:val="0"/>
        <w:adjustRightInd w:val="0"/>
        <w:spacing w:after="200" w:line="276" w:lineRule="auto"/>
        <w:ind w:firstLine="510"/>
        <w:rPr>
          <w:rFonts w:eastAsia="Verdana-Bold"/>
          <w:szCs w:val="24"/>
          <w:lang w:eastAsia="en-US"/>
        </w:rPr>
      </w:pPr>
      <w:r w:rsidRPr="004E1B92">
        <w:rPr>
          <w:rFonts w:eastAsia="Verdana-Bold"/>
          <w:szCs w:val="24"/>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689"/>
        <w:gridCol w:w="1560"/>
        <w:gridCol w:w="3402"/>
      </w:tblGrid>
      <w:tr w:rsidR="00024778" w:rsidRPr="004E1B92" w:rsidTr="004D65B0">
        <w:tc>
          <w:tcPr>
            <w:tcW w:w="1955"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r w:rsidRPr="004E1B92">
              <w:rPr>
                <w:rFonts w:eastAsia="Verdana-Bold"/>
                <w:szCs w:val="24"/>
                <w:lang w:eastAsia="en-US"/>
              </w:rPr>
              <w:t>№ по ред</w:t>
            </w:r>
          </w:p>
        </w:tc>
        <w:tc>
          <w:tcPr>
            <w:tcW w:w="2689"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r w:rsidRPr="004E1B92">
              <w:rPr>
                <w:rFonts w:eastAsia="Verdana-Bold"/>
                <w:szCs w:val="24"/>
                <w:lang w:eastAsia="en-US"/>
              </w:rPr>
              <w:t xml:space="preserve">Количество </w:t>
            </w:r>
          </w:p>
        </w:tc>
        <w:tc>
          <w:tcPr>
            <w:tcW w:w="1560"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r w:rsidRPr="004E1B92">
              <w:rPr>
                <w:rFonts w:eastAsia="Verdana-Bold"/>
                <w:szCs w:val="24"/>
                <w:lang w:eastAsia="en-US"/>
              </w:rPr>
              <w:t>Единична цена без ДДС</w:t>
            </w:r>
          </w:p>
        </w:tc>
        <w:tc>
          <w:tcPr>
            <w:tcW w:w="3402"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r w:rsidRPr="004E1B92">
              <w:rPr>
                <w:rFonts w:eastAsia="Verdana-Bold"/>
                <w:szCs w:val="24"/>
                <w:lang w:eastAsia="en-US"/>
              </w:rPr>
              <w:t>Обща цена без ДДС</w:t>
            </w:r>
          </w:p>
        </w:tc>
      </w:tr>
      <w:tr w:rsidR="00024778" w:rsidRPr="004E1B92" w:rsidTr="004D65B0">
        <w:tc>
          <w:tcPr>
            <w:tcW w:w="1955"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r w:rsidRPr="00024778">
              <w:rPr>
                <w:rFonts w:eastAsia="Verdana-Bold"/>
                <w:b/>
                <w:szCs w:val="24"/>
                <w:lang w:eastAsia="en-US"/>
              </w:rPr>
              <w:t>Компютърна конфигурация</w:t>
            </w:r>
          </w:p>
        </w:tc>
        <w:tc>
          <w:tcPr>
            <w:tcW w:w="2689"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p>
        </w:tc>
        <w:tc>
          <w:tcPr>
            <w:tcW w:w="1560"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p>
        </w:tc>
        <w:tc>
          <w:tcPr>
            <w:tcW w:w="3402"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p>
        </w:tc>
      </w:tr>
      <w:tr w:rsidR="00024778" w:rsidRPr="004E1B92" w:rsidTr="004D65B0">
        <w:tc>
          <w:tcPr>
            <w:tcW w:w="1955"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r w:rsidRPr="00024778">
              <w:rPr>
                <w:rFonts w:eastAsia="Verdana-Bold"/>
                <w:b/>
                <w:szCs w:val="24"/>
                <w:lang w:eastAsia="en-US"/>
              </w:rPr>
              <w:t>Принтер за черно-бял печат</w:t>
            </w:r>
          </w:p>
        </w:tc>
        <w:tc>
          <w:tcPr>
            <w:tcW w:w="2689"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p>
        </w:tc>
        <w:tc>
          <w:tcPr>
            <w:tcW w:w="1560"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p>
        </w:tc>
        <w:tc>
          <w:tcPr>
            <w:tcW w:w="3402" w:type="dxa"/>
            <w:shd w:val="clear" w:color="auto" w:fill="auto"/>
          </w:tcPr>
          <w:p w:rsidR="00024778" w:rsidRPr="004E1B92" w:rsidRDefault="00024778" w:rsidP="004D65B0">
            <w:pPr>
              <w:autoSpaceDE w:val="0"/>
              <w:autoSpaceDN w:val="0"/>
              <w:adjustRightInd w:val="0"/>
              <w:spacing w:after="200" w:line="276" w:lineRule="auto"/>
              <w:rPr>
                <w:rFonts w:eastAsia="Verdana-Bold"/>
                <w:szCs w:val="24"/>
                <w:lang w:eastAsia="en-US"/>
              </w:rPr>
            </w:pPr>
          </w:p>
        </w:tc>
      </w:tr>
    </w:tbl>
    <w:p w:rsidR="00024778" w:rsidRPr="004E1B92" w:rsidRDefault="00024778" w:rsidP="00024778">
      <w:pPr>
        <w:spacing w:line="276" w:lineRule="auto"/>
        <w:rPr>
          <w:rFonts w:eastAsia="Calibri"/>
          <w:szCs w:val="24"/>
          <w:lang w:val="ru-RU" w:eastAsia="en-US"/>
        </w:rPr>
      </w:pPr>
      <w:r w:rsidRPr="004E1B92">
        <w:rPr>
          <w:rFonts w:eastAsia="Calibri"/>
          <w:szCs w:val="24"/>
          <w:lang w:val="ru-RU" w:eastAsia="en-US"/>
        </w:rPr>
        <w:t>Така предложената цена включва всички разходи за изпълнение предмета на поръчката.</w:t>
      </w:r>
    </w:p>
    <w:p w:rsidR="00024778" w:rsidRPr="004E1B92" w:rsidRDefault="00024778" w:rsidP="00EA5543">
      <w:pPr>
        <w:tabs>
          <w:tab w:val="left" w:pos="0"/>
        </w:tabs>
        <w:spacing w:line="276" w:lineRule="auto"/>
        <w:jc w:val="both"/>
        <w:rPr>
          <w:rFonts w:eastAsia="Verdana-Bold"/>
          <w:szCs w:val="24"/>
          <w:lang w:eastAsia="en-US"/>
        </w:rPr>
      </w:pPr>
      <w:r w:rsidRPr="004E1B92">
        <w:rPr>
          <w:rFonts w:eastAsia="Calibri"/>
          <w:szCs w:val="24"/>
          <w:lang w:val="ru-RU" w:eastAsia="en-US"/>
        </w:rPr>
        <w:t xml:space="preserve">1. Обща цена за изпълнение на поръчката е ……....... </w:t>
      </w:r>
      <w:r w:rsidR="00EA5543">
        <w:rPr>
          <w:rFonts w:eastAsia="Verdana-Bold"/>
          <w:szCs w:val="24"/>
          <w:lang w:eastAsia="en-US"/>
        </w:rPr>
        <w:t xml:space="preserve">лв. (словом </w:t>
      </w:r>
      <w:r w:rsidRPr="004E1B92">
        <w:rPr>
          <w:rFonts w:eastAsia="Verdana-Bold"/>
          <w:szCs w:val="24"/>
          <w:lang w:eastAsia="en-US"/>
        </w:rPr>
        <w:t>………………………………лв.) без ДДС или ………………………. лв. (словом ………………………………лв.) с начислен ДДС.</w:t>
      </w:r>
    </w:p>
    <w:p w:rsidR="00024778" w:rsidRPr="004E1B92" w:rsidRDefault="00024778" w:rsidP="00024778">
      <w:pPr>
        <w:tabs>
          <w:tab w:val="left" w:pos="284"/>
        </w:tabs>
        <w:jc w:val="both"/>
        <w:rPr>
          <w:b/>
          <w:i/>
          <w:szCs w:val="24"/>
          <w:lang w:eastAsia="en-US"/>
        </w:rPr>
      </w:pPr>
    </w:p>
    <w:p w:rsidR="00024778" w:rsidRDefault="00024778" w:rsidP="00024778">
      <w:pPr>
        <w:spacing w:line="276" w:lineRule="auto"/>
        <w:ind w:firstLine="510"/>
        <w:jc w:val="both"/>
        <w:rPr>
          <w:rFonts w:eastAsia="Calibri"/>
          <w:szCs w:val="24"/>
          <w:lang w:val="ru-RU" w:eastAsia="en-US"/>
        </w:rPr>
      </w:pPr>
      <w:r w:rsidRPr="004E1B92">
        <w:rPr>
          <w:rFonts w:eastAsia="Calibri"/>
          <w:szCs w:val="24"/>
          <w:u w:val="single"/>
          <w:lang w:val="ru-RU" w:eastAsia="en-US"/>
        </w:rPr>
        <w:t xml:space="preserve">Посочената цена </w:t>
      </w:r>
      <w:r w:rsidRPr="004E1B92">
        <w:rPr>
          <w:rFonts w:eastAsia="Calibri"/>
          <w:b/>
          <w:bCs/>
          <w:szCs w:val="24"/>
          <w:u w:val="single"/>
          <w:lang w:val="ru-RU" w:eastAsia="en-US"/>
        </w:rPr>
        <w:t>не подлежи на промяна</w:t>
      </w:r>
      <w:r w:rsidRPr="004E1B92">
        <w:rPr>
          <w:rFonts w:eastAsia="Calibri"/>
          <w:szCs w:val="24"/>
          <w:u w:val="single"/>
          <w:lang w:val="ru-RU" w:eastAsia="en-US"/>
        </w:rPr>
        <w:t xml:space="preserve"> през целия срок на действие на договора за изпълнение на поръчката</w:t>
      </w:r>
      <w:r w:rsidRPr="004E1B92">
        <w:rPr>
          <w:rFonts w:eastAsia="Calibri"/>
          <w:szCs w:val="24"/>
          <w:lang w:val="ru-RU" w:eastAsia="en-US"/>
        </w:rPr>
        <w:t>.</w:t>
      </w:r>
    </w:p>
    <w:p w:rsidR="008750EB" w:rsidRDefault="008750EB" w:rsidP="008750EB">
      <w:pPr>
        <w:spacing w:line="276" w:lineRule="auto"/>
        <w:jc w:val="both"/>
        <w:rPr>
          <w:rFonts w:eastAsia="Calibri"/>
          <w:szCs w:val="24"/>
          <w:lang w:eastAsia="en-US"/>
        </w:rPr>
      </w:pPr>
      <w:r>
        <w:rPr>
          <w:rFonts w:eastAsia="Calibri"/>
          <w:szCs w:val="24"/>
          <w:lang w:eastAsia="en-US"/>
        </w:rPr>
        <w:tab/>
        <w:t xml:space="preserve">Предложената цена, включва (но не само): </w:t>
      </w:r>
      <w:r w:rsidRPr="00670615">
        <w:rPr>
          <w:rFonts w:eastAsia="Calibri"/>
          <w:szCs w:val="24"/>
          <w:lang w:eastAsia="en-US"/>
        </w:rPr>
        <w:t>цена за доставка, в която се включва доставка (</w:t>
      </w:r>
      <w:r w:rsidRPr="00670615">
        <w:rPr>
          <w:rFonts w:eastAsia="Calibri"/>
          <w:szCs w:val="24"/>
          <w:lang w:val="ru-RU" w:eastAsia="en-US"/>
        </w:rPr>
        <w:t>опаковка, транспорт,</w:t>
      </w:r>
      <w:r w:rsidRPr="00670615">
        <w:rPr>
          <w:rFonts w:eastAsia="Calibri"/>
          <w:szCs w:val="24"/>
          <w:lang w:eastAsia="en-US"/>
        </w:rPr>
        <w:t xml:space="preserve"> застраховки, </w:t>
      </w:r>
      <w:r w:rsidRPr="00670615">
        <w:rPr>
          <w:rFonts w:eastAsia="Calibri"/>
          <w:szCs w:val="24"/>
          <w:lang w:val="ru-RU" w:eastAsia="en-US"/>
        </w:rPr>
        <w:t xml:space="preserve">митни сборове), монтаж и </w:t>
      </w:r>
      <w:r w:rsidRPr="00670615">
        <w:rPr>
          <w:rFonts w:eastAsia="Calibri"/>
          <w:szCs w:val="24"/>
          <w:lang w:eastAsia="en-US"/>
        </w:rPr>
        <w:t>гаранционно обслужване</w:t>
      </w:r>
      <w:r w:rsidRPr="00670615">
        <w:rPr>
          <w:rFonts w:eastAsia="Calibri"/>
          <w:szCs w:val="24"/>
          <w:lang w:val="ru-RU" w:eastAsia="en-US"/>
        </w:rPr>
        <w:t xml:space="preserve"> (поправка на повреди</w:t>
      </w:r>
      <w:r w:rsidRPr="00670615">
        <w:rPr>
          <w:rFonts w:eastAsia="Calibri"/>
          <w:iCs/>
          <w:szCs w:val="24"/>
          <w:lang w:val="ru-RU" w:eastAsia="en-US"/>
        </w:rPr>
        <w:t xml:space="preserve">, </w:t>
      </w:r>
      <w:r w:rsidRPr="00670615">
        <w:rPr>
          <w:rFonts w:eastAsia="Calibri"/>
          <w:szCs w:val="24"/>
          <w:lang w:val="ru-RU" w:eastAsia="en-US"/>
        </w:rPr>
        <w:t>профилактика и контрол на качеството съгласно инструкциите на производителя)</w:t>
      </w:r>
      <w:r>
        <w:rPr>
          <w:rFonts w:eastAsia="Calibri"/>
          <w:szCs w:val="24"/>
          <w:lang w:eastAsia="en-US"/>
        </w:rPr>
        <w:t>.</w:t>
      </w:r>
    </w:p>
    <w:p w:rsidR="008750EB" w:rsidRPr="004E1B92" w:rsidRDefault="008750EB" w:rsidP="00024778">
      <w:pPr>
        <w:spacing w:line="276" w:lineRule="auto"/>
        <w:ind w:firstLine="510"/>
        <w:jc w:val="both"/>
        <w:rPr>
          <w:rFonts w:eastAsia="Calibri"/>
          <w:szCs w:val="24"/>
          <w:lang w:val="ru-RU" w:eastAsia="en-US"/>
        </w:rPr>
      </w:pPr>
    </w:p>
    <w:p w:rsidR="00024778" w:rsidRPr="004E1B92" w:rsidRDefault="00024778" w:rsidP="00024778">
      <w:pPr>
        <w:tabs>
          <w:tab w:val="left" w:pos="0"/>
        </w:tabs>
        <w:spacing w:line="276" w:lineRule="auto"/>
        <w:jc w:val="both"/>
        <w:rPr>
          <w:rFonts w:eastAsia="Calibri"/>
          <w:szCs w:val="24"/>
          <w:lang w:val="ru-RU" w:eastAsia="en-US"/>
        </w:rPr>
      </w:pPr>
      <w:r w:rsidRPr="004E1B92">
        <w:rPr>
          <w:rFonts w:eastAsia="Calibri"/>
          <w:szCs w:val="24"/>
          <w:lang w:val="ru-RU" w:eastAsia="en-US"/>
        </w:rPr>
        <w:lastRenderedPageBreak/>
        <w:tab/>
        <w:t>Предложената цена с</w:t>
      </w:r>
      <w:r w:rsidR="00130297">
        <w:rPr>
          <w:rFonts w:eastAsia="Calibri"/>
          <w:szCs w:val="24"/>
          <w:lang w:val="ru-RU" w:eastAsia="en-US"/>
        </w:rPr>
        <w:t>е</w:t>
      </w:r>
      <w:r w:rsidRPr="004E1B92">
        <w:rPr>
          <w:rFonts w:eastAsia="Calibri"/>
          <w:szCs w:val="24"/>
          <w:lang w:val="ru-RU" w:eastAsia="en-US"/>
        </w:rPr>
        <w:t xml:space="preserve"> определя при пълно съответствие с условията от документацията по процедурата.</w:t>
      </w:r>
    </w:p>
    <w:p w:rsidR="00024778" w:rsidRPr="004E1B92" w:rsidRDefault="00024778" w:rsidP="00024778">
      <w:pPr>
        <w:tabs>
          <w:tab w:val="left" w:pos="0"/>
        </w:tabs>
        <w:spacing w:line="276" w:lineRule="auto"/>
        <w:jc w:val="both"/>
        <w:rPr>
          <w:rFonts w:eastAsia="Calibri"/>
          <w:szCs w:val="24"/>
          <w:lang w:val="ru-RU" w:eastAsia="en-US"/>
        </w:rPr>
      </w:pPr>
      <w:r w:rsidRPr="004E1B92">
        <w:rPr>
          <w:rFonts w:eastAsia="Calibri"/>
          <w:szCs w:val="24"/>
          <w:lang w:val="ru-RU" w:eastAsia="en-US"/>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24778" w:rsidRPr="004E1B92" w:rsidRDefault="00024778" w:rsidP="00024778">
      <w:pPr>
        <w:tabs>
          <w:tab w:val="left" w:pos="0"/>
        </w:tabs>
        <w:spacing w:line="276" w:lineRule="auto"/>
        <w:jc w:val="both"/>
        <w:rPr>
          <w:rFonts w:eastAsia="Calibri"/>
          <w:szCs w:val="24"/>
          <w:lang w:val="ru-RU" w:eastAsia="en-US"/>
        </w:rPr>
      </w:pPr>
      <w:r w:rsidRPr="004E1B92">
        <w:rPr>
          <w:rFonts w:eastAsia="Calibri"/>
          <w:szCs w:val="24"/>
          <w:lang w:val="ru-RU" w:eastAsia="en-US"/>
        </w:rPr>
        <w:tab/>
        <w:t xml:space="preserve">При несъответствие между предложената цена, изписана словом и цената, посочена с цифри, валидна ще бъде цената, посочена </w:t>
      </w:r>
      <w:r w:rsidR="00EA5543">
        <w:rPr>
          <w:rFonts w:eastAsia="Calibri"/>
          <w:szCs w:val="24"/>
          <w:lang w:val="ru-RU" w:eastAsia="en-US"/>
        </w:rPr>
        <w:t>цифром</w:t>
      </w:r>
      <w:r w:rsidRPr="004E1B92">
        <w:rPr>
          <w:rFonts w:eastAsia="Calibri"/>
          <w:szCs w:val="24"/>
          <w:lang w:val="ru-RU" w:eastAsia="en-US"/>
        </w:rPr>
        <w:t>.</w:t>
      </w:r>
    </w:p>
    <w:p w:rsidR="00024778" w:rsidRPr="004E1B92" w:rsidRDefault="00024778" w:rsidP="00024778">
      <w:pPr>
        <w:spacing w:line="276" w:lineRule="auto"/>
        <w:ind w:firstLine="708"/>
        <w:jc w:val="both"/>
        <w:rPr>
          <w:rFonts w:eastAsia="Calibri"/>
          <w:szCs w:val="24"/>
          <w:lang w:val="ru-RU" w:eastAsia="en-US"/>
        </w:rPr>
      </w:pPr>
      <w:r w:rsidRPr="004E1B92">
        <w:rPr>
          <w:rFonts w:eastAsia="Calibri"/>
          <w:szCs w:val="24"/>
          <w:lang w:val="ru-RU" w:eastAsia="en-US"/>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024778" w:rsidRPr="004E1B92" w:rsidRDefault="00024778" w:rsidP="00024778">
      <w:pPr>
        <w:numPr>
          <w:ilvl w:val="12"/>
          <w:numId w:val="0"/>
        </w:numPr>
        <w:spacing w:line="276" w:lineRule="auto"/>
        <w:ind w:firstLine="708"/>
        <w:jc w:val="both"/>
        <w:rPr>
          <w:rFonts w:eastAsia="Calibri"/>
          <w:szCs w:val="24"/>
          <w:lang w:eastAsia="en-US"/>
        </w:rPr>
      </w:pPr>
      <w:r w:rsidRPr="004E1B92">
        <w:rPr>
          <w:rFonts w:eastAsia="Calibri"/>
          <w:szCs w:val="24"/>
          <w:lang w:val="x-none"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Pr>
          <w:rFonts w:eastAsia="Calibri"/>
          <w:szCs w:val="24"/>
          <w:lang w:eastAsia="en-US"/>
        </w:rPr>
        <w:t>5</w:t>
      </w:r>
      <w:r w:rsidRPr="004E1B92">
        <w:rPr>
          <w:rFonts w:eastAsia="Calibri"/>
          <w:szCs w:val="24"/>
          <w:lang w:val="x-none" w:eastAsia="en-US"/>
        </w:rPr>
        <w:t xml:space="preserve"> % от стойността му, без ДДС.</w:t>
      </w:r>
    </w:p>
    <w:p w:rsidR="00024778" w:rsidRPr="004E1B92" w:rsidRDefault="00024778" w:rsidP="00024778">
      <w:pPr>
        <w:tabs>
          <w:tab w:val="left" w:pos="0"/>
        </w:tabs>
        <w:spacing w:line="276" w:lineRule="auto"/>
        <w:jc w:val="both"/>
        <w:rPr>
          <w:rFonts w:eastAsia="Calibri"/>
          <w:szCs w:val="24"/>
          <w:lang w:val="ru-RU" w:eastAsia="en-US"/>
        </w:rPr>
      </w:pPr>
    </w:p>
    <w:p w:rsidR="00024778" w:rsidRPr="004E1B92" w:rsidRDefault="00024778" w:rsidP="00024778">
      <w:pPr>
        <w:spacing w:line="276" w:lineRule="auto"/>
        <w:ind w:firstLine="288"/>
        <w:jc w:val="both"/>
        <w:rPr>
          <w:rFonts w:eastAsia="Calibri"/>
          <w:szCs w:val="24"/>
          <w:lang w:eastAsia="en-US"/>
        </w:rPr>
      </w:pPr>
      <w:r w:rsidRPr="004E1B92">
        <w:rPr>
          <w:rFonts w:eastAsia="Calibri"/>
          <w:szCs w:val="24"/>
          <w:u w:val="single"/>
          <w:lang w:eastAsia="en-US"/>
        </w:rPr>
        <w:t>Забележка:</w:t>
      </w:r>
      <w:r w:rsidRPr="004E1B92">
        <w:rPr>
          <w:rFonts w:eastAsia="Calibri"/>
          <w:szCs w:val="24"/>
          <w:lang w:eastAsia="en-US"/>
        </w:rPr>
        <w:t xml:space="preserve"> Участниците, регистрирани по ДДС, отбелязват наличието на такава регистрация.</w:t>
      </w:r>
    </w:p>
    <w:p w:rsidR="00024778" w:rsidRPr="004E1B92" w:rsidRDefault="00024778" w:rsidP="00024778">
      <w:pPr>
        <w:tabs>
          <w:tab w:val="left" w:pos="284"/>
        </w:tabs>
        <w:jc w:val="both"/>
        <w:rPr>
          <w:b/>
          <w:i/>
          <w:szCs w:val="24"/>
          <w:lang w:eastAsia="en-US"/>
        </w:rPr>
      </w:pPr>
    </w:p>
    <w:p w:rsidR="00024778" w:rsidRPr="004E1B92" w:rsidRDefault="00024778" w:rsidP="00024778">
      <w:pPr>
        <w:tabs>
          <w:tab w:val="left" w:pos="284"/>
        </w:tabs>
        <w:jc w:val="both"/>
        <w:rPr>
          <w:b/>
          <w:i/>
          <w:szCs w:val="24"/>
          <w:lang w:eastAsia="en-US"/>
        </w:rPr>
      </w:pPr>
    </w:p>
    <w:p w:rsidR="00024778" w:rsidRPr="004E1B92" w:rsidRDefault="00024778" w:rsidP="00024778">
      <w:pPr>
        <w:tabs>
          <w:tab w:val="left" w:pos="284"/>
        </w:tabs>
        <w:jc w:val="both"/>
        <w:rPr>
          <w:b/>
          <w:i/>
          <w:szCs w:val="24"/>
          <w:lang w:eastAsia="en-US"/>
        </w:rPr>
      </w:pPr>
    </w:p>
    <w:p w:rsidR="00024778" w:rsidRPr="004E1B92" w:rsidRDefault="00024778" w:rsidP="00024778">
      <w:pPr>
        <w:tabs>
          <w:tab w:val="left" w:pos="284"/>
        </w:tabs>
        <w:jc w:val="both"/>
        <w:rPr>
          <w:b/>
          <w:i/>
          <w:szCs w:val="24"/>
          <w:lang w:eastAsia="en-US"/>
        </w:rPr>
      </w:pPr>
    </w:p>
    <w:p w:rsidR="00782E78" w:rsidRPr="006812C6" w:rsidRDefault="00782E78" w:rsidP="006812C6">
      <w:pPr>
        <w:spacing w:line="276" w:lineRule="auto"/>
        <w:contextualSpacing/>
        <w:jc w:val="both"/>
        <w:rPr>
          <w:rFonts w:eastAsia="Calibri"/>
          <w:b/>
          <w:bCs/>
          <w:szCs w:val="24"/>
        </w:rPr>
      </w:pPr>
      <w:r w:rsidRPr="006812C6">
        <w:rPr>
          <w:rFonts w:eastAsia="Calibri"/>
          <w:b/>
          <w:bCs/>
          <w:szCs w:val="24"/>
        </w:rPr>
        <w:t>Правно обвързващ подпис:</w:t>
      </w:r>
    </w:p>
    <w:tbl>
      <w:tblPr>
        <w:tblW w:w="0" w:type="auto"/>
        <w:tblLook w:val="0000" w:firstRow="0" w:lastRow="0" w:firstColumn="0" w:lastColumn="0" w:noHBand="0" w:noVBand="0"/>
      </w:tblPr>
      <w:tblGrid>
        <w:gridCol w:w="4261"/>
        <w:gridCol w:w="5027"/>
      </w:tblGrid>
      <w:tr w:rsidR="00782E78" w:rsidRPr="006812C6" w:rsidTr="00215ECE">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 xml:space="preserve">Дата </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 _________ / ______</w:t>
            </w:r>
          </w:p>
        </w:tc>
      </w:tr>
      <w:tr w:rsidR="00782E78" w:rsidRPr="006812C6" w:rsidTr="00215ECE">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Име и фамилия</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__________________________</w:t>
            </w:r>
          </w:p>
        </w:tc>
      </w:tr>
      <w:tr w:rsidR="00782E78" w:rsidRPr="006812C6" w:rsidTr="00215ECE">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 xml:space="preserve">Длъжност </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__________________________</w:t>
            </w:r>
          </w:p>
        </w:tc>
      </w:tr>
      <w:tr w:rsidR="00782E78" w:rsidRPr="006812C6" w:rsidTr="00215ECE">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Наименование на участника</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__________________________</w:t>
            </w:r>
          </w:p>
        </w:tc>
      </w:tr>
    </w:tbl>
    <w:p w:rsidR="00782E78" w:rsidRPr="006812C6" w:rsidRDefault="00782E78" w:rsidP="006812C6">
      <w:pPr>
        <w:spacing w:line="276" w:lineRule="auto"/>
        <w:contextualSpacing/>
        <w:jc w:val="both"/>
        <w:rPr>
          <w:rFonts w:eastAsia="Calibri"/>
          <w:b/>
          <w:bCs/>
          <w:iCs/>
          <w:szCs w:val="24"/>
        </w:rPr>
      </w:pPr>
    </w:p>
    <w:p w:rsidR="003F64B8" w:rsidRPr="006812C6" w:rsidRDefault="003F64B8" w:rsidP="006812C6">
      <w:pPr>
        <w:spacing w:line="276" w:lineRule="auto"/>
        <w:contextualSpacing/>
        <w:jc w:val="both"/>
        <w:rPr>
          <w:rFonts w:eastAsia="Calibri"/>
          <w:b/>
          <w:szCs w:val="24"/>
        </w:rPr>
      </w:pPr>
    </w:p>
    <w:p w:rsidR="00670615" w:rsidRPr="00670615" w:rsidRDefault="00782E78" w:rsidP="00670615">
      <w:pPr>
        <w:keepNext/>
        <w:ind w:left="3540" w:right="-761" w:firstLine="708"/>
        <w:jc w:val="both"/>
        <w:outlineLvl w:val="0"/>
        <w:rPr>
          <w:b/>
          <w:szCs w:val="24"/>
          <w:lang w:eastAsia="en-US"/>
        </w:rPr>
      </w:pPr>
      <w:r w:rsidRPr="006812C6">
        <w:rPr>
          <w:rFonts w:eastAsia="Verdana-Bold"/>
          <w:b/>
          <w:i/>
          <w:szCs w:val="24"/>
          <w:lang w:eastAsia="en-US"/>
        </w:rPr>
        <w:br w:type="page"/>
      </w:r>
      <w:r w:rsidR="00670615" w:rsidRPr="00670615">
        <w:rPr>
          <w:b/>
          <w:szCs w:val="24"/>
          <w:lang w:eastAsia="en-US"/>
        </w:rPr>
        <w:lastRenderedPageBreak/>
        <w:t>ДОГОВОР</w:t>
      </w:r>
    </w:p>
    <w:p w:rsidR="00670615" w:rsidRPr="00670615" w:rsidRDefault="00670615" w:rsidP="00670615">
      <w:pPr>
        <w:keepNext/>
        <w:ind w:left="2832" w:right="-761"/>
        <w:jc w:val="both"/>
        <w:outlineLvl w:val="0"/>
        <w:rPr>
          <w:b/>
          <w:szCs w:val="24"/>
          <w:lang w:eastAsia="en-US"/>
        </w:rPr>
      </w:pPr>
      <w:r w:rsidRPr="00670615">
        <w:rPr>
          <w:b/>
          <w:szCs w:val="24"/>
          <w:lang w:eastAsia="en-US"/>
        </w:rPr>
        <w:t>№ РД –…….. –…....... / ................. 201</w:t>
      </w:r>
      <w:r>
        <w:rPr>
          <w:b/>
          <w:szCs w:val="24"/>
          <w:lang w:eastAsia="en-US"/>
        </w:rPr>
        <w:t>8</w:t>
      </w:r>
      <w:r w:rsidRPr="00670615">
        <w:rPr>
          <w:b/>
          <w:szCs w:val="24"/>
          <w:lang w:eastAsia="en-US"/>
        </w:rPr>
        <w:t xml:space="preserve"> г.</w:t>
      </w:r>
    </w:p>
    <w:p w:rsidR="00670615" w:rsidRPr="00670615" w:rsidRDefault="00670615" w:rsidP="00670615">
      <w:pPr>
        <w:keepNext/>
        <w:ind w:left="2832" w:right="-761"/>
        <w:jc w:val="both"/>
        <w:outlineLvl w:val="0"/>
        <w:rPr>
          <w:b/>
          <w:szCs w:val="24"/>
          <w:lang w:eastAsia="en-US"/>
        </w:rPr>
      </w:pPr>
    </w:p>
    <w:p w:rsidR="00670615" w:rsidRPr="00670615" w:rsidRDefault="00670615" w:rsidP="00670615">
      <w:pPr>
        <w:autoSpaceDE w:val="0"/>
        <w:autoSpaceDN w:val="0"/>
        <w:adjustRightInd w:val="0"/>
        <w:ind w:firstLine="708"/>
        <w:jc w:val="both"/>
        <w:rPr>
          <w:rFonts w:eastAsia="Batang"/>
          <w:szCs w:val="24"/>
        </w:rPr>
      </w:pPr>
      <w:r w:rsidRPr="00670615">
        <w:rPr>
          <w:rFonts w:eastAsia="Batang"/>
          <w:szCs w:val="24"/>
        </w:rPr>
        <w:t>Днес, ........................... 201</w:t>
      </w:r>
      <w:r>
        <w:rPr>
          <w:rFonts w:eastAsia="Batang"/>
          <w:szCs w:val="24"/>
        </w:rPr>
        <w:t>8</w:t>
      </w:r>
      <w:r w:rsidRPr="00670615">
        <w:rPr>
          <w:rFonts w:eastAsia="Batang"/>
          <w:szCs w:val="24"/>
          <w:lang w:val="ru-RU"/>
        </w:rPr>
        <w:t xml:space="preserve"> </w:t>
      </w:r>
      <w:r w:rsidRPr="00670615">
        <w:rPr>
          <w:rFonts w:eastAsia="Batang"/>
          <w:szCs w:val="24"/>
        </w:rPr>
        <w:t xml:space="preserve">г., в гр. София, между: </w:t>
      </w:r>
    </w:p>
    <w:p w:rsidR="00670615" w:rsidRPr="00670615" w:rsidRDefault="00670615" w:rsidP="00670615">
      <w:pPr>
        <w:autoSpaceDE w:val="0"/>
        <w:autoSpaceDN w:val="0"/>
        <w:adjustRightInd w:val="0"/>
        <w:jc w:val="both"/>
        <w:rPr>
          <w:rFonts w:eastAsia="Batang"/>
          <w:b/>
          <w:bCs/>
          <w:szCs w:val="24"/>
        </w:rPr>
      </w:pPr>
    </w:p>
    <w:p w:rsidR="00B61304" w:rsidRPr="00B61304" w:rsidRDefault="00B61304" w:rsidP="00B61304">
      <w:pPr>
        <w:jc w:val="both"/>
        <w:rPr>
          <w:color w:val="000000"/>
          <w:szCs w:val="24"/>
        </w:rPr>
      </w:pPr>
      <w:r w:rsidRPr="00B61304">
        <w:rPr>
          <w:b/>
          <w:bCs/>
          <w:color w:val="000000"/>
          <w:szCs w:val="24"/>
        </w:rPr>
        <w:t>МИНИСТЕРСТВОТО НА ЗДРАВЕОПАЗВАНЕТО</w:t>
      </w:r>
      <w:r w:rsidRPr="00B61304">
        <w:rPr>
          <w:color w:val="000000"/>
          <w:szCs w:val="24"/>
        </w:rPr>
        <w:t xml:space="preserve">, с адрес: гр. София 1000, пл. “Света Неделя” № 5, БУЛСТАТ 000695317 и представлявано от Кирил Ананиев – министър на здравеопазването и Мария </w:t>
      </w:r>
      <w:proofErr w:type="spellStart"/>
      <w:r w:rsidRPr="00B61304">
        <w:rPr>
          <w:color w:val="000000"/>
          <w:szCs w:val="24"/>
        </w:rPr>
        <w:t>Беломорова</w:t>
      </w:r>
      <w:proofErr w:type="spellEnd"/>
      <w:r w:rsidRPr="00B61304">
        <w:rPr>
          <w:color w:val="000000"/>
          <w:szCs w:val="24"/>
        </w:rPr>
        <w:t>, директор на дирекция „БФ”, наричано по-долу за краткост „</w:t>
      </w:r>
      <w:r w:rsidRPr="00B61304">
        <w:rPr>
          <w:b/>
          <w:bCs/>
          <w:color w:val="000000"/>
          <w:szCs w:val="24"/>
        </w:rPr>
        <w:t xml:space="preserve">ВЪЗЛОЖИТЕЛ” </w:t>
      </w:r>
      <w:r w:rsidRPr="00B61304">
        <w:rPr>
          <w:color w:val="000000"/>
          <w:szCs w:val="24"/>
        </w:rPr>
        <w:t xml:space="preserve">от една страна </w:t>
      </w:r>
    </w:p>
    <w:p w:rsidR="00B61304" w:rsidRPr="00B61304" w:rsidRDefault="00B61304" w:rsidP="00B61304">
      <w:pPr>
        <w:shd w:val="clear" w:color="auto" w:fill="FFFFFF"/>
        <w:jc w:val="both"/>
        <w:rPr>
          <w:color w:val="000000"/>
          <w:spacing w:val="-1"/>
          <w:szCs w:val="24"/>
          <w:lang w:eastAsia="en-US"/>
        </w:rPr>
      </w:pPr>
      <w:r w:rsidRPr="00B61304">
        <w:rPr>
          <w:color w:val="000000"/>
          <w:szCs w:val="24"/>
          <w:lang w:eastAsia="en-US"/>
        </w:rPr>
        <w:t xml:space="preserve">и </w:t>
      </w:r>
    </w:p>
    <w:p w:rsidR="00B61304" w:rsidRPr="00B61304" w:rsidRDefault="00B61304" w:rsidP="00B61304">
      <w:pPr>
        <w:ind w:firstLine="142"/>
        <w:jc w:val="both"/>
        <w:rPr>
          <w:color w:val="000000"/>
          <w:szCs w:val="24"/>
          <w:lang w:eastAsia="en-US"/>
        </w:rPr>
      </w:pPr>
      <w:r w:rsidRPr="00B61304">
        <w:rPr>
          <w:b/>
          <w:bCs/>
          <w:caps/>
          <w:color w:val="000000"/>
          <w:szCs w:val="24"/>
          <w:lang w:eastAsia="en-US"/>
        </w:rPr>
        <w:t>„…………………….” ………….</w:t>
      </w:r>
      <w:r w:rsidRPr="00B61304">
        <w:rPr>
          <w:color w:val="000000"/>
          <w:szCs w:val="24"/>
          <w:lang w:eastAsia="en-US"/>
        </w:rPr>
        <w:t xml:space="preserve">, със седалище и адрес на управление: гр. …………………, ул. „………………” № ………….., с ЕИК ………………………, ДДС </w:t>
      </w:r>
      <w:proofErr w:type="spellStart"/>
      <w:r w:rsidRPr="00B61304">
        <w:rPr>
          <w:color w:val="000000"/>
          <w:szCs w:val="24"/>
          <w:lang w:eastAsia="en-US"/>
        </w:rPr>
        <w:t>идeнт</w:t>
      </w:r>
      <w:proofErr w:type="spellEnd"/>
      <w:r w:rsidRPr="00B61304">
        <w:rPr>
          <w:color w:val="000000"/>
          <w:szCs w:val="24"/>
          <w:lang w:eastAsia="en-US"/>
        </w:rPr>
        <w:t xml:space="preserve">. № …………………………. представлявано от ………………………., в качеството му/и на </w:t>
      </w:r>
      <w:r w:rsidRPr="00B61304">
        <w:rPr>
          <w:rFonts w:eastAsia="Calibri"/>
          <w:color w:val="000000"/>
          <w:szCs w:val="24"/>
          <w:lang w:eastAsia="en-US"/>
        </w:rPr>
        <w:t>.............................................</w:t>
      </w:r>
      <w:r w:rsidRPr="00B61304">
        <w:rPr>
          <w:color w:val="000000"/>
          <w:szCs w:val="24"/>
        </w:rPr>
        <w:t xml:space="preserve">, наричан/а/о за краткост </w:t>
      </w:r>
      <w:r w:rsidRPr="00B61304">
        <w:rPr>
          <w:b/>
          <w:color w:val="000000"/>
          <w:szCs w:val="24"/>
          <w:lang w:eastAsia="en-US"/>
        </w:rPr>
        <w:t>ИЗПЪЛНИТЕЛ</w:t>
      </w:r>
      <w:r w:rsidRPr="00B61304">
        <w:rPr>
          <w:color w:val="000000"/>
          <w:szCs w:val="24"/>
        </w:rPr>
        <w:t>, от друга страна,</w:t>
      </w:r>
    </w:p>
    <w:p w:rsidR="00B61304" w:rsidRPr="00B61304" w:rsidRDefault="00B61304" w:rsidP="00B61304">
      <w:pPr>
        <w:shd w:val="clear" w:color="auto" w:fill="FFFFFF"/>
        <w:jc w:val="both"/>
        <w:rPr>
          <w:color w:val="000000"/>
          <w:szCs w:val="24"/>
        </w:rPr>
      </w:pPr>
    </w:p>
    <w:p w:rsidR="00B61304" w:rsidRPr="00B61304" w:rsidRDefault="00B61304" w:rsidP="00B61304">
      <w:pPr>
        <w:shd w:val="clear" w:color="auto" w:fill="FFFFFF"/>
        <w:jc w:val="both"/>
        <w:rPr>
          <w:color w:val="000000"/>
          <w:szCs w:val="24"/>
        </w:rPr>
      </w:pPr>
      <w:r w:rsidRPr="00B61304">
        <w:rPr>
          <w:color w:val="000000"/>
          <w:szCs w:val="24"/>
        </w:rPr>
        <w:t>(</w:t>
      </w:r>
      <w:r w:rsidRPr="00B61304">
        <w:rPr>
          <w:color w:val="000000"/>
          <w:szCs w:val="24"/>
          <w:lang w:eastAsia="en-US"/>
        </w:rPr>
        <w:t>ВЪЗЛОЖИТЕЛЯТ и ИЗПЪЛНИТЕЛЯТ наричани заедно „</w:t>
      </w:r>
      <w:r w:rsidRPr="00B61304">
        <w:rPr>
          <w:b/>
          <w:color w:val="000000"/>
          <w:szCs w:val="24"/>
          <w:lang w:eastAsia="en-US"/>
        </w:rPr>
        <w:t>Страните</w:t>
      </w:r>
      <w:r w:rsidRPr="00B61304">
        <w:rPr>
          <w:color w:val="000000"/>
          <w:szCs w:val="24"/>
          <w:lang w:eastAsia="en-US"/>
        </w:rPr>
        <w:t>“, а всеки от тях поотделно „</w:t>
      </w:r>
      <w:r w:rsidRPr="00B61304">
        <w:rPr>
          <w:b/>
          <w:color w:val="000000"/>
          <w:szCs w:val="24"/>
          <w:lang w:eastAsia="en-US"/>
        </w:rPr>
        <w:t>Страна</w:t>
      </w:r>
      <w:r w:rsidRPr="00B61304">
        <w:rPr>
          <w:color w:val="000000"/>
          <w:szCs w:val="24"/>
          <w:lang w:eastAsia="en-US"/>
        </w:rPr>
        <w:t>“</w:t>
      </w:r>
      <w:r w:rsidRPr="00B61304">
        <w:rPr>
          <w:color w:val="000000"/>
          <w:szCs w:val="24"/>
        </w:rPr>
        <w:t>);</w:t>
      </w:r>
    </w:p>
    <w:p w:rsidR="00B61304" w:rsidRPr="00B61304" w:rsidRDefault="00B61304" w:rsidP="00B61304">
      <w:pPr>
        <w:shd w:val="clear" w:color="auto" w:fill="FFFFFF"/>
        <w:jc w:val="both"/>
        <w:rPr>
          <w:color w:val="000000"/>
          <w:szCs w:val="24"/>
          <w:lang w:eastAsia="en-US"/>
        </w:rPr>
      </w:pPr>
    </w:p>
    <w:p w:rsidR="00670615" w:rsidRPr="00670615" w:rsidRDefault="00670615" w:rsidP="00670615">
      <w:pPr>
        <w:jc w:val="both"/>
        <w:rPr>
          <w:rFonts w:eastAsia="Batang"/>
          <w:bCs/>
          <w:szCs w:val="24"/>
        </w:rPr>
      </w:pPr>
      <w:r w:rsidRPr="00670615">
        <w:rPr>
          <w:rFonts w:eastAsia="Batang"/>
          <w:bCs/>
          <w:szCs w:val="24"/>
        </w:rPr>
        <w:t>на основание чл. 112 от Закона за обществените поръчки и Решение № ............................... на ВЪЗЛОЖИТЕЛЯ за определяне на класирането по обособена позиция №……………………по обществена поръчка с предмет</w:t>
      </w:r>
      <w:r w:rsidRPr="00670615">
        <w:rPr>
          <w:rFonts w:eastAsia="Batang"/>
          <w:szCs w:val="24"/>
        </w:rPr>
        <w:t xml:space="preserve">: </w:t>
      </w:r>
      <w:r w:rsidR="00B61304" w:rsidRPr="00B61304">
        <w:rPr>
          <w:rFonts w:eastAsia="Calibri"/>
          <w:b/>
          <w:bCs/>
          <w:i/>
          <w:iCs/>
          <w:szCs w:val="24"/>
          <w:lang w:eastAsia="en-US"/>
        </w:rPr>
        <w:t>„Закупуване на компютърна и принтерна техника за нуждите на Министерство на здравеопазването“</w:t>
      </w:r>
      <w:r w:rsidRPr="00670615">
        <w:rPr>
          <w:rFonts w:eastAsia="Calibri"/>
          <w:b/>
          <w:i/>
          <w:szCs w:val="24"/>
          <w:lang w:eastAsia="en-US"/>
        </w:rPr>
        <w:t>,</w:t>
      </w:r>
      <w:r w:rsidRPr="00670615">
        <w:rPr>
          <w:rFonts w:eastAsia="Batang"/>
          <w:b/>
          <w:i/>
          <w:color w:val="000000"/>
          <w:szCs w:val="24"/>
        </w:rPr>
        <w:t xml:space="preserve"> </w:t>
      </w:r>
      <w:r w:rsidRPr="00670615">
        <w:rPr>
          <w:rFonts w:eastAsia="Batang"/>
          <w:bCs/>
          <w:szCs w:val="24"/>
        </w:rPr>
        <w:t xml:space="preserve">се сключи настоящият договор за следното: </w:t>
      </w:r>
    </w:p>
    <w:p w:rsidR="00670615" w:rsidRPr="00670615" w:rsidRDefault="00670615" w:rsidP="00670615">
      <w:pPr>
        <w:spacing w:line="276" w:lineRule="auto"/>
        <w:jc w:val="both"/>
        <w:rPr>
          <w:rFonts w:eastAsia="Calibri"/>
          <w:szCs w:val="24"/>
          <w:lang w:eastAsia="en-US"/>
        </w:rPr>
      </w:pPr>
    </w:p>
    <w:p w:rsidR="00670615" w:rsidRPr="00670615" w:rsidRDefault="00670615" w:rsidP="00670615">
      <w:pPr>
        <w:spacing w:line="276" w:lineRule="auto"/>
        <w:jc w:val="center"/>
        <w:rPr>
          <w:rFonts w:eastAsia="Calibri"/>
          <w:b/>
          <w:bCs/>
          <w:szCs w:val="24"/>
          <w:lang w:eastAsia="en-US"/>
        </w:rPr>
      </w:pPr>
      <w:r w:rsidRPr="00670615">
        <w:rPr>
          <w:rFonts w:eastAsia="Calibri"/>
          <w:b/>
          <w:bCs/>
          <w:szCs w:val="24"/>
          <w:lang w:eastAsia="en-US"/>
        </w:rPr>
        <w:t>I. ПРЕДМЕТ НА ДОГОВОРА</w:t>
      </w:r>
    </w:p>
    <w:p w:rsidR="00B61304" w:rsidRDefault="00670615" w:rsidP="00670615">
      <w:pPr>
        <w:spacing w:line="276" w:lineRule="auto"/>
        <w:jc w:val="both"/>
        <w:rPr>
          <w:rFonts w:eastAsia="Calibri"/>
          <w:i/>
          <w:szCs w:val="24"/>
          <w:lang w:eastAsia="en-US"/>
        </w:rPr>
      </w:pPr>
      <w:r w:rsidRPr="00670615">
        <w:rPr>
          <w:rFonts w:eastAsia="Calibri"/>
          <w:b/>
          <w:bCs/>
          <w:szCs w:val="24"/>
          <w:lang w:eastAsia="en-US"/>
        </w:rPr>
        <w:t xml:space="preserve">Чл. 1.1.  ВЪЗЛОЖИТЕЛЯТ </w:t>
      </w:r>
      <w:r w:rsidRPr="00670615">
        <w:rPr>
          <w:rFonts w:eastAsia="Calibri"/>
          <w:szCs w:val="24"/>
          <w:lang w:eastAsia="en-US"/>
        </w:rPr>
        <w:t xml:space="preserve">възлага, а </w:t>
      </w:r>
      <w:r w:rsidRPr="00670615">
        <w:rPr>
          <w:rFonts w:eastAsia="Calibri"/>
          <w:b/>
          <w:bCs/>
          <w:szCs w:val="24"/>
          <w:lang w:eastAsia="en-US"/>
        </w:rPr>
        <w:t xml:space="preserve">ИЗПЪЛНИТЕЛЯТ </w:t>
      </w:r>
      <w:r w:rsidRPr="00670615">
        <w:rPr>
          <w:rFonts w:eastAsia="Calibri"/>
          <w:szCs w:val="24"/>
          <w:lang w:eastAsia="en-US"/>
        </w:rPr>
        <w:t xml:space="preserve">се задължава да извърши доставка на </w:t>
      </w:r>
      <w:r w:rsidR="00B61304" w:rsidRPr="00B61304">
        <w:rPr>
          <w:rFonts w:eastAsia="Calibri"/>
          <w:szCs w:val="24"/>
          <w:lang w:eastAsia="en-US"/>
        </w:rPr>
        <w:t>компютърна и принтерна техника</w:t>
      </w:r>
      <w:r w:rsidRPr="00670615">
        <w:rPr>
          <w:rFonts w:eastAsia="Calibri"/>
          <w:szCs w:val="24"/>
          <w:lang w:eastAsia="en-US"/>
        </w:rPr>
        <w:t>, наричани накратко</w:t>
      </w:r>
      <w:r w:rsidRPr="00670615">
        <w:rPr>
          <w:rFonts w:eastAsia="Calibri"/>
          <w:b/>
          <w:szCs w:val="24"/>
          <w:lang w:eastAsia="en-US"/>
        </w:rPr>
        <w:t xml:space="preserve"> </w:t>
      </w:r>
      <w:r w:rsidRPr="00670615">
        <w:rPr>
          <w:rFonts w:eastAsia="Calibri"/>
          <w:szCs w:val="24"/>
          <w:lang w:eastAsia="en-US"/>
        </w:rPr>
        <w:t xml:space="preserve">стоки” или "техника" </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1.2.</w:t>
      </w:r>
      <w:r w:rsidRPr="00670615">
        <w:rPr>
          <w:rFonts w:eastAsia="Calibri"/>
          <w:szCs w:val="24"/>
          <w:lang w:eastAsia="en-US"/>
        </w:rPr>
        <w:t xml:space="preserve"> Да осигури гаранционна поддръжка на доставената техника.</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1.3.</w:t>
      </w:r>
      <w:r w:rsidRPr="00670615">
        <w:rPr>
          <w:rFonts w:eastAsia="Calibri"/>
          <w:szCs w:val="24"/>
          <w:lang w:eastAsia="en-US"/>
        </w:rPr>
        <w:t xml:space="preserve"> Техниката, която следва да бъде доставена е описана по-долу: </w:t>
      </w:r>
    </w:p>
    <w:tbl>
      <w:tblPr>
        <w:tblW w:w="5000" w:type="pct"/>
        <w:tblInd w:w="-38" w:type="dxa"/>
        <w:shd w:val="clear" w:color="auto" w:fill="FFFFFF"/>
        <w:tblCellMar>
          <w:left w:w="70" w:type="dxa"/>
          <w:right w:w="70" w:type="dxa"/>
        </w:tblCellMar>
        <w:tblLook w:val="04A0" w:firstRow="1" w:lastRow="0" w:firstColumn="1" w:lastColumn="0" w:noHBand="0" w:noVBand="1"/>
      </w:tblPr>
      <w:tblGrid>
        <w:gridCol w:w="604"/>
        <w:gridCol w:w="2894"/>
        <w:gridCol w:w="2046"/>
        <w:gridCol w:w="4075"/>
      </w:tblGrid>
      <w:tr w:rsidR="00670615" w:rsidRPr="00670615" w:rsidTr="004D65B0">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670615" w:rsidRPr="00670615" w:rsidRDefault="00670615" w:rsidP="00670615">
            <w:pPr>
              <w:spacing w:line="276" w:lineRule="auto"/>
              <w:jc w:val="both"/>
              <w:rPr>
                <w:rFonts w:eastAsia="Calibri"/>
                <w:b/>
                <w:bCs/>
                <w:szCs w:val="24"/>
                <w:lang w:eastAsia="en-US"/>
              </w:rPr>
            </w:pPr>
            <w:proofErr w:type="spellStart"/>
            <w:r w:rsidRPr="00670615">
              <w:rPr>
                <w:rFonts w:eastAsia="Calibri"/>
                <w:b/>
                <w:szCs w:val="24"/>
                <w:lang w:eastAsia="en-US"/>
              </w:rPr>
              <w:t>Поз</w:t>
            </w:r>
            <w:proofErr w:type="spellEnd"/>
            <w:r w:rsidRPr="00670615">
              <w:rPr>
                <w:rFonts w:eastAsia="Calibri"/>
                <w:b/>
                <w:szCs w:val="24"/>
                <w:lang w:eastAsia="en-US"/>
              </w:rPr>
              <w:t>. №</w:t>
            </w:r>
          </w:p>
        </w:tc>
        <w:tc>
          <w:tcPr>
            <w:tcW w:w="1516" w:type="pct"/>
            <w:tcBorders>
              <w:top w:val="single" w:sz="4" w:space="0" w:color="auto"/>
              <w:left w:val="single" w:sz="4" w:space="0" w:color="auto"/>
              <w:bottom w:val="single" w:sz="4" w:space="0" w:color="auto"/>
              <w:right w:val="single" w:sz="4" w:space="0" w:color="auto"/>
            </w:tcBorders>
            <w:shd w:val="clear" w:color="auto" w:fill="B2B2B2"/>
          </w:tcPr>
          <w:p w:rsidR="00670615" w:rsidRPr="00670615" w:rsidRDefault="00670615" w:rsidP="00670615">
            <w:pPr>
              <w:spacing w:line="276" w:lineRule="auto"/>
              <w:jc w:val="both"/>
              <w:rPr>
                <w:rFonts w:eastAsia="Calibri"/>
                <w:b/>
                <w:szCs w:val="24"/>
                <w:lang w:eastAsia="en-US"/>
              </w:rPr>
            </w:pPr>
            <w:r w:rsidRPr="00670615">
              <w:rPr>
                <w:rFonts w:eastAsia="Calibri"/>
                <w:b/>
                <w:szCs w:val="24"/>
                <w:lang w:eastAsia="en-US"/>
              </w:rPr>
              <w:t>ВИД ТЕХНИКА</w:t>
            </w:r>
          </w:p>
        </w:tc>
        <w:tc>
          <w:tcPr>
            <w:tcW w:w="1075" w:type="pct"/>
            <w:tcBorders>
              <w:top w:val="single" w:sz="4" w:space="0" w:color="auto"/>
              <w:left w:val="single" w:sz="4" w:space="0" w:color="auto"/>
              <w:bottom w:val="single" w:sz="4" w:space="0" w:color="auto"/>
              <w:right w:val="single" w:sz="4" w:space="0" w:color="000000"/>
            </w:tcBorders>
            <w:shd w:val="clear" w:color="auto" w:fill="B2B2B2"/>
          </w:tcPr>
          <w:p w:rsidR="00670615" w:rsidRPr="00670615" w:rsidRDefault="00670615" w:rsidP="00670615">
            <w:pPr>
              <w:spacing w:line="276" w:lineRule="auto"/>
              <w:jc w:val="both"/>
              <w:rPr>
                <w:rFonts w:eastAsia="Calibri"/>
                <w:b/>
                <w:szCs w:val="24"/>
                <w:lang w:eastAsia="en-US"/>
              </w:rPr>
            </w:pPr>
            <w:r w:rsidRPr="00670615">
              <w:rPr>
                <w:rFonts w:eastAsia="Calibri"/>
                <w:b/>
                <w:szCs w:val="24"/>
                <w:lang w:eastAsia="en-US"/>
              </w:rPr>
              <w:t>KОЛИЧЕСТВО:</w:t>
            </w:r>
          </w:p>
        </w:tc>
        <w:tc>
          <w:tcPr>
            <w:tcW w:w="2129" w:type="pct"/>
            <w:tcBorders>
              <w:top w:val="single" w:sz="4" w:space="0" w:color="auto"/>
              <w:left w:val="nil"/>
              <w:bottom w:val="single" w:sz="4" w:space="0" w:color="auto"/>
              <w:right w:val="single" w:sz="8" w:space="0" w:color="auto"/>
            </w:tcBorders>
            <w:shd w:val="clear" w:color="auto" w:fill="B2B2B2"/>
            <w:hideMark/>
          </w:tcPr>
          <w:p w:rsidR="00670615" w:rsidRPr="00670615" w:rsidRDefault="00670615" w:rsidP="00670615">
            <w:pPr>
              <w:spacing w:line="276" w:lineRule="auto"/>
              <w:jc w:val="both"/>
              <w:rPr>
                <w:rFonts w:eastAsia="Calibri"/>
                <w:b/>
                <w:bCs/>
                <w:szCs w:val="24"/>
                <w:lang w:eastAsia="en-US"/>
              </w:rPr>
            </w:pPr>
            <w:r w:rsidRPr="00670615">
              <w:rPr>
                <w:rFonts w:eastAsia="Calibri"/>
                <w:b/>
                <w:szCs w:val="24"/>
                <w:lang w:eastAsia="en-US"/>
              </w:rPr>
              <w:t xml:space="preserve">ПРЕДЛОЖЕНИЕ НА ИЗПЪЛНИТЕЛЯ МАРКА, МОДЕЛ   </w:t>
            </w:r>
          </w:p>
        </w:tc>
      </w:tr>
      <w:tr w:rsidR="00670615" w:rsidRPr="00670615" w:rsidTr="004D65B0">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670615" w:rsidRPr="00670615" w:rsidRDefault="00670615" w:rsidP="00670615">
            <w:pPr>
              <w:spacing w:line="276" w:lineRule="auto"/>
              <w:jc w:val="both"/>
              <w:rPr>
                <w:rFonts w:eastAsia="Calibri"/>
                <w:b/>
                <w:szCs w:val="24"/>
                <w:lang w:eastAsia="en-US"/>
              </w:rPr>
            </w:pPr>
          </w:p>
        </w:tc>
        <w:tc>
          <w:tcPr>
            <w:tcW w:w="1516" w:type="pct"/>
            <w:tcBorders>
              <w:top w:val="single" w:sz="4" w:space="0" w:color="auto"/>
              <w:left w:val="single" w:sz="4" w:space="0" w:color="auto"/>
              <w:bottom w:val="single" w:sz="4" w:space="0" w:color="auto"/>
              <w:right w:val="single" w:sz="4" w:space="0" w:color="auto"/>
            </w:tcBorders>
            <w:shd w:val="clear" w:color="auto" w:fill="FFFFFF"/>
          </w:tcPr>
          <w:p w:rsidR="00670615" w:rsidRPr="00670615" w:rsidRDefault="00670615" w:rsidP="00670615">
            <w:pPr>
              <w:spacing w:line="276" w:lineRule="auto"/>
              <w:jc w:val="both"/>
              <w:rPr>
                <w:rFonts w:eastAsia="Calibri"/>
                <w:b/>
                <w:szCs w:val="24"/>
                <w:lang w:eastAsia="en-US"/>
              </w:rPr>
            </w:pPr>
          </w:p>
        </w:tc>
        <w:tc>
          <w:tcPr>
            <w:tcW w:w="1075" w:type="pct"/>
            <w:tcBorders>
              <w:top w:val="single" w:sz="4" w:space="0" w:color="auto"/>
              <w:left w:val="single" w:sz="4" w:space="0" w:color="auto"/>
              <w:bottom w:val="single" w:sz="4" w:space="0" w:color="auto"/>
              <w:right w:val="single" w:sz="4" w:space="0" w:color="000000"/>
            </w:tcBorders>
            <w:shd w:val="clear" w:color="auto" w:fill="FFFFFF"/>
          </w:tcPr>
          <w:p w:rsidR="00670615" w:rsidRPr="00670615" w:rsidRDefault="00670615" w:rsidP="00670615">
            <w:pPr>
              <w:spacing w:line="276" w:lineRule="auto"/>
              <w:jc w:val="both"/>
              <w:rPr>
                <w:rFonts w:eastAsia="Calibri"/>
                <w:b/>
                <w:szCs w:val="24"/>
                <w:lang w:eastAsia="en-US"/>
              </w:rPr>
            </w:pPr>
          </w:p>
        </w:tc>
        <w:tc>
          <w:tcPr>
            <w:tcW w:w="2129" w:type="pct"/>
            <w:tcBorders>
              <w:top w:val="single" w:sz="4" w:space="0" w:color="auto"/>
              <w:left w:val="nil"/>
              <w:bottom w:val="single" w:sz="4" w:space="0" w:color="auto"/>
              <w:right w:val="single" w:sz="8" w:space="0" w:color="auto"/>
            </w:tcBorders>
            <w:shd w:val="clear" w:color="auto" w:fill="FFFFFF"/>
          </w:tcPr>
          <w:p w:rsidR="00670615" w:rsidRPr="00670615" w:rsidRDefault="00670615" w:rsidP="00670615">
            <w:pPr>
              <w:spacing w:line="276" w:lineRule="auto"/>
              <w:jc w:val="both"/>
              <w:rPr>
                <w:rFonts w:eastAsia="Calibri"/>
                <w:b/>
                <w:szCs w:val="24"/>
                <w:lang w:eastAsia="en-US"/>
              </w:rPr>
            </w:pPr>
          </w:p>
        </w:tc>
      </w:tr>
      <w:tr w:rsidR="00670615" w:rsidRPr="00670615" w:rsidTr="004D65B0">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670615" w:rsidRPr="00670615" w:rsidRDefault="00670615" w:rsidP="00670615">
            <w:pPr>
              <w:spacing w:line="276" w:lineRule="auto"/>
              <w:jc w:val="both"/>
              <w:rPr>
                <w:rFonts w:eastAsia="Calibri"/>
                <w:b/>
                <w:szCs w:val="24"/>
                <w:lang w:eastAsia="en-US"/>
              </w:rPr>
            </w:pPr>
          </w:p>
        </w:tc>
        <w:tc>
          <w:tcPr>
            <w:tcW w:w="1516" w:type="pct"/>
            <w:tcBorders>
              <w:top w:val="single" w:sz="4" w:space="0" w:color="auto"/>
              <w:left w:val="single" w:sz="4" w:space="0" w:color="auto"/>
              <w:bottom w:val="single" w:sz="4" w:space="0" w:color="auto"/>
              <w:right w:val="single" w:sz="4" w:space="0" w:color="auto"/>
            </w:tcBorders>
            <w:shd w:val="clear" w:color="auto" w:fill="FFFFFF"/>
          </w:tcPr>
          <w:p w:rsidR="00670615" w:rsidRPr="00670615" w:rsidRDefault="00670615" w:rsidP="00670615">
            <w:pPr>
              <w:spacing w:line="276" w:lineRule="auto"/>
              <w:jc w:val="both"/>
              <w:rPr>
                <w:rFonts w:eastAsia="Calibri"/>
                <w:b/>
                <w:szCs w:val="24"/>
                <w:lang w:eastAsia="en-US"/>
              </w:rPr>
            </w:pPr>
          </w:p>
        </w:tc>
        <w:tc>
          <w:tcPr>
            <w:tcW w:w="1075" w:type="pct"/>
            <w:tcBorders>
              <w:top w:val="single" w:sz="4" w:space="0" w:color="auto"/>
              <w:left w:val="single" w:sz="4" w:space="0" w:color="auto"/>
              <w:bottom w:val="single" w:sz="4" w:space="0" w:color="auto"/>
              <w:right w:val="single" w:sz="4" w:space="0" w:color="000000"/>
            </w:tcBorders>
            <w:shd w:val="clear" w:color="auto" w:fill="FFFFFF"/>
          </w:tcPr>
          <w:p w:rsidR="00670615" w:rsidRPr="00670615" w:rsidRDefault="00670615" w:rsidP="00670615">
            <w:pPr>
              <w:spacing w:line="276" w:lineRule="auto"/>
              <w:jc w:val="both"/>
              <w:rPr>
                <w:rFonts w:eastAsia="Calibri"/>
                <w:b/>
                <w:szCs w:val="24"/>
                <w:lang w:eastAsia="en-US"/>
              </w:rPr>
            </w:pPr>
          </w:p>
        </w:tc>
        <w:tc>
          <w:tcPr>
            <w:tcW w:w="2129" w:type="pct"/>
            <w:tcBorders>
              <w:top w:val="single" w:sz="4" w:space="0" w:color="auto"/>
              <w:left w:val="nil"/>
              <w:bottom w:val="single" w:sz="4" w:space="0" w:color="auto"/>
              <w:right w:val="single" w:sz="8" w:space="0" w:color="auto"/>
            </w:tcBorders>
            <w:shd w:val="clear" w:color="auto" w:fill="FFFFFF"/>
          </w:tcPr>
          <w:p w:rsidR="00670615" w:rsidRPr="00670615" w:rsidRDefault="00670615" w:rsidP="00670615">
            <w:pPr>
              <w:spacing w:line="276" w:lineRule="auto"/>
              <w:jc w:val="both"/>
              <w:rPr>
                <w:rFonts w:eastAsia="Calibri"/>
                <w:b/>
                <w:szCs w:val="24"/>
                <w:lang w:eastAsia="en-US"/>
              </w:rPr>
            </w:pPr>
          </w:p>
        </w:tc>
      </w:tr>
    </w:tbl>
    <w:p w:rsidR="00670615" w:rsidRPr="00670615" w:rsidRDefault="00670615" w:rsidP="00670615">
      <w:pPr>
        <w:spacing w:line="276" w:lineRule="auto"/>
        <w:jc w:val="both"/>
        <w:rPr>
          <w:rFonts w:eastAsia="Calibri"/>
          <w:szCs w:val="24"/>
          <w:lang w:val="ru-RU" w:eastAsia="en-US"/>
        </w:rPr>
      </w:pPr>
    </w:p>
    <w:p w:rsidR="00670615" w:rsidRPr="00670615" w:rsidRDefault="00670615" w:rsidP="00670615">
      <w:pPr>
        <w:spacing w:line="276" w:lineRule="auto"/>
        <w:jc w:val="center"/>
        <w:rPr>
          <w:rFonts w:eastAsia="Calibri"/>
          <w:szCs w:val="24"/>
          <w:lang w:eastAsia="en-US"/>
        </w:rPr>
      </w:pPr>
      <w:r w:rsidRPr="00670615">
        <w:rPr>
          <w:rFonts w:eastAsia="Calibri"/>
          <w:b/>
          <w:bCs/>
          <w:szCs w:val="24"/>
          <w:lang w:eastAsia="en-US"/>
        </w:rPr>
        <w:t>II. ЦЕНИ И ОБЩА СТОЙНОСТ НА</w:t>
      </w:r>
      <w:r w:rsidRPr="00670615">
        <w:rPr>
          <w:rFonts w:eastAsia="Calibri"/>
          <w:szCs w:val="24"/>
          <w:lang w:eastAsia="en-US"/>
        </w:rPr>
        <w:t xml:space="preserve"> </w:t>
      </w:r>
      <w:r w:rsidRPr="00670615">
        <w:rPr>
          <w:rFonts w:eastAsia="Calibri"/>
          <w:b/>
          <w:bCs/>
          <w:szCs w:val="24"/>
          <w:lang w:eastAsia="en-US"/>
        </w:rPr>
        <w:t>ДОСТАВКИТЕ ПО ДОГОВОРА</w:t>
      </w:r>
    </w:p>
    <w:p w:rsidR="00670615" w:rsidRPr="00670615" w:rsidRDefault="00670615" w:rsidP="00670615">
      <w:pPr>
        <w:spacing w:line="276" w:lineRule="auto"/>
        <w:jc w:val="both"/>
        <w:rPr>
          <w:rFonts w:eastAsia="Calibri"/>
          <w:b/>
          <w:bCs/>
          <w:szCs w:val="24"/>
          <w:lang w:eastAsia="en-US"/>
        </w:rPr>
      </w:pPr>
    </w:p>
    <w:p w:rsidR="00670615" w:rsidRPr="00670615" w:rsidRDefault="00670615" w:rsidP="00670615">
      <w:pPr>
        <w:spacing w:line="276" w:lineRule="auto"/>
        <w:jc w:val="both"/>
        <w:rPr>
          <w:rFonts w:eastAsia="Calibri"/>
          <w:szCs w:val="24"/>
          <w:lang w:eastAsia="en-US"/>
        </w:rPr>
      </w:pPr>
      <w:r w:rsidRPr="00670615">
        <w:rPr>
          <w:rFonts w:eastAsia="Calibri"/>
          <w:b/>
          <w:bCs/>
          <w:szCs w:val="24"/>
          <w:lang w:eastAsia="en-US"/>
        </w:rPr>
        <w:t xml:space="preserve">Чл. 2.1. Цената </w:t>
      </w:r>
      <w:r w:rsidRPr="00670615">
        <w:rPr>
          <w:rFonts w:eastAsia="Calibri"/>
          <w:szCs w:val="24"/>
          <w:lang w:eastAsia="en-US"/>
        </w:rPr>
        <w:t>на стоките по чл.1.3, съгласно представено ценово предложение, неразделна част от договора  е както следва:</w:t>
      </w:r>
    </w:p>
    <w:p w:rsidR="00670615" w:rsidRPr="00670615" w:rsidRDefault="00670615" w:rsidP="00670615">
      <w:pPr>
        <w:spacing w:line="276" w:lineRule="auto"/>
        <w:jc w:val="both"/>
        <w:rPr>
          <w:rFonts w:eastAsia="Calibri"/>
          <w:szCs w:val="24"/>
          <w:lang w:eastAsia="en-U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
        <w:gridCol w:w="4961"/>
        <w:gridCol w:w="992"/>
        <w:gridCol w:w="1560"/>
        <w:gridCol w:w="1559"/>
      </w:tblGrid>
      <w:tr w:rsidR="00670615" w:rsidRPr="00670615" w:rsidTr="004D65B0">
        <w:trPr>
          <w:trHeight w:val="379"/>
          <w:jc w:val="center"/>
        </w:trPr>
        <w:tc>
          <w:tcPr>
            <w:tcW w:w="846" w:type="dxa"/>
            <w:gridSpan w:val="2"/>
            <w:shd w:val="clear" w:color="auto" w:fill="B2B2B2"/>
            <w:hideMark/>
          </w:tcPr>
          <w:p w:rsidR="00670615" w:rsidRPr="00670615" w:rsidRDefault="00670615" w:rsidP="00670615">
            <w:pPr>
              <w:spacing w:line="276" w:lineRule="auto"/>
              <w:jc w:val="both"/>
              <w:rPr>
                <w:rFonts w:eastAsia="Calibri"/>
                <w:b/>
                <w:bCs/>
                <w:szCs w:val="24"/>
                <w:lang w:eastAsia="en-US"/>
              </w:rPr>
            </w:pPr>
            <w:proofErr w:type="spellStart"/>
            <w:r w:rsidRPr="00670615">
              <w:rPr>
                <w:rFonts w:eastAsia="Calibri"/>
                <w:b/>
                <w:bCs/>
                <w:szCs w:val="24"/>
                <w:lang w:eastAsia="en-US"/>
              </w:rPr>
              <w:t>Поз</w:t>
            </w:r>
            <w:proofErr w:type="spellEnd"/>
            <w:r w:rsidRPr="00670615">
              <w:rPr>
                <w:rFonts w:eastAsia="Calibri"/>
                <w:b/>
                <w:bCs/>
                <w:szCs w:val="24"/>
                <w:lang w:eastAsia="en-US"/>
              </w:rPr>
              <w:t>.№</w:t>
            </w:r>
          </w:p>
        </w:tc>
        <w:tc>
          <w:tcPr>
            <w:tcW w:w="4961" w:type="dxa"/>
            <w:shd w:val="clear" w:color="auto" w:fill="B2B2B2"/>
            <w:hideMark/>
          </w:tcPr>
          <w:p w:rsidR="00670615" w:rsidRPr="00670615" w:rsidRDefault="00670615" w:rsidP="00670615">
            <w:pPr>
              <w:spacing w:line="276" w:lineRule="auto"/>
              <w:jc w:val="both"/>
              <w:rPr>
                <w:rFonts w:eastAsia="Calibri"/>
                <w:b/>
                <w:bCs/>
                <w:szCs w:val="24"/>
                <w:lang w:eastAsia="en-US"/>
              </w:rPr>
            </w:pPr>
            <w:r w:rsidRPr="00670615">
              <w:rPr>
                <w:rFonts w:eastAsia="Calibri"/>
                <w:b/>
                <w:bCs/>
                <w:szCs w:val="24"/>
                <w:lang w:eastAsia="en-US"/>
              </w:rPr>
              <w:t>ВИД ТЕХНИКА</w:t>
            </w:r>
          </w:p>
        </w:tc>
        <w:tc>
          <w:tcPr>
            <w:tcW w:w="992" w:type="dxa"/>
            <w:tcBorders>
              <w:right w:val="single" w:sz="4" w:space="0" w:color="auto"/>
            </w:tcBorders>
            <w:shd w:val="clear" w:color="auto" w:fill="B2B2B2"/>
          </w:tcPr>
          <w:p w:rsidR="00670615" w:rsidRPr="00670615" w:rsidRDefault="00670615" w:rsidP="00670615">
            <w:pPr>
              <w:spacing w:line="276" w:lineRule="auto"/>
              <w:jc w:val="both"/>
              <w:rPr>
                <w:rFonts w:eastAsia="Calibri"/>
                <w:b/>
                <w:bCs/>
                <w:szCs w:val="24"/>
                <w:lang w:eastAsia="en-US"/>
              </w:rPr>
            </w:pPr>
            <w:r w:rsidRPr="00670615">
              <w:rPr>
                <w:rFonts w:eastAsia="Calibri"/>
                <w:b/>
                <w:bCs/>
                <w:szCs w:val="24"/>
                <w:lang w:eastAsia="en-US"/>
              </w:rPr>
              <w:t>Количество:</w:t>
            </w:r>
          </w:p>
        </w:tc>
        <w:tc>
          <w:tcPr>
            <w:tcW w:w="1560" w:type="dxa"/>
            <w:tcBorders>
              <w:top w:val="single" w:sz="4" w:space="0" w:color="auto"/>
              <w:left w:val="single" w:sz="4" w:space="0" w:color="auto"/>
              <w:right w:val="single" w:sz="4" w:space="0" w:color="auto"/>
            </w:tcBorders>
            <w:shd w:val="clear" w:color="auto" w:fill="B2B2B2"/>
          </w:tcPr>
          <w:p w:rsidR="00670615" w:rsidRPr="00670615" w:rsidRDefault="00670615" w:rsidP="00670615">
            <w:pPr>
              <w:spacing w:line="276" w:lineRule="auto"/>
              <w:jc w:val="both"/>
              <w:rPr>
                <w:rFonts w:eastAsia="Calibri"/>
                <w:b/>
                <w:bCs/>
                <w:szCs w:val="24"/>
                <w:lang w:eastAsia="en-US"/>
              </w:rPr>
            </w:pPr>
            <w:r w:rsidRPr="00670615">
              <w:rPr>
                <w:rFonts w:eastAsia="Calibri"/>
                <w:b/>
                <w:bCs/>
                <w:szCs w:val="24"/>
                <w:lang w:eastAsia="en-US"/>
              </w:rPr>
              <w:t>Ед. цена без ДДС</w:t>
            </w:r>
          </w:p>
        </w:tc>
        <w:tc>
          <w:tcPr>
            <w:tcW w:w="1559" w:type="dxa"/>
            <w:tcBorders>
              <w:left w:val="single" w:sz="4" w:space="0" w:color="auto"/>
            </w:tcBorders>
            <w:shd w:val="clear" w:color="auto" w:fill="B2B2B2"/>
            <w:hideMark/>
          </w:tcPr>
          <w:p w:rsidR="00670615" w:rsidRPr="00670615" w:rsidRDefault="00670615" w:rsidP="00670615">
            <w:pPr>
              <w:spacing w:line="276" w:lineRule="auto"/>
              <w:jc w:val="both"/>
              <w:rPr>
                <w:rFonts w:eastAsia="Calibri"/>
                <w:b/>
                <w:bCs/>
                <w:szCs w:val="24"/>
                <w:lang w:eastAsia="en-US"/>
              </w:rPr>
            </w:pPr>
            <w:r w:rsidRPr="00670615">
              <w:rPr>
                <w:rFonts w:eastAsia="Calibri"/>
                <w:b/>
                <w:bCs/>
                <w:szCs w:val="24"/>
                <w:lang w:eastAsia="en-US"/>
              </w:rPr>
              <w:t xml:space="preserve">Обща </w:t>
            </w:r>
            <w:proofErr w:type="spellStart"/>
            <w:r w:rsidRPr="00670615">
              <w:rPr>
                <w:rFonts w:eastAsia="Calibri"/>
                <w:b/>
                <w:bCs/>
                <w:szCs w:val="24"/>
                <w:lang w:eastAsia="en-US"/>
              </w:rPr>
              <w:t>ст</w:t>
            </w:r>
            <w:proofErr w:type="spellEnd"/>
            <w:r w:rsidRPr="00670615">
              <w:rPr>
                <w:rFonts w:eastAsia="Calibri"/>
                <w:b/>
                <w:bCs/>
                <w:szCs w:val="24"/>
                <w:lang w:eastAsia="en-US"/>
              </w:rPr>
              <w:t>-т в лева без ДДС</w:t>
            </w:r>
          </w:p>
        </w:tc>
      </w:tr>
      <w:tr w:rsidR="00670615" w:rsidRPr="00670615" w:rsidTr="004D65B0">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670615" w:rsidRPr="00670615" w:rsidRDefault="00670615" w:rsidP="00670615">
            <w:pPr>
              <w:spacing w:line="276" w:lineRule="auto"/>
              <w:jc w:val="both"/>
              <w:rPr>
                <w:rFonts w:eastAsia="Calibri"/>
                <w:szCs w:val="24"/>
                <w:lang w:eastAsia="en-US"/>
              </w:rPr>
            </w:pPr>
          </w:p>
        </w:tc>
        <w:tc>
          <w:tcPr>
            <w:tcW w:w="5245" w:type="dxa"/>
            <w:gridSpan w:val="2"/>
            <w:tcBorders>
              <w:top w:val="single" w:sz="8" w:space="0" w:color="auto"/>
              <w:left w:val="nil"/>
              <w:bottom w:val="single" w:sz="8" w:space="0" w:color="auto"/>
              <w:right w:val="single" w:sz="4" w:space="0" w:color="auto"/>
            </w:tcBorders>
            <w:shd w:val="clear" w:color="000000" w:fill="FFFFFF"/>
          </w:tcPr>
          <w:p w:rsidR="00670615" w:rsidRPr="00670615" w:rsidRDefault="00670615" w:rsidP="00670615">
            <w:pPr>
              <w:spacing w:line="276" w:lineRule="auto"/>
              <w:jc w:val="both"/>
              <w:rPr>
                <w:rFonts w:eastAsia="Calibri"/>
                <w:szCs w:val="24"/>
                <w:lang w:eastAsia="en-US"/>
              </w:rPr>
            </w:pPr>
          </w:p>
        </w:tc>
        <w:tc>
          <w:tcPr>
            <w:tcW w:w="992" w:type="dxa"/>
            <w:tcBorders>
              <w:top w:val="nil"/>
              <w:left w:val="nil"/>
              <w:bottom w:val="single" w:sz="4" w:space="0" w:color="auto"/>
              <w:right w:val="single" w:sz="4" w:space="0" w:color="auto"/>
            </w:tcBorders>
            <w:shd w:val="clear" w:color="auto" w:fill="auto"/>
          </w:tcPr>
          <w:p w:rsidR="00670615" w:rsidRPr="00670615" w:rsidRDefault="00670615" w:rsidP="00670615">
            <w:pPr>
              <w:spacing w:line="276" w:lineRule="auto"/>
              <w:jc w:val="both"/>
              <w:rPr>
                <w:rFonts w:eastAsia="Calibri"/>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0615" w:rsidRPr="00670615" w:rsidRDefault="00670615" w:rsidP="00670615">
            <w:pPr>
              <w:spacing w:line="276" w:lineRule="auto"/>
              <w:jc w:val="both"/>
              <w:rPr>
                <w:rFonts w:eastAsia="Calibri"/>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70615" w:rsidRPr="00670615" w:rsidRDefault="00670615" w:rsidP="00670615">
            <w:pPr>
              <w:spacing w:line="276" w:lineRule="auto"/>
              <w:jc w:val="both"/>
              <w:rPr>
                <w:rFonts w:eastAsia="Calibri"/>
                <w:szCs w:val="24"/>
                <w:lang w:eastAsia="en-US"/>
              </w:rPr>
            </w:pPr>
          </w:p>
        </w:tc>
      </w:tr>
      <w:tr w:rsidR="00670615" w:rsidRPr="00670615" w:rsidTr="004D65B0">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670615" w:rsidRPr="00670615" w:rsidRDefault="00670615" w:rsidP="00670615">
            <w:pPr>
              <w:spacing w:line="276" w:lineRule="auto"/>
              <w:jc w:val="both"/>
              <w:rPr>
                <w:rFonts w:eastAsia="Calibri"/>
                <w:szCs w:val="24"/>
                <w:lang w:eastAsia="en-US"/>
              </w:rPr>
            </w:pPr>
          </w:p>
        </w:tc>
        <w:tc>
          <w:tcPr>
            <w:tcW w:w="5245" w:type="dxa"/>
            <w:gridSpan w:val="2"/>
            <w:tcBorders>
              <w:top w:val="single" w:sz="8" w:space="0" w:color="auto"/>
              <w:left w:val="nil"/>
              <w:bottom w:val="single" w:sz="8" w:space="0" w:color="auto"/>
              <w:right w:val="single" w:sz="4" w:space="0" w:color="auto"/>
            </w:tcBorders>
            <w:shd w:val="clear" w:color="000000" w:fill="FFFFFF"/>
          </w:tcPr>
          <w:p w:rsidR="00670615" w:rsidRPr="00670615" w:rsidRDefault="00670615" w:rsidP="00670615">
            <w:pPr>
              <w:spacing w:line="276" w:lineRule="auto"/>
              <w:jc w:val="both"/>
              <w:rPr>
                <w:rFonts w:eastAsia="Calibri"/>
                <w:szCs w:val="24"/>
                <w:lang w:eastAsia="en-US"/>
              </w:rPr>
            </w:pPr>
          </w:p>
        </w:tc>
        <w:tc>
          <w:tcPr>
            <w:tcW w:w="992" w:type="dxa"/>
            <w:tcBorders>
              <w:top w:val="nil"/>
              <w:left w:val="nil"/>
              <w:bottom w:val="single" w:sz="4" w:space="0" w:color="auto"/>
              <w:right w:val="single" w:sz="4" w:space="0" w:color="auto"/>
            </w:tcBorders>
            <w:shd w:val="clear" w:color="auto" w:fill="auto"/>
          </w:tcPr>
          <w:p w:rsidR="00670615" w:rsidRPr="00670615" w:rsidRDefault="00670615" w:rsidP="00670615">
            <w:pPr>
              <w:spacing w:line="276" w:lineRule="auto"/>
              <w:jc w:val="both"/>
              <w:rPr>
                <w:rFonts w:eastAsia="Calibri"/>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0615" w:rsidRPr="00670615" w:rsidRDefault="00670615" w:rsidP="00670615">
            <w:pPr>
              <w:spacing w:line="276" w:lineRule="auto"/>
              <w:jc w:val="both"/>
              <w:rPr>
                <w:rFonts w:eastAsia="Calibri"/>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70615" w:rsidRPr="00670615" w:rsidRDefault="00670615" w:rsidP="00670615">
            <w:pPr>
              <w:spacing w:line="276" w:lineRule="auto"/>
              <w:jc w:val="both"/>
              <w:rPr>
                <w:rFonts w:eastAsia="Calibri"/>
                <w:szCs w:val="24"/>
                <w:lang w:eastAsia="en-US"/>
              </w:rPr>
            </w:pPr>
          </w:p>
        </w:tc>
      </w:tr>
      <w:tr w:rsidR="00670615" w:rsidRPr="00670615" w:rsidTr="004D65B0">
        <w:trPr>
          <w:jc w:val="center"/>
        </w:trPr>
        <w:tc>
          <w:tcPr>
            <w:tcW w:w="8359" w:type="dxa"/>
            <w:gridSpan w:val="5"/>
          </w:tcPr>
          <w:p w:rsidR="00670615" w:rsidRPr="00670615" w:rsidRDefault="00670615" w:rsidP="00670615">
            <w:pPr>
              <w:spacing w:line="276" w:lineRule="auto"/>
              <w:jc w:val="both"/>
              <w:rPr>
                <w:rFonts w:eastAsia="Calibri"/>
                <w:b/>
                <w:bCs/>
                <w:szCs w:val="24"/>
                <w:lang w:eastAsia="en-US"/>
              </w:rPr>
            </w:pPr>
            <w:r w:rsidRPr="00670615">
              <w:rPr>
                <w:rFonts w:eastAsia="Calibri"/>
                <w:b/>
                <w:bCs/>
                <w:szCs w:val="24"/>
                <w:lang w:eastAsia="en-US"/>
              </w:rPr>
              <w:t>ОБЩА СТОЙНОСТ БЕЗ ДДС:</w:t>
            </w:r>
          </w:p>
        </w:tc>
        <w:tc>
          <w:tcPr>
            <w:tcW w:w="1559" w:type="dxa"/>
          </w:tcPr>
          <w:p w:rsidR="00670615" w:rsidRPr="00670615" w:rsidRDefault="00670615" w:rsidP="00670615">
            <w:pPr>
              <w:spacing w:line="276" w:lineRule="auto"/>
              <w:jc w:val="both"/>
              <w:rPr>
                <w:rFonts w:eastAsia="Calibri"/>
                <w:b/>
                <w:bCs/>
                <w:szCs w:val="24"/>
                <w:lang w:eastAsia="en-US"/>
              </w:rPr>
            </w:pPr>
          </w:p>
        </w:tc>
      </w:tr>
      <w:tr w:rsidR="00670615" w:rsidRPr="00670615" w:rsidTr="004D65B0">
        <w:trPr>
          <w:trHeight w:val="129"/>
          <w:jc w:val="center"/>
        </w:trPr>
        <w:tc>
          <w:tcPr>
            <w:tcW w:w="8359" w:type="dxa"/>
            <w:gridSpan w:val="5"/>
          </w:tcPr>
          <w:p w:rsidR="00670615" w:rsidRPr="00670615" w:rsidRDefault="00670615" w:rsidP="00670615">
            <w:pPr>
              <w:spacing w:line="276" w:lineRule="auto"/>
              <w:jc w:val="both"/>
              <w:rPr>
                <w:rFonts w:eastAsia="Calibri"/>
                <w:b/>
                <w:bCs/>
                <w:szCs w:val="24"/>
                <w:lang w:eastAsia="en-US"/>
              </w:rPr>
            </w:pPr>
            <w:r w:rsidRPr="00670615">
              <w:rPr>
                <w:rFonts w:eastAsia="Calibri"/>
                <w:b/>
                <w:bCs/>
                <w:szCs w:val="24"/>
                <w:lang w:eastAsia="en-US"/>
              </w:rPr>
              <w:t>ДДС 20%:</w:t>
            </w:r>
          </w:p>
        </w:tc>
        <w:tc>
          <w:tcPr>
            <w:tcW w:w="1559" w:type="dxa"/>
          </w:tcPr>
          <w:p w:rsidR="00670615" w:rsidRPr="00670615" w:rsidRDefault="00670615" w:rsidP="00670615">
            <w:pPr>
              <w:spacing w:line="276" w:lineRule="auto"/>
              <w:jc w:val="both"/>
              <w:rPr>
                <w:rFonts w:eastAsia="Calibri"/>
                <w:b/>
                <w:bCs/>
                <w:szCs w:val="24"/>
                <w:lang w:eastAsia="en-US"/>
              </w:rPr>
            </w:pPr>
          </w:p>
        </w:tc>
      </w:tr>
      <w:tr w:rsidR="00670615" w:rsidRPr="00670615" w:rsidTr="004D65B0">
        <w:trPr>
          <w:jc w:val="center"/>
        </w:trPr>
        <w:tc>
          <w:tcPr>
            <w:tcW w:w="8359" w:type="dxa"/>
            <w:gridSpan w:val="5"/>
          </w:tcPr>
          <w:p w:rsidR="00670615" w:rsidRPr="00670615" w:rsidRDefault="00670615" w:rsidP="00670615">
            <w:pPr>
              <w:spacing w:line="276" w:lineRule="auto"/>
              <w:jc w:val="both"/>
              <w:rPr>
                <w:rFonts w:eastAsia="Calibri"/>
                <w:b/>
                <w:bCs/>
                <w:szCs w:val="24"/>
                <w:lang w:eastAsia="en-US"/>
              </w:rPr>
            </w:pPr>
            <w:r w:rsidRPr="00670615">
              <w:rPr>
                <w:rFonts w:eastAsia="Calibri"/>
                <w:b/>
                <w:bCs/>
                <w:szCs w:val="24"/>
                <w:lang w:eastAsia="en-US"/>
              </w:rPr>
              <w:t>ОБЩА СТОЙНОСТ С ДДС:</w:t>
            </w:r>
          </w:p>
        </w:tc>
        <w:tc>
          <w:tcPr>
            <w:tcW w:w="1559" w:type="dxa"/>
          </w:tcPr>
          <w:p w:rsidR="00670615" w:rsidRPr="00670615" w:rsidRDefault="00670615" w:rsidP="00670615">
            <w:pPr>
              <w:spacing w:line="276" w:lineRule="auto"/>
              <w:jc w:val="both"/>
              <w:rPr>
                <w:rFonts w:eastAsia="Calibri"/>
                <w:b/>
                <w:bCs/>
                <w:szCs w:val="24"/>
                <w:lang w:eastAsia="en-US"/>
              </w:rPr>
            </w:pPr>
          </w:p>
        </w:tc>
      </w:tr>
    </w:tbl>
    <w:p w:rsidR="00670615" w:rsidRPr="00670615" w:rsidRDefault="00670615" w:rsidP="00670615">
      <w:pPr>
        <w:spacing w:line="276" w:lineRule="auto"/>
        <w:jc w:val="both"/>
        <w:rPr>
          <w:rFonts w:eastAsia="Calibri"/>
          <w:szCs w:val="24"/>
          <w:lang w:eastAsia="en-US"/>
        </w:rPr>
      </w:pPr>
    </w:p>
    <w:p w:rsidR="008750EB" w:rsidRDefault="00670615" w:rsidP="00670615">
      <w:pPr>
        <w:spacing w:line="276" w:lineRule="auto"/>
        <w:jc w:val="both"/>
        <w:rPr>
          <w:rFonts w:eastAsia="Calibri"/>
          <w:szCs w:val="24"/>
          <w:lang w:eastAsia="en-US"/>
        </w:rPr>
      </w:pPr>
      <w:r w:rsidRPr="00670615">
        <w:rPr>
          <w:rFonts w:eastAsia="Calibri"/>
          <w:b/>
          <w:szCs w:val="24"/>
          <w:lang w:eastAsia="en-US"/>
        </w:rPr>
        <w:lastRenderedPageBreak/>
        <w:t>Чл. 2.2.</w:t>
      </w:r>
      <w:r w:rsidRPr="00670615">
        <w:rPr>
          <w:rFonts w:eastAsia="Calibri"/>
          <w:szCs w:val="24"/>
          <w:lang w:eastAsia="en-US"/>
        </w:rPr>
        <w:t xml:space="preserve">  Цената по чл. 2.1. е окончателната крайна стойност дължима от </w:t>
      </w:r>
      <w:r w:rsidRPr="00670615">
        <w:rPr>
          <w:rFonts w:eastAsia="Calibri"/>
          <w:b/>
          <w:bCs/>
          <w:szCs w:val="24"/>
          <w:lang w:eastAsia="en-US"/>
        </w:rPr>
        <w:t xml:space="preserve">ВЪЗЛОЖИТЕЛЯ </w:t>
      </w:r>
      <w:r w:rsidRPr="00670615">
        <w:rPr>
          <w:rFonts w:eastAsia="Calibri"/>
          <w:szCs w:val="24"/>
          <w:lang w:eastAsia="en-US"/>
        </w:rPr>
        <w:t xml:space="preserve">на </w:t>
      </w:r>
      <w:r w:rsidRPr="00670615">
        <w:rPr>
          <w:rFonts w:eastAsia="Calibri"/>
          <w:b/>
          <w:bCs/>
          <w:szCs w:val="24"/>
          <w:lang w:eastAsia="en-US"/>
        </w:rPr>
        <w:t xml:space="preserve">ИЗПЪЛНИТЕЛЯ </w:t>
      </w:r>
      <w:r w:rsidRPr="00670615">
        <w:rPr>
          <w:rFonts w:eastAsia="Calibri"/>
          <w:szCs w:val="24"/>
          <w:lang w:eastAsia="en-US"/>
        </w:rPr>
        <w:t>за изпълнение по този договор и включва цена за доставка, в която се включва доставка (</w:t>
      </w:r>
      <w:r w:rsidRPr="00670615">
        <w:rPr>
          <w:rFonts w:eastAsia="Calibri"/>
          <w:szCs w:val="24"/>
          <w:lang w:val="ru-RU" w:eastAsia="en-US"/>
        </w:rPr>
        <w:t>опаковка, транспорт,</w:t>
      </w:r>
      <w:r w:rsidRPr="00670615">
        <w:rPr>
          <w:rFonts w:eastAsia="Calibri"/>
          <w:szCs w:val="24"/>
          <w:lang w:eastAsia="en-US"/>
        </w:rPr>
        <w:t xml:space="preserve"> застраховки, </w:t>
      </w:r>
      <w:r w:rsidRPr="00670615">
        <w:rPr>
          <w:rFonts w:eastAsia="Calibri"/>
          <w:szCs w:val="24"/>
          <w:lang w:val="ru-RU" w:eastAsia="en-US"/>
        </w:rPr>
        <w:t xml:space="preserve">митни сборове), монтаж и </w:t>
      </w:r>
      <w:r w:rsidRPr="00670615">
        <w:rPr>
          <w:rFonts w:eastAsia="Calibri"/>
          <w:szCs w:val="24"/>
          <w:lang w:eastAsia="en-US"/>
        </w:rPr>
        <w:t>гаранционно обслужване</w:t>
      </w:r>
      <w:r w:rsidRPr="00670615">
        <w:rPr>
          <w:rFonts w:eastAsia="Calibri"/>
          <w:szCs w:val="24"/>
          <w:lang w:val="ru-RU" w:eastAsia="en-US"/>
        </w:rPr>
        <w:t xml:space="preserve"> (поправка на повреди</w:t>
      </w:r>
      <w:r w:rsidRPr="00670615">
        <w:rPr>
          <w:rFonts w:eastAsia="Calibri"/>
          <w:iCs/>
          <w:szCs w:val="24"/>
          <w:lang w:val="ru-RU" w:eastAsia="en-US"/>
        </w:rPr>
        <w:t xml:space="preserve">, </w:t>
      </w:r>
      <w:r w:rsidRPr="00670615">
        <w:rPr>
          <w:rFonts w:eastAsia="Calibri"/>
          <w:szCs w:val="24"/>
          <w:lang w:val="ru-RU" w:eastAsia="en-US"/>
        </w:rPr>
        <w:t>профилактика и контрол на качеството съгласно инструкциите на производителя)</w:t>
      </w:r>
      <w:r w:rsidR="008750EB">
        <w:rPr>
          <w:rFonts w:eastAsia="Calibri"/>
          <w:szCs w:val="24"/>
          <w:lang w:eastAsia="en-US"/>
        </w:rPr>
        <w:t>.</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2.3.</w:t>
      </w:r>
      <w:r w:rsidRPr="00670615">
        <w:rPr>
          <w:rFonts w:eastAsia="Calibri"/>
          <w:szCs w:val="24"/>
          <w:lang w:eastAsia="en-US"/>
        </w:rPr>
        <w:t xml:space="preserve"> Общата стойност на договора е до .......... (....................................) лева без включен ДДС, до .......... (....................................) лева, с включен ДДС.</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2.4.</w:t>
      </w:r>
      <w:r w:rsidRPr="00670615">
        <w:rPr>
          <w:rFonts w:eastAsia="Calibri"/>
          <w:szCs w:val="24"/>
          <w:lang w:eastAsia="en-US"/>
        </w:rPr>
        <w:t xml:space="preserve"> Цената по договора е фиксирана, не подлежи на промяна за срока на действие на договора, освен в случаите на чл. 116 от ЗОП.</w:t>
      </w:r>
    </w:p>
    <w:p w:rsidR="00670615" w:rsidRPr="00670615" w:rsidRDefault="00670615" w:rsidP="00670615">
      <w:pPr>
        <w:spacing w:line="276" w:lineRule="auto"/>
        <w:jc w:val="both"/>
        <w:rPr>
          <w:rFonts w:eastAsia="Calibri"/>
          <w:szCs w:val="24"/>
          <w:lang w:eastAsia="en-US"/>
        </w:rPr>
      </w:pP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ІII.  УСЛОВИЯ И НАЧИН НА ПЛАЩАНЕ</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3.1.</w:t>
      </w:r>
      <w:r w:rsidRPr="00670615">
        <w:rPr>
          <w:rFonts w:eastAsia="Calibri"/>
          <w:szCs w:val="24"/>
          <w:lang w:eastAsia="en-US"/>
        </w:rPr>
        <w:t xml:space="preserve">  Плащането се осъществява в български лева чрез банков превод от страна на възложителя по посочена в договора банкова сметка на изпълнителя.</w:t>
      </w:r>
    </w:p>
    <w:p w:rsidR="00901C43" w:rsidRPr="00901C43" w:rsidRDefault="00670615" w:rsidP="00901C43">
      <w:pPr>
        <w:spacing w:line="276" w:lineRule="auto"/>
        <w:jc w:val="both"/>
        <w:rPr>
          <w:rFonts w:eastAsia="Calibri"/>
          <w:szCs w:val="24"/>
          <w:lang w:eastAsia="en-US"/>
        </w:rPr>
      </w:pPr>
      <w:r w:rsidRPr="00670615">
        <w:rPr>
          <w:rFonts w:eastAsia="Calibri"/>
          <w:b/>
          <w:color w:val="000000" w:themeColor="text1"/>
          <w:szCs w:val="24"/>
          <w:lang w:eastAsia="en-US"/>
        </w:rPr>
        <w:t>Чл. 3.2.</w:t>
      </w:r>
      <w:r w:rsidRPr="00670615">
        <w:rPr>
          <w:rFonts w:eastAsia="Calibri"/>
          <w:color w:val="000000" w:themeColor="text1"/>
          <w:szCs w:val="24"/>
          <w:lang w:eastAsia="en-US"/>
        </w:rPr>
        <w:t xml:space="preserve"> </w:t>
      </w:r>
      <w:r w:rsidR="001A6D60">
        <w:rPr>
          <w:rFonts w:eastAsia="Calibri"/>
          <w:color w:val="000000" w:themeColor="text1"/>
          <w:szCs w:val="24"/>
          <w:lang w:eastAsia="en-US"/>
        </w:rPr>
        <w:t>100%</w:t>
      </w:r>
      <w:r w:rsidRPr="00670615">
        <w:rPr>
          <w:rFonts w:eastAsia="Calibri"/>
          <w:color w:val="000000" w:themeColor="text1"/>
          <w:szCs w:val="24"/>
          <w:lang w:eastAsia="en-US"/>
        </w:rPr>
        <w:t xml:space="preserve"> </w:t>
      </w:r>
      <w:r w:rsidR="001A6D60" w:rsidRPr="001A6D60">
        <w:rPr>
          <w:rFonts w:eastAsia="Calibri"/>
          <w:szCs w:val="24"/>
          <w:lang w:eastAsia="en-US"/>
        </w:rPr>
        <w:t>авансово плащане</w:t>
      </w:r>
      <w:r w:rsidR="001A6D60" w:rsidRPr="00901C43">
        <w:rPr>
          <w:rFonts w:eastAsia="Calibri"/>
          <w:szCs w:val="24"/>
          <w:lang w:eastAsia="en-US"/>
        </w:rPr>
        <w:t xml:space="preserve"> </w:t>
      </w:r>
      <w:r w:rsidR="00901C43" w:rsidRPr="00901C43">
        <w:rPr>
          <w:rFonts w:eastAsia="Calibri"/>
          <w:szCs w:val="24"/>
          <w:lang w:eastAsia="en-US"/>
        </w:rPr>
        <w:t xml:space="preserve">- 100 % /сто на сто/ от стойността по договора в срок до 30 (тридесет) дни след подписване на договора и след представяне на фактура-оригинал за стойността на авансовото плащане, както и на безусловна и неотменяема гаранция за авансово предоставени средства, покриваща 100% от стойността на средствата. Гаранцията за авансово предоставени средства, следва да е със срок минимум 30 /тридесет/ дни след изтичане срока за доставката и същата се освобождава от възложителя до три дни след връщане или усвояване на аванса. За дата на усвояване на аванса се счита датата </w:t>
      </w:r>
      <w:r w:rsidR="00901C43" w:rsidRPr="00901C43">
        <w:rPr>
          <w:szCs w:val="24"/>
          <w:lang w:eastAsia="ar-SA"/>
        </w:rPr>
        <w:t>на приемо-п</w:t>
      </w:r>
      <w:r w:rsidR="001A6D60">
        <w:rPr>
          <w:szCs w:val="24"/>
          <w:lang w:eastAsia="ar-SA"/>
        </w:rPr>
        <w:t xml:space="preserve">редавателен протокол за доставка и представяне на </w:t>
      </w:r>
      <w:r w:rsidR="001A6D60" w:rsidRPr="001A6D60">
        <w:rPr>
          <w:szCs w:val="24"/>
          <w:lang w:eastAsia="ar-SA"/>
        </w:rPr>
        <w:t>гаранционни карти за доставената техника</w:t>
      </w:r>
      <w:r w:rsidR="001A6D60">
        <w:rPr>
          <w:szCs w:val="24"/>
          <w:lang w:eastAsia="ar-SA"/>
        </w:rPr>
        <w:t>.</w:t>
      </w:r>
    </w:p>
    <w:p w:rsidR="00901C43" w:rsidRPr="00901C43" w:rsidRDefault="00901C43" w:rsidP="00901C43">
      <w:pPr>
        <w:suppressLineNumbers/>
        <w:suppressAutoHyphens/>
        <w:spacing w:after="120" w:line="276" w:lineRule="auto"/>
        <w:jc w:val="both"/>
        <w:rPr>
          <w:szCs w:val="24"/>
          <w:lang w:eastAsia="ar-SA"/>
        </w:rPr>
      </w:pPr>
      <w:r w:rsidRPr="00901C43">
        <w:rPr>
          <w:szCs w:val="24"/>
          <w:lang w:eastAsia="ar-SA"/>
        </w:rPr>
        <w:t xml:space="preserve">В случай, че гаранцията за авансово предоставени средства изтича преди датата на изпълнение, изпълнителят се задължава да удължи гаранцията. Гаранцията се предоставя в една от следните форми: 1. парична сума; 2. банкова гаранция; 3. застраховка, която обезпечава изпълнението чрез покритие на отговорността на изпълнителя. Гаранцията по т. 1. и  т.2. може да се предостави от името на изпълнителя за сметка на трето лице - гарант. </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3.3.</w:t>
      </w:r>
      <w:r w:rsidRPr="00670615">
        <w:rPr>
          <w:rFonts w:eastAsia="Calibri"/>
          <w:szCs w:val="24"/>
          <w:lang w:eastAsia="en-US"/>
        </w:rPr>
        <w:t xml:space="preserve"> В случай, че посочените в чл.</w:t>
      </w:r>
      <w:r w:rsidR="004116F0">
        <w:rPr>
          <w:rFonts w:eastAsia="Calibri"/>
          <w:szCs w:val="24"/>
          <w:lang w:eastAsia="en-US"/>
        </w:rPr>
        <w:t xml:space="preserve"> </w:t>
      </w:r>
      <w:r w:rsidRPr="00670615">
        <w:rPr>
          <w:rFonts w:eastAsia="Calibri"/>
          <w:szCs w:val="24"/>
          <w:lang w:eastAsia="en-US"/>
        </w:rPr>
        <w:t xml:space="preserve">3.2 документи са нередовни или не са </w:t>
      </w:r>
      <w:proofErr w:type="spellStart"/>
      <w:r w:rsidRPr="00670615">
        <w:rPr>
          <w:rFonts w:eastAsia="Calibri"/>
          <w:szCs w:val="24"/>
          <w:lang w:eastAsia="en-US"/>
        </w:rPr>
        <w:t>комплектовани</w:t>
      </w:r>
      <w:proofErr w:type="spellEnd"/>
      <w:r w:rsidRPr="00670615">
        <w:rPr>
          <w:rFonts w:eastAsia="Calibri"/>
          <w:szCs w:val="24"/>
          <w:lang w:eastAsia="en-US"/>
        </w:rPr>
        <w:t>, същите се връщат на ИЗПЪЛНИТЕЛЯ с приемателно-предавателен протокол за изправяне на нередностите. Срокът по чл.</w:t>
      </w:r>
      <w:r w:rsidR="004116F0">
        <w:rPr>
          <w:rFonts w:eastAsia="Calibri"/>
          <w:szCs w:val="24"/>
          <w:lang w:eastAsia="en-US"/>
        </w:rPr>
        <w:t xml:space="preserve"> </w:t>
      </w:r>
      <w:r w:rsidRPr="00670615">
        <w:rPr>
          <w:rFonts w:eastAsia="Calibri"/>
          <w:szCs w:val="24"/>
          <w:lang w:eastAsia="en-US"/>
        </w:rPr>
        <w:t>3.2 за плащане на доставката, започва да тече от датата на представянето на последния изискващ се документ.</w:t>
      </w:r>
    </w:p>
    <w:p w:rsidR="00670615" w:rsidRPr="00670615" w:rsidRDefault="00670615" w:rsidP="00670615">
      <w:pPr>
        <w:spacing w:line="276" w:lineRule="auto"/>
        <w:jc w:val="both"/>
        <w:rPr>
          <w:rFonts w:eastAsia="Calibri"/>
          <w:szCs w:val="24"/>
          <w:lang w:eastAsia="en-US"/>
        </w:rPr>
      </w:pP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IV. СРОК НА ДОГОВОР И СРОК НА ДОСТАВЯНЕ</w:t>
      </w:r>
    </w:p>
    <w:p w:rsidR="00670615" w:rsidRPr="00670615" w:rsidRDefault="00670615" w:rsidP="00670615">
      <w:pPr>
        <w:spacing w:line="276" w:lineRule="auto"/>
        <w:jc w:val="both"/>
        <w:rPr>
          <w:rFonts w:eastAsia="Calibri"/>
          <w:color w:val="000000" w:themeColor="text1"/>
          <w:szCs w:val="24"/>
          <w:lang w:eastAsia="en-US"/>
        </w:rPr>
      </w:pPr>
      <w:r w:rsidRPr="00670615">
        <w:rPr>
          <w:rFonts w:eastAsia="Calibri"/>
          <w:b/>
          <w:color w:val="000000" w:themeColor="text1"/>
          <w:szCs w:val="24"/>
          <w:lang w:eastAsia="en-US"/>
        </w:rPr>
        <w:t>Чл. 4.1.</w:t>
      </w:r>
      <w:r w:rsidRPr="00670615">
        <w:rPr>
          <w:rFonts w:eastAsia="Calibri"/>
          <w:color w:val="000000" w:themeColor="text1"/>
          <w:szCs w:val="24"/>
          <w:lang w:eastAsia="en-US"/>
        </w:rPr>
        <w:t xml:space="preserve"> Настоящият договор изтича с изтичане на срока по чл. 10.2 от настоящия договор.</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4.2.</w:t>
      </w:r>
      <w:r w:rsidRPr="00670615">
        <w:rPr>
          <w:rFonts w:eastAsia="Calibri"/>
          <w:szCs w:val="24"/>
          <w:lang w:eastAsia="en-US"/>
        </w:rPr>
        <w:t xml:space="preserve"> Доставката следва да бъде направена в срок до 25 работни дни след сключване на договора. За количества доставени извън възложеното с настоящия договор, ВЪЗЛОЖИТЕЛЯТ няма задължение за плащане.</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4.3</w:t>
      </w:r>
      <w:r w:rsidRPr="00670615">
        <w:rPr>
          <w:rFonts w:eastAsia="Calibri"/>
          <w:szCs w:val="24"/>
          <w:lang w:eastAsia="en-US"/>
        </w:rPr>
        <w:t xml:space="preserve">. ИЗПЪЛНИТЕЛЯТ се задължава, </w:t>
      </w:r>
      <w:r w:rsidRPr="00670615">
        <w:rPr>
          <w:rFonts w:eastAsia="Calibri"/>
          <w:color w:val="000000" w:themeColor="text1"/>
          <w:szCs w:val="24"/>
          <w:lang w:eastAsia="en-US"/>
        </w:rPr>
        <w:t xml:space="preserve">в срок до два дни преди всяка доставка, </w:t>
      </w:r>
      <w:r w:rsidRPr="00670615">
        <w:rPr>
          <w:rFonts w:eastAsia="Calibri"/>
          <w:szCs w:val="24"/>
          <w:lang w:eastAsia="en-US"/>
        </w:rPr>
        <w:t>да уведоми писмено или по факс ВЪЗЛОЖИТЕЛЯ за предстоящото доставяне на стоките, предмет на настоящия договор.</w:t>
      </w: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V. МЯСТО НА ДОСТАВЯНЕ</w:t>
      </w:r>
    </w:p>
    <w:p w:rsidR="00670615" w:rsidRPr="00130297" w:rsidRDefault="00670615" w:rsidP="00526604">
      <w:pPr>
        <w:contextualSpacing/>
        <w:jc w:val="both"/>
        <w:rPr>
          <w:rFonts w:eastAsia="Calibri"/>
          <w:szCs w:val="24"/>
          <w:lang w:eastAsia="en-US"/>
        </w:rPr>
      </w:pPr>
      <w:r w:rsidRPr="00670615">
        <w:rPr>
          <w:rFonts w:eastAsia="Batang"/>
          <w:b/>
          <w:spacing w:val="-3"/>
          <w:szCs w:val="24"/>
          <w:lang w:eastAsia="en-US"/>
        </w:rPr>
        <w:t>Чл. 5.1.</w:t>
      </w:r>
      <w:r w:rsidRPr="00670615">
        <w:rPr>
          <w:rFonts w:eastAsia="Batang"/>
          <w:spacing w:val="-3"/>
          <w:szCs w:val="24"/>
          <w:lang w:eastAsia="en-US"/>
        </w:rPr>
        <w:t xml:space="preserve"> Стоките следва да бъда</w:t>
      </w:r>
      <w:r w:rsidR="00526604">
        <w:rPr>
          <w:rFonts w:eastAsia="Batang"/>
          <w:spacing w:val="-3"/>
          <w:szCs w:val="24"/>
          <w:lang w:eastAsia="en-US"/>
        </w:rPr>
        <w:t xml:space="preserve">т доставени на следните адреси: </w:t>
      </w:r>
      <w:r w:rsidRPr="00670615">
        <w:rPr>
          <w:rFonts w:eastAsia="Batang"/>
          <w:spacing w:val="-3"/>
          <w:szCs w:val="24"/>
          <w:lang w:eastAsia="en-US"/>
        </w:rPr>
        <w:t>г</w:t>
      </w:r>
      <w:r w:rsidRPr="00670615">
        <w:rPr>
          <w:rFonts w:eastAsia="Batang"/>
          <w:spacing w:val="-3"/>
          <w:szCs w:val="24"/>
          <w:lang w:val="en-GB" w:eastAsia="en-US"/>
        </w:rPr>
        <w:t xml:space="preserve">р. </w:t>
      </w:r>
      <w:proofErr w:type="spellStart"/>
      <w:r w:rsidRPr="00670615">
        <w:rPr>
          <w:rFonts w:eastAsia="Batang"/>
          <w:spacing w:val="-3"/>
          <w:szCs w:val="24"/>
          <w:lang w:val="en-GB" w:eastAsia="en-US"/>
        </w:rPr>
        <w:t>София</w:t>
      </w:r>
      <w:proofErr w:type="spellEnd"/>
      <w:r w:rsidRPr="00670615">
        <w:rPr>
          <w:rFonts w:eastAsia="Batang"/>
          <w:spacing w:val="-3"/>
          <w:szCs w:val="24"/>
          <w:lang w:val="en-GB" w:eastAsia="en-US"/>
        </w:rPr>
        <w:t xml:space="preserve">, </w:t>
      </w:r>
      <w:r w:rsidR="00130297">
        <w:rPr>
          <w:rFonts w:eastAsia="Batang"/>
          <w:spacing w:val="-3"/>
          <w:szCs w:val="24"/>
          <w:lang w:eastAsia="en-US"/>
        </w:rPr>
        <w:t>бул. "Георги Софийски" № 3</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 xml:space="preserve">Чл. </w:t>
      </w:r>
      <w:r w:rsidRPr="00670615">
        <w:rPr>
          <w:rFonts w:eastAsia="Calibri"/>
          <w:b/>
          <w:szCs w:val="24"/>
          <w:lang w:val="en-US" w:eastAsia="en-US"/>
        </w:rPr>
        <w:t>5.2.</w:t>
      </w:r>
      <w:r w:rsidRPr="00670615">
        <w:rPr>
          <w:rFonts w:eastAsia="Calibri"/>
          <w:szCs w:val="24"/>
          <w:lang w:val="en-US" w:eastAsia="en-US"/>
        </w:rPr>
        <w:t xml:space="preserve"> </w:t>
      </w:r>
      <w:r w:rsidRPr="00670615">
        <w:rPr>
          <w:rFonts w:eastAsia="Calibri"/>
          <w:szCs w:val="24"/>
          <w:lang w:eastAsia="en-US"/>
        </w:rPr>
        <w:t>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r w:rsidR="00526604">
        <w:rPr>
          <w:rFonts w:eastAsia="Calibri"/>
          <w:szCs w:val="24"/>
          <w:lang w:eastAsia="en-US"/>
        </w:rPr>
        <w:t>.</w:t>
      </w: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VI. ДАТА НА ДОСТАВЯНЕ НА СТОКИТЕ</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lastRenderedPageBreak/>
        <w:t>Чл. 6.1.</w:t>
      </w:r>
      <w:r w:rsidRPr="00670615">
        <w:rPr>
          <w:rFonts w:eastAsia="Calibri"/>
          <w:szCs w:val="24"/>
          <w:lang w:eastAsia="en-US"/>
        </w:rPr>
        <w:t xml:space="preserve"> За дата на доставяне на стоките по договора се счита датата на приемателно-предавателния протокол, с който стоките се предават на представител на ВЪЗЛОЖИТЕЛЯ, съгласно чл.</w:t>
      </w:r>
      <w:r w:rsidRPr="00670615">
        <w:rPr>
          <w:rFonts w:eastAsia="Calibri"/>
          <w:szCs w:val="24"/>
          <w:lang w:val="en-US" w:eastAsia="en-US"/>
        </w:rPr>
        <w:t xml:space="preserve"> </w:t>
      </w:r>
      <w:r w:rsidRPr="00670615">
        <w:rPr>
          <w:rFonts w:eastAsia="Calibri"/>
          <w:szCs w:val="24"/>
          <w:lang w:eastAsia="en-US"/>
        </w:rPr>
        <w:t>5.1.</w:t>
      </w: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VII . ЗАДЪЛЖЕНИЯ НА ИЗПЪЛНИТЕЛЯ</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7.1.</w:t>
      </w:r>
      <w:r w:rsidRPr="00670615">
        <w:rPr>
          <w:rFonts w:eastAsia="Calibri"/>
          <w:szCs w:val="24"/>
          <w:lang w:eastAsia="en-US"/>
        </w:rPr>
        <w:t xml:space="preserve"> ИЗПЪЛНИТЕЛЯТ се задължава:</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1. Да достави стоките в договорения срок и да ги предаде, придружени с необходимите документи и оборудване – гаранционна карта, както и всички други документи, необходими за обслужването им.</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2. Да достави стоките, пакетирани и маркирани в съответния вид, количество и качество на мястото на доставяне.</w:t>
      </w:r>
    </w:p>
    <w:p w:rsidR="00526604" w:rsidRDefault="00670615" w:rsidP="00670615">
      <w:pPr>
        <w:spacing w:line="276" w:lineRule="auto"/>
        <w:jc w:val="both"/>
        <w:rPr>
          <w:rFonts w:eastAsia="Calibri"/>
          <w:szCs w:val="24"/>
          <w:lang w:eastAsia="en-US"/>
        </w:rPr>
      </w:pPr>
      <w:r w:rsidRPr="00670615">
        <w:rPr>
          <w:rFonts w:eastAsia="Calibri"/>
          <w:szCs w:val="24"/>
          <w:lang w:eastAsia="en-US"/>
        </w:rPr>
        <w:t>3. Да осигури гаранционното сервизно обслужване за времето от ..................... месеца, считано от датата на</w:t>
      </w:r>
      <w:r w:rsidR="00526604">
        <w:rPr>
          <w:rFonts w:eastAsia="Calibri"/>
          <w:szCs w:val="24"/>
          <w:lang w:eastAsia="en-US"/>
        </w:rPr>
        <w:t xml:space="preserve"> доставка, в случаите на чл.6.1.</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4. При подписването на договора да представи:</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а) документи по чл. 112, ал. 1  от ЗОП;</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б) гаранция за изпълнение, в една от формите, определени в чл. 111, ал. 5 от ЗОП</w:t>
      </w:r>
      <w:r w:rsidR="005543B8">
        <w:rPr>
          <w:rFonts w:eastAsia="Calibri"/>
          <w:szCs w:val="24"/>
          <w:lang w:eastAsia="en-US"/>
        </w:rPr>
        <w:t xml:space="preserve">. </w:t>
      </w:r>
      <w:r w:rsidRPr="00670615">
        <w:rPr>
          <w:rFonts w:eastAsia="Calibri"/>
          <w:szCs w:val="24"/>
          <w:lang w:eastAsia="en-US"/>
        </w:rPr>
        <w:t xml:space="preserve">80 на сто от гаранцията за изпълнение обезпечава извършването на доставка на техниката, а 20 на сто обезпечава гаранционното обслужване за срока на договора. </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 xml:space="preserve">в) Гаранцията </w:t>
      </w:r>
      <w:r w:rsidR="00526604">
        <w:rPr>
          <w:rFonts w:eastAsia="Calibri"/>
          <w:szCs w:val="24"/>
          <w:lang w:eastAsia="en-US"/>
        </w:rPr>
        <w:t xml:space="preserve">за изпълнение </w:t>
      </w:r>
      <w:r w:rsidRPr="00670615">
        <w:rPr>
          <w:rFonts w:eastAsia="Calibri"/>
          <w:szCs w:val="24"/>
          <w:lang w:eastAsia="en-US"/>
        </w:rPr>
        <w:t xml:space="preserve">е в размер на 5 % от стойността на договора без ДДС и възлиза на ............. лева. </w:t>
      </w:r>
      <w:r w:rsidR="005543B8" w:rsidRPr="005543B8">
        <w:rPr>
          <w:rFonts w:eastAsia="Calibri"/>
          <w:szCs w:val="24"/>
          <w:lang w:eastAsia="en-US"/>
        </w:rPr>
        <w:t xml:space="preserve">80 на сто от гаранцията за изпълнение обезпечава извършването на доставка на техниката, а 20 на сто обезпечава гаранционното обслужване за срока на договора. </w:t>
      </w:r>
      <w:r w:rsidRPr="00670615">
        <w:rPr>
          <w:rFonts w:eastAsia="Calibri"/>
          <w:szCs w:val="24"/>
          <w:lang w:eastAsia="en-US"/>
        </w:rPr>
        <w:t>Гаранцията за изпълнение, обезпечаваща извършената доставка се освобождава в 30 дневен срок, след</w:t>
      </w:r>
      <w:r w:rsidR="00526604">
        <w:rPr>
          <w:rFonts w:eastAsia="Calibri"/>
          <w:szCs w:val="24"/>
          <w:lang w:eastAsia="en-US"/>
        </w:rPr>
        <w:t xml:space="preserve"> датата на</w:t>
      </w:r>
      <w:r w:rsidRPr="00670615">
        <w:rPr>
          <w:rFonts w:eastAsia="Calibri"/>
          <w:szCs w:val="24"/>
          <w:lang w:eastAsia="en-US"/>
        </w:rPr>
        <w:t xml:space="preserve"> </w:t>
      </w:r>
      <w:r w:rsidR="00526604">
        <w:rPr>
          <w:rFonts w:eastAsia="Calibri"/>
          <w:szCs w:val="24"/>
          <w:lang w:eastAsia="en-US"/>
        </w:rPr>
        <w:t>приемо-предавателния протокол за извършената доставка.</w:t>
      </w:r>
      <w:r w:rsidRPr="00670615">
        <w:rPr>
          <w:rFonts w:eastAsia="Calibri"/>
          <w:szCs w:val="24"/>
          <w:lang w:eastAsia="en-US"/>
        </w:rPr>
        <w:t xml:space="preserve"> Гаранцията обезпечаваща гаранционното поддържане се освобождава в 30 дневен срок след изтичане на срока за гаранционно поддържане.</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7.2.</w:t>
      </w:r>
      <w:r w:rsidRPr="00670615">
        <w:rPr>
          <w:rFonts w:eastAsia="Calibri"/>
          <w:szCs w:val="24"/>
          <w:lang w:eastAsia="en-US"/>
        </w:rPr>
        <w:t xml:space="preserve"> Гаранцията по чл.7.1, т. 4, буква „в“ за изпълнение на договора е платима на ВЪЗЛОЖИТЕЛЯ като компенсация за всякакви щети или дължими неустойки, произтичащи от виновно неизпълнение на задълженията на ИЗПЪЛНИТЕЛЯ по договора.</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7.3.</w:t>
      </w:r>
      <w:r w:rsidRPr="00670615">
        <w:rPr>
          <w:rFonts w:eastAsia="Calibri"/>
          <w:szCs w:val="24"/>
          <w:lang w:eastAsia="en-US"/>
        </w:rPr>
        <w:t xml:space="preserve"> В случай на некачествено, непълно или лошо изпълнение, ВЪЗЛОЖИТЕЛЯТ може да усвои гаранцията до максималния й размер. При всяко усвояване на суми от гаранцията за изпълнение ВЪЗЛОЖИТЕЛЯТ е длъжен да уведоми ИЗПЪЛНИТЕЛЯ.</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7.4.</w:t>
      </w:r>
      <w:r w:rsidRPr="00670615">
        <w:rPr>
          <w:rFonts w:eastAsia="Calibri"/>
          <w:szCs w:val="24"/>
          <w:lang w:eastAsia="en-US"/>
        </w:rPr>
        <w:t xml:space="preserve"> При прекратяване на договора по вина на ИЗПЪЛНИТЕЛЯ, ВЪЗЛОЖИТЕЛЯТ задържа в пълен размер гаранцията за изпълнение.</w:t>
      </w:r>
    </w:p>
    <w:p w:rsidR="00670615" w:rsidRPr="00670615" w:rsidRDefault="00670615" w:rsidP="00670615">
      <w:pPr>
        <w:spacing w:line="276" w:lineRule="auto"/>
        <w:jc w:val="both"/>
        <w:rPr>
          <w:rFonts w:eastAsia="Calibri"/>
          <w:color w:val="000000" w:themeColor="text1"/>
          <w:szCs w:val="24"/>
          <w:lang w:eastAsia="en-US"/>
        </w:rPr>
      </w:pPr>
      <w:r w:rsidRPr="00670615">
        <w:rPr>
          <w:rFonts w:eastAsia="Calibri"/>
          <w:b/>
          <w:color w:val="000000" w:themeColor="text1"/>
          <w:szCs w:val="24"/>
          <w:lang w:eastAsia="en-US"/>
        </w:rPr>
        <w:t>Чл. 7.5.</w:t>
      </w:r>
      <w:r w:rsidRPr="00670615">
        <w:rPr>
          <w:rFonts w:eastAsia="Calibri"/>
          <w:color w:val="000000" w:themeColor="text1"/>
          <w:szCs w:val="24"/>
          <w:lang w:eastAsia="en-US"/>
        </w:rPr>
        <w:t xml:space="preserve"> При точно и пълно изпълнение на договора гаранцията за изпълнение се освобождава в пълен размер в рамките на 30 (тридесет) календарни дни след изтичане на срока на договора или прекратяване на действието му, след уреждането на всички финансови претенции между страните.</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7.6.</w:t>
      </w:r>
      <w:r w:rsidRPr="00670615">
        <w:rPr>
          <w:rFonts w:eastAsia="Calibri"/>
          <w:szCs w:val="24"/>
          <w:lang w:eastAsia="en-US"/>
        </w:rPr>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w:t>
      </w:r>
    </w:p>
    <w:p w:rsidR="00670615" w:rsidRPr="00670615" w:rsidRDefault="00670615" w:rsidP="00670615">
      <w:pPr>
        <w:spacing w:line="276" w:lineRule="auto"/>
        <w:jc w:val="both"/>
        <w:rPr>
          <w:rFonts w:eastAsia="Calibri"/>
          <w:szCs w:val="24"/>
          <w:lang w:eastAsia="en-US"/>
        </w:rPr>
      </w:pP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VIII. ЗАДЪЛЖЕНИЯ НА ВЪЗЛОЖИТЕЛЯ</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8.1.</w:t>
      </w:r>
      <w:r w:rsidRPr="00670615">
        <w:rPr>
          <w:rFonts w:eastAsia="Calibri"/>
          <w:szCs w:val="24"/>
          <w:lang w:eastAsia="en-US"/>
        </w:rPr>
        <w:t xml:space="preserve"> ВЪЗЛОЖИТЕЛЯТ се задължава да приеме доставените в срок и на място стоки, съответстващи по вид, количество и качество на описаното в настоящия договор.</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8.2.</w:t>
      </w:r>
      <w:r w:rsidRPr="00670615">
        <w:rPr>
          <w:rFonts w:eastAsia="Calibri"/>
          <w:szCs w:val="24"/>
          <w:lang w:eastAsia="en-US"/>
        </w:rPr>
        <w:t xml:space="preserve"> ВЪЗЛОЖИТЕЛЯТ се задължава да заплати доставените стоки по реда </w:t>
      </w:r>
      <w:r w:rsidRPr="00670615">
        <w:rPr>
          <w:rFonts w:eastAsia="Calibri"/>
          <w:color w:val="000000" w:themeColor="text1"/>
          <w:szCs w:val="24"/>
          <w:lang w:eastAsia="en-US"/>
        </w:rPr>
        <w:t xml:space="preserve">на раздел </w:t>
      </w:r>
      <w:r w:rsidRPr="00670615">
        <w:rPr>
          <w:rFonts w:eastAsia="Calibri"/>
          <w:color w:val="000000" w:themeColor="text1"/>
          <w:szCs w:val="24"/>
          <w:lang w:val="en-US" w:eastAsia="en-US"/>
        </w:rPr>
        <w:t>III</w:t>
      </w:r>
      <w:r w:rsidRPr="00670615">
        <w:rPr>
          <w:rFonts w:eastAsia="Calibri"/>
          <w:color w:val="000000" w:themeColor="text1"/>
          <w:szCs w:val="24"/>
          <w:lang w:eastAsia="en-US"/>
        </w:rPr>
        <w:t xml:space="preserve"> </w:t>
      </w:r>
      <w:r w:rsidRPr="00670615">
        <w:rPr>
          <w:rFonts w:eastAsia="Calibri"/>
          <w:szCs w:val="24"/>
          <w:lang w:eastAsia="en-US"/>
        </w:rPr>
        <w:t>от настоящия договор.</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lastRenderedPageBreak/>
        <w:t>Чл. 8.3.</w:t>
      </w:r>
      <w:r w:rsidRPr="00670615">
        <w:t xml:space="preserve"> </w:t>
      </w:r>
      <w:r w:rsidRPr="00670615">
        <w:rPr>
          <w:rFonts w:eastAsia="Calibri"/>
          <w:szCs w:val="24"/>
          <w:lang w:eastAsia="en-US"/>
        </w:rPr>
        <w:t xml:space="preserve">ВЪЗЛОЖИТЕЛЯТ се задължава в 30 дневен срок след  изтичане на срока </w:t>
      </w:r>
      <w:r w:rsidRPr="00670615">
        <w:rPr>
          <w:rFonts w:eastAsia="Calibri"/>
          <w:color w:val="000000" w:themeColor="text1"/>
          <w:szCs w:val="24"/>
          <w:lang w:eastAsia="en-US"/>
        </w:rPr>
        <w:t xml:space="preserve">по чл.10.2 </w:t>
      </w:r>
      <w:r w:rsidRPr="00670615">
        <w:rPr>
          <w:rFonts w:eastAsia="Calibri"/>
          <w:szCs w:val="24"/>
          <w:lang w:eastAsia="en-US"/>
        </w:rPr>
        <w:t>от настоящия договор да освободи гаранцията за изпълнение, обезпечаваща гаранционното обслужване на договора, без да дължи лихви за срока, през който средствата законно са престояли у него.</w:t>
      </w:r>
    </w:p>
    <w:p w:rsidR="00670615" w:rsidRPr="00670615" w:rsidRDefault="00670615" w:rsidP="00670615">
      <w:pPr>
        <w:spacing w:line="276" w:lineRule="auto"/>
        <w:jc w:val="both"/>
        <w:rPr>
          <w:rFonts w:eastAsia="Calibri"/>
          <w:szCs w:val="24"/>
          <w:lang w:eastAsia="en-US"/>
        </w:rPr>
      </w:pP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IX. ПРИЕМАНЕ И ПРЕДАВАНЕ НА СТОКИТЕ</w:t>
      </w:r>
    </w:p>
    <w:p w:rsidR="00670615" w:rsidRPr="00670615" w:rsidRDefault="00670615" w:rsidP="00670615">
      <w:pPr>
        <w:spacing w:line="276" w:lineRule="auto"/>
        <w:jc w:val="both"/>
        <w:rPr>
          <w:rFonts w:eastAsia="Calibri"/>
          <w:color w:val="000000" w:themeColor="text1"/>
          <w:szCs w:val="24"/>
          <w:lang w:eastAsia="en-US"/>
        </w:rPr>
      </w:pPr>
      <w:r w:rsidRPr="00670615">
        <w:rPr>
          <w:rFonts w:eastAsia="Calibri"/>
          <w:b/>
          <w:szCs w:val="24"/>
          <w:lang w:eastAsia="en-US"/>
        </w:rPr>
        <w:t>Чл. 9</w:t>
      </w:r>
      <w:r w:rsidRPr="00670615">
        <w:rPr>
          <w:rFonts w:eastAsia="Calibri"/>
          <w:b/>
          <w:color w:val="000000" w:themeColor="text1"/>
          <w:szCs w:val="24"/>
          <w:lang w:eastAsia="en-US"/>
        </w:rPr>
        <w:t>.1.</w:t>
      </w:r>
      <w:r w:rsidRPr="00670615">
        <w:rPr>
          <w:rFonts w:eastAsia="Calibri"/>
          <w:color w:val="000000" w:themeColor="text1"/>
          <w:szCs w:val="24"/>
          <w:lang w:eastAsia="en-US"/>
        </w:rPr>
        <w:t xml:space="preserve"> Приемането на стоките се извършва на мястото на доставяне от представител на Министерството на здравеопазването.</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9.2.</w:t>
      </w:r>
      <w:r w:rsidRPr="00670615">
        <w:rPr>
          <w:rFonts w:eastAsia="Calibri"/>
          <w:szCs w:val="24"/>
          <w:lang w:eastAsia="en-US"/>
        </w:rPr>
        <w:t xml:space="preserve"> ИЗПЪЛНИТЕЛЯТ и представител на ВЪЗЛОЖИТЕЛЯ подписват приемателно-предавателен протокол, удостоверяващ получаването на стоките.</w:t>
      </w:r>
    </w:p>
    <w:p w:rsidR="00670615" w:rsidRPr="00670615" w:rsidRDefault="00670615" w:rsidP="00670615">
      <w:pPr>
        <w:spacing w:line="276" w:lineRule="auto"/>
        <w:jc w:val="both"/>
        <w:rPr>
          <w:rFonts w:eastAsia="Calibri"/>
          <w:szCs w:val="24"/>
          <w:lang w:eastAsia="en-US"/>
        </w:rPr>
      </w:pP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 xml:space="preserve">Х. КАЧЕСТВО, ГАРАНЦИИ И ГАРАНЦИОНЕН СРОК </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10.1.</w:t>
      </w:r>
      <w:r w:rsidRPr="00670615">
        <w:rPr>
          <w:rFonts w:eastAsia="Calibri"/>
          <w:szCs w:val="24"/>
          <w:lang w:eastAsia="en-US"/>
        </w:rPr>
        <w:t xml:space="preserve"> Качеството на доставените стоки, предмет на настоящия договор, следва да отговаря на техническите стандарти на производителя.</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10.2.</w:t>
      </w:r>
      <w:r w:rsidRPr="00670615">
        <w:rPr>
          <w:rFonts w:eastAsia="Calibri"/>
          <w:szCs w:val="24"/>
          <w:lang w:eastAsia="en-US"/>
        </w:rPr>
        <w:t xml:space="preserve"> Гаранционният срок на стоките е .................. (.....................) месеца. За начало на гаранционният срок, считано от датата на доставка, в случаите на чл.6.1.</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10.3.</w:t>
      </w:r>
      <w:r w:rsidRPr="00670615">
        <w:rPr>
          <w:rFonts w:eastAsia="Calibri"/>
          <w:szCs w:val="24"/>
          <w:lang w:eastAsia="en-US"/>
        </w:rPr>
        <w:t xml:space="preserve"> ИЗПЪЛНИТЕЛЯТ осигурява сервизно обслужване на място при ВЪЗЛОЖИТЕЛЯ в продължение на гаранционния срок, фиксиран в договора.</w:t>
      </w:r>
    </w:p>
    <w:p w:rsidR="00526604" w:rsidRDefault="00670615" w:rsidP="00670615">
      <w:pPr>
        <w:spacing w:line="276" w:lineRule="auto"/>
        <w:jc w:val="both"/>
        <w:rPr>
          <w:rFonts w:eastAsia="Calibri"/>
          <w:szCs w:val="24"/>
          <w:lang w:eastAsia="en-US"/>
        </w:rPr>
      </w:pPr>
      <w:r w:rsidRPr="00670615">
        <w:rPr>
          <w:rFonts w:eastAsia="Calibri"/>
          <w:b/>
          <w:szCs w:val="24"/>
          <w:lang w:eastAsia="en-US"/>
        </w:rPr>
        <w:t>Чл. 10.4.</w:t>
      </w:r>
      <w:r w:rsidRPr="00670615">
        <w:rPr>
          <w:rFonts w:eastAsia="Calibri"/>
          <w:szCs w:val="24"/>
          <w:lang w:eastAsia="en-US"/>
        </w:rPr>
        <w:t xml:space="preserve"> При невъзможност за отстраняване на проблемът на място при ВЪЗЛОЖИТЕЛЯ и в случай, че се налага ремонтът да бъде направен в сервиз на ИЗПЪЛНИТЕЛЯ, дефектиралата техника следва да бъде заменена за времето на ремонта с техника със същите или по-добри параметри. </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10.5.</w:t>
      </w:r>
      <w:r w:rsidRPr="00670615">
        <w:rPr>
          <w:rFonts w:eastAsia="Calibri"/>
          <w:szCs w:val="24"/>
          <w:lang w:eastAsia="en-US"/>
        </w:rPr>
        <w:t xml:space="preserve"> Гаранционното сервизно обслужване включва разходи за труд, резервни части и транспорт.</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 xml:space="preserve">Чл. 10.6. </w:t>
      </w:r>
      <w:r w:rsidRPr="00670615">
        <w:rPr>
          <w:rFonts w:eastAsia="Calibri"/>
          <w:szCs w:val="24"/>
          <w:lang w:eastAsia="en-US"/>
        </w:rPr>
        <w:t>Гаранционната сервизна поддръжка осигурява отстраняването на възникнал проблем в рамките на работното време на крайния получател при максимално време на реакция/отстраняване на повредата – 24/120 часа.</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10.7.</w:t>
      </w:r>
      <w:r w:rsidRPr="00670615">
        <w:rPr>
          <w:rFonts w:eastAsia="Calibri"/>
          <w:szCs w:val="24"/>
          <w:lang w:eastAsia="en-US"/>
        </w:rPr>
        <w:t xml:space="preserve"> В случай на невъзможност повредата на дефектиралата гаранционна стока да бъде отстранена в уговорения срок, същата следва да бъде заменена с друга техника със същите или по-добри параметри за временно ползване. Срокът за оказване на техническа помощ започва да тече от часа, в който сервизната организация е била уведомена за проблема.</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10.8.</w:t>
      </w:r>
      <w:r w:rsidRPr="00670615">
        <w:rPr>
          <w:rFonts w:eastAsia="Calibri"/>
          <w:szCs w:val="24"/>
          <w:lang w:eastAsia="en-US"/>
        </w:rPr>
        <w:t xml:space="preserve"> Начинът на уведомяване на сервизната организация на ИЗПЪЛНИТЕЛЯ при възникнала техническа неизправност е писмена заявка на </w:t>
      </w:r>
      <w:r w:rsidRPr="00670615">
        <w:rPr>
          <w:rFonts w:eastAsia="Calibri"/>
          <w:szCs w:val="24"/>
          <w:lang w:val="en-US" w:eastAsia="en-US"/>
        </w:rPr>
        <w:t xml:space="preserve">e-mail </w:t>
      </w:r>
      <w:r w:rsidRPr="00670615">
        <w:rPr>
          <w:rFonts w:eastAsia="Calibri"/>
          <w:szCs w:val="24"/>
          <w:lang w:eastAsia="en-US"/>
        </w:rPr>
        <w:t>:......................., която включва в себе си и технологията за следене на изпълнението на договора.</w:t>
      </w:r>
    </w:p>
    <w:p w:rsidR="00670615" w:rsidRPr="00670615" w:rsidRDefault="00670615" w:rsidP="00670615">
      <w:pPr>
        <w:spacing w:line="276" w:lineRule="auto"/>
        <w:jc w:val="both"/>
        <w:rPr>
          <w:rFonts w:eastAsia="Calibri"/>
          <w:bCs/>
          <w:szCs w:val="24"/>
          <w:lang w:eastAsia="en-US"/>
        </w:rPr>
      </w:pPr>
      <w:r w:rsidRPr="00670615">
        <w:rPr>
          <w:rFonts w:eastAsia="Calibri"/>
          <w:b/>
          <w:szCs w:val="24"/>
          <w:lang w:eastAsia="en-US"/>
        </w:rPr>
        <w:t xml:space="preserve">Чл. </w:t>
      </w:r>
      <w:r w:rsidRPr="00670615">
        <w:rPr>
          <w:rFonts w:eastAsia="Calibri"/>
          <w:b/>
          <w:szCs w:val="24"/>
          <w:lang w:val="en-US" w:eastAsia="en-US"/>
        </w:rPr>
        <w:t>10.9.</w:t>
      </w:r>
      <w:r w:rsidRPr="00670615">
        <w:rPr>
          <w:rFonts w:eastAsia="Calibri"/>
          <w:szCs w:val="24"/>
          <w:lang w:eastAsia="en-US"/>
        </w:rPr>
        <w:t xml:space="preserve"> </w:t>
      </w:r>
      <w:r w:rsidRPr="00670615">
        <w:rPr>
          <w:rFonts w:eastAsia="Calibri"/>
          <w:bCs/>
          <w:szCs w:val="24"/>
          <w:lang w:eastAsia="en-US"/>
        </w:rPr>
        <w:t xml:space="preserve">Разходите за транспорта от местонахождението на техниката до сервиза и обратно са за сметка на </w:t>
      </w:r>
      <w:r w:rsidR="00526604">
        <w:rPr>
          <w:rFonts w:eastAsia="Calibri"/>
          <w:bCs/>
          <w:szCs w:val="24"/>
          <w:lang w:eastAsia="en-US"/>
        </w:rPr>
        <w:t>ИЗПЪЛНИТЕЛЯ</w:t>
      </w:r>
      <w:r w:rsidRPr="00670615">
        <w:rPr>
          <w:rFonts w:eastAsia="Calibri"/>
          <w:bCs/>
          <w:szCs w:val="24"/>
          <w:lang w:eastAsia="en-US"/>
        </w:rPr>
        <w:t>.</w:t>
      </w:r>
    </w:p>
    <w:p w:rsidR="00670615" w:rsidRPr="00670615" w:rsidRDefault="00670615" w:rsidP="00670615">
      <w:pPr>
        <w:spacing w:line="276" w:lineRule="auto"/>
        <w:jc w:val="both"/>
        <w:rPr>
          <w:rFonts w:eastAsia="Calibri"/>
          <w:szCs w:val="24"/>
          <w:lang w:eastAsia="en-US"/>
        </w:rPr>
      </w:pP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ХІ. ОТГОВОРНОСТ ЗА НЕТОЧНО ИЗПЪЛНЕНИЕ. РЕКЛАМАЦИИ</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11.1.</w:t>
      </w:r>
      <w:r w:rsidRPr="00670615">
        <w:rPr>
          <w:rFonts w:eastAsia="Calibri"/>
          <w:szCs w:val="24"/>
          <w:lang w:eastAsia="en-US"/>
        </w:rPr>
        <w:t xml:space="preserve"> ВЪЗЛОЖИТЕЛЯТ може да предявява рекламации пред ИЗПЪЛНИТЕЛЯ за:</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 xml:space="preserve">а) количество и </w:t>
      </w:r>
      <w:proofErr w:type="spellStart"/>
      <w:r w:rsidRPr="00670615">
        <w:rPr>
          <w:rFonts w:eastAsia="Calibri"/>
          <w:szCs w:val="24"/>
          <w:lang w:eastAsia="en-US"/>
        </w:rPr>
        <w:t>некомплектност</w:t>
      </w:r>
      <w:proofErr w:type="spellEnd"/>
      <w:r w:rsidRPr="00670615">
        <w:rPr>
          <w:rFonts w:eastAsia="Calibri"/>
          <w:szCs w:val="24"/>
          <w:lang w:eastAsia="en-US"/>
        </w:rPr>
        <w:t xml:space="preserve"> на стоките или техническата документация (явни недостатъци);</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б) качество (скрити недостатъци/дефекти):</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 при доставяне на стоки не от договорения вид, посочен в чл. 1.3.;</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 при констатиране на дефекти при употреба на стоките.</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lastRenderedPageBreak/>
        <w:t>Чл. 11.2.</w:t>
      </w:r>
      <w:r w:rsidRPr="00670615">
        <w:rPr>
          <w:rFonts w:eastAsia="Calibri"/>
          <w:szCs w:val="24"/>
          <w:lang w:eastAsia="en-US"/>
        </w:rPr>
        <w:t xml:space="preserve"> Рекламации за явни недостатъци на стоките се правят от ВЪЗЛОЖИТЕЛЯ, от упълномощени от възложителя представители на стоките, в момента на предаването им, за което се съставя протокол, подписан и от двете страни.</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11.3.</w:t>
      </w:r>
      <w:r w:rsidRPr="00670615">
        <w:rPr>
          <w:rFonts w:eastAsia="Calibri"/>
          <w:szCs w:val="24"/>
          <w:lang w:eastAsia="en-US"/>
        </w:rPr>
        <w:t xml:space="preserve"> Рекламации за скрити недостатъци се правят през целия срок на гаранция на доставените стоки, като рекламацията се придружава задължително от констативен протокол.</w:t>
      </w:r>
    </w:p>
    <w:p w:rsidR="00670615" w:rsidRPr="00670615" w:rsidRDefault="00670615" w:rsidP="00670615">
      <w:pPr>
        <w:spacing w:line="276" w:lineRule="auto"/>
        <w:jc w:val="both"/>
        <w:rPr>
          <w:rFonts w:eastAsia="Calibri"/>
          <w:color w:val="000000" w:themeColor="text1"/>
          <w:szCs w:val="24"/>
          <w:lang w:eastAsia="en-US"/>
        </w:rPr>
      </w:pPr>
      <w:r w:rsidRPr="00670615">
        <w:rPr>
          <w:rFonts w:eastAsia="Calibri"/>
          <w:b/>
          <w:color w:val="000000" w:themeColor="text1"/>
          <w:szCs w:val="24"/>
          <w:lang w:eastAsia="en-US"/>
        </w:rPr>
        <w:t>Чл. 11.4.</w:t>
      </w:r>
      <w:r w:rsidRPr="00670615">
        <w:rPr>
          <w:rFonts w:eastAsia="Calibri"/>
          <w:color w:val="000000" w:themeColor="text1"/>
          <w:szCs w:val="24"/>
          <w:lang w:eastAsia="en-US"/>
        </w:rPr>
        <w:t xml:space="preserve"> ВЪЗЛОЖИТЕЛЯТ е длъжен да уведоми писмено ИЗПЪЛНИТЕЛЯ за установените дефекти в 15 (петнадесет) дневен срок от констатирането им.</w:t>
      </w:r>
    </w:p>
    <w:p w:rsidR="00670615" w:rsidRPr="00670615" w:rsidRDefault="00670615" w:rsidP="00670615">
      <w:pPr>
        <w:spacing w:line="276" w:lineRule="auto"/>
        <w:jc w:val="both"/>
        <w:rPr>
          <w:rFonts w:eastAsia="Calibri"/>
          <w:color w:val="000000" w:themeColor="text1"/>
          <w:szCs w:val="24"/>
          <w:lang w:eastAsia="en-US"/>
        </w:rPr>
      </w:pPr>
      <w:r w:rsidRPr="00670615">
        <w:rPr>
          <w:rFonts w:eastAsia="Calibri"/>
          <w:b/>
          <w:color w:val="000000" w:themeColor="text1"/>
          <w:szCs w:val="24"/>
          <w:lang w:eastAsia="en-US"/>
        </w:rPr>
        <w:t>Чл. 11.5.</w:t>
      </w:r>
      <w:r w:rsidRPr="00670615">
        <w:rPr>
          <w:rFonts w:eastAsia="Calibri"/>
          <w:color w:val="000000" w:themeColor="text1"/>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w:t>
      </w:r>
    </w:p>
    <w:p w:rsidR="00670615" w:rsidRPr="00670615" w:rsidRDefault="00670615" w:rsidP="00670615">
      <w:pPr>
        <w:spacing w:line="276" w:lineRule="auto"/>
        <w:jc w:val="both"/>
        <w:rPr>
          <w:rFonts w:eastAsia="Calibri"/>
          <w:color w:val="000000" w:themeColor="text1"/>
          <w:szCs w:val="24"/>
          <w:lang w:eastAsia="en-US"/>
        </w:rPr>
      </w:pPr>
      <w:r w:rsidRPr="00670615">
        <w:rPr>
          <w:rFonts w:eastAsia="Calibri"/>
          <w:b/>
          <w:color w:val="000000" w:themeColor="text1"/>
          <w:szCs w:val="24"/>
          <w:lang w:eastAsia="en-US"/>
        </w:rPr>
        <w:t>Чл. 11.6.</w:t>
      </w:r>
      <w:r w:rsidRPr="00670615">
        <w:rPr>
          <w:rFonts w:eastAsia="Calibri"/>
          <w:color w:val="000000" w:themeColor="text1"/>
          <w:szCs w:val="24"/>
          <w:lang w:eastAsia="en-US"/>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670615" w:rsidRPr="00670615" w:rsidRDefault="00670615" w:rsidP="00670615">
      <w:pPr>
        <w:spacing w:line="276" w:lineRule="auto"/>
        <w:jc w:val="both"/>
        <w:rPr>
          <w:rFonts w:eastAsia="Calibri"/>
          <w:color w:val="000000" w:themeColor="text1"/>
          <w:szCs w:val="24"/>
          <w:lang w:eastAsia="en-US"/>
        </w:rPr>
      </w:pPr>
      <w:r w:rsidRPr="00670615">
        <w:rPr>
          <w:rFonts w:eastAsia="Calibri"/>
          <w:b/>
          <w:color w:val="000000" w:themeColor="text1"/>
          <w:szCs w:val="24"/>
          <w:lang w:eastAsia="en-US"/>
        </w:rPr>
        <w:t>Чл. 11.7.</w:t>
      </w:r>
      <w:r w:rsidRPr="00670615">
        <w:rPr>
          <w:rFonts w:eastAsia="Calibri"/>
          <w:color w:val="000000" w:themeColor="text1"/>
          <w:szCs w:val="24"/>
          <w:lang w:eastAsia="en-US"/>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670615" w:rsidRPr="00670615" w:rsidRDefault="00670615" w:rsidP="00670615">
      <w:pPr>
        <w:spacing w:line="276" w:lineRule="auto"/>
        <w:jc w:val="both"/>
        <w:rPr>
          <w:rFonts w:eastAsia="Calibri"/>
          <w:color w:val="000000" w:themeColor="text1"/>
          <w:szCs w:val="24"/>
          <w:lang w:eastAsia="en-US"/>
        </w:rPr>
      </w:pPr>
      <w:r w:rsidRPr="00670615">
        <w:rPr>
          <w:rFonts w:eastAsia="Calibri"/>
          <w:b/>
          <w:color w:val="000000" w:themeColor="text1"/>
          <w:szCs w:val="24"/>
          <w:lang w:eastAsia="en-US"/>
        </w:rPr>
        <w:t>Чл. 11.8.</w:t>
      </w:r>
      <w:r w:rsidRPr="00670615">
        <w:rPr>
          <w:rFonts w:eastAsia="Calibri"/>
          <w:color w:val="000000" w:themeColor="text1"/>
          <w:szCs w:val="24"/>
          <w:lang w:eastAsia="en-US"/>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670615" w:rsidRPr="00670615" w:rsidRDefault="00670615" w:rsidP="00670615">
      <w:pPr>
        <w:spacing w:line="276" w:lineRule="auto"/>
        <w:jc w:val="both"/>
        <w:rPr>
          <w:rFonts w:eastAsia="Calibri"/>
          <w:color w:val="000000" w:themeColor="text1"/>
          <w:szCs w:val="24"/>
          <w:lang w:eastAsia="en-US"/>
        </w:rPr>
      </w:pPr>
      <w:r w:rsidRPr="00670615">
        <w:rPr>
          <w:rFonts w:eastAsia="Calibri"/>
          <w:b/>
          <w:color w:val="000000" w:themeColor="text1"/>
          <w:szCs w:val="24"/>
          <w:lang w:eastAsia="en-US"/>
        </w:rPr>
        <w:t>Чл. 11.9.</w:t>
      </w:r>
      <w:r w:rsidRPr="00670615">
        <w:rPr>
          <w:rFonts w:eastAsia="Calibri"/>
          <w:color w:val="000000" w:themeColor="text1"/>
          <w:szCs w:val="24"/>
          <w:lang w:eastAsia="en-US"/>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11.10.</w:t>
      </w:r>
      <w:r w:rsidRPr="00670615">
        <w:rPr>
          <w:rFonts w:eastAsia="Calibri"/>
          <w:szCs w:val="24"/>
          <w:lang w:eastAsia="en-US"/>
        </w:rPr>
        <w:t xml:space="preserve"> Рекламираните стоки се </w:t>
      </w:r>
      <w:r w:rsidRPr="00670615">
        <w:rPr>
          <w:rFonts w:eastAsia="Calibri"/>
          <w:color w:val="000000" w:themeColor="text1"/>
          <w:szCs w:val="24"/>
          <w:lang w:eastAsia="en-US"/>
        </w:rPr>
        <w:t xml:space="preserve">съхраняват от съответния краен получател </w:t>
      </w:r>
      <w:r w:rsidRPr="00670615">
        <w:rPr>
          <w:rFonts w:eastAsia="Calibri"/>
          <w:szCs w:val="24"/>
          <w:lang w:eastAsia="en-US"/>
        </w:rPr>
        <w:t>до уреждане на рекламациите.</w:t>
      </w:r>
    </w:p>
    <w:p w:rsidR="00670615" w:rsidRPr="00670615" w:rsidRDefault="00670615" w:rsidP="00670615">
      <w:pPr>
        <w:spacing w:line="276" w:lineRule="auto"/>
        <w:jc w:val="both"/>
        <w:rPr>
          <w:rFonts w:eastAsia="Calibri"/>
          <w:szCs w:val="24"/>
          <w:lang w:eastAsia="en-US"/>
        </w:rPr>
      </w:pP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ХІІ. ОТГОВОРНОСТ ПРИ НЕИЗПЪЛНЕНИЕ</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12.1.</w:t>
      </w:r>
      <w:r w:rsidRPr="00670615">
        <w:rPr>
          <w:rFonts w:eastAsia="Calibri"/>
          <w:szCs w:val="24"/>
          <w:lang w:eastAsia="en-US"/>
        </w:rPr>
        <w:t xml:space="preserve"> За неизпълнение на задълженията си по настоящия договор, неизправната страна дължи неустойка в размер на 0,1%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 xml:space="preserve">Чл. 12.2. </w:t>
      </w:r>
      <w:r w:rsidRPr="00670615">
        <w:rPr>
          <w:rFonts w:eastAsia="Calibri"/>
          <w:szCs w:val="24"/>
          <w:lang w:eastAsia="en-US"/>
        </w:rPr>
        <w:t>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от цената на стоките, за които са направени рекламациите.</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12.3.</w:t>
      </w:r>
      <w:r w:rsidRPr="00670615">
        <w:rPr>
          <w:rFonts w:eastAsia="Calibri"/>
          <w:szCs w:val="24"/>
          <w:lang w:eastAsia="en-US"/>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w:t>
      </w:r>
      <w:r w:rsidRPr="00670615">
        <w:rPr>
          <w:rFonts w:eastAsia="Calibri"/>
          <w:color w:val="000000" w:themeColor="text1"/>
          <w:szCs w:val="24"/>
          <w:lang w:eastAsia="en-US"/>
        </w:rPr>
        <w:t xml:space="preserve">по чл.7.1, т.4., буква. “в” от </w:t>
      </w:r>
      <w:r w:rsidRPr="00670615">
        <w:rPr>
          <w:rFonts w:eastAsia="Calibri"/>
          <w:szCs w:val="24"/>
          <w:lang w:eastAsia="en-US"/>
        </w:rPr>
        <w:t>договора.</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 xml:space="preserve">Чл. 12.4. </w:t>
      </w:r>
      <w:r w:rsidRPr="00670615">
        <w:rPr>
          <w:rFonts w:eastAsia="Calibri"/>
          <w:szCs w:val="24"/>
          <w:lang w:eastAsia="en-US"/>
        </w:rPr>
        <w:t>При виновна забава на ИЗПЪЛНИТЕЛЯ, продължила с повече от половината от срока за изпълнение на съответното задължение, другата страна има право да развали договора едностранно с 30-дневно предизвестие.</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12.5.</w:t>
      </w:r>
      <w:r w:rsidRPr="00670615">
        <w:rPr>
          <w:rFonts w:eastAsia="Calibri"/>
          <w:szCs w:val="24"/>
          <w:lang w:eastAsia="en-US"/>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w:t>
      </w:r>
      <w:r w:rsidRPr="00670615">
        <w:t xml:space="preserve"> </w:t>
      </w:r>
      <w:r w:rsidRPr="00670615">
        <w:rPr>
          <w:rFonts w:eastAsia="Calibri"/>
          <w:szCs w:val="24"/>
          <w:lang w:eastAsia="en-US"/>
        </w:rPr>
        <w:t>както и при на</w:t>
      </w:r>
      <w:r w:rsidR="00A95984">
        <w:rPr>
          <w:rFonts w:eastAsia="Calibri"/>
          <w:szCs w:val="24"/>
          <w:lang w:eastAsia="en-US"/>
        </w:rPr>
        <w:t xml:space="preserve">личие на основанията по чл.118 </w:t>
      </w:r>
      <w:r w:rsidRPr="00670615">
        <w:rPr>
          <w:rFonts w:eastAsia="Calibri"/>
          <w:szCs w:val="24"/>
          <w:lang w:eastAsia="en-US"/>
        </w:rPr>
        <w:t>от ЗОП.</w:t>
      </w:r>
    </w:p>
    <w:p w:rsidR="00670615" w:rsidRPr="00670615" w:rsidRDefault="00670615" w:rsidP="00670615">
      <w:pPr>
        <w:spacing w:after="200" w:line="276" w:lineRule="auto"/>
        <w:jc w:val="both"/>
        <w:rPr>
          <w:rFonts w:eastAsia="Calibri"/>
          <w:color w:val="000000" w:themeColor="text1"/>
          <w:szCs w:val="24"/>
          <w:lang w:eastAsia="en-US"/>
        </w:rPr>
      </w:pPr>
      <w:r w:rsidRPr="00670615">
        <w:rPr>
          <w:rFonts w:eastAsia="Calibri"/>
          <w:b/>
          <w:color w:val="000000" w:themeColor="text1"/>
          <w:szCs w:val="24"/>
          <w:lang w:eastAsia="en-US"/>
        </w:rPr>
        <w:lastRenderedPageBreak/>
        <w:t xml:space="preserve">Чл. 12.6. </w:t>
      </w:r>
      <w:r w:rsidRPr="00670615">
        <w:rPr>
          <w:rFonts w:eastAsia="Calibri"/>
          <w:color w:val="000000" w:themeColor="text1"/>
          <w:szCs w:val="24"/>
          <w:lang w:eastAsia="en-US"/>
        </w:rPr>
        <w:t>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670615" w:rsidRPr="00670615" w:rsidRDefault="00670615" w:rsidP="00670615">
      <w:pPr>
        <w:spacing w:after="200" w:line="276" w:lineRule="auto"/>
        <w:jc w:val="center"/>
        <w:rPr>
          <w:rFonts w:eastAsia="Calibri"/>
          <w:b/>
          <w:szCs w:val="24"/>
          <w:lang w:eastAsia="en-US"/>
        </w:rPr>
      </w:pPr>
      <w:r w:rsidRPr="00670615">
        <w:rPr>
          <w:rFonts w:eastAsia="Calibri"/>
          <w:b/>
          <w:szCs w:val="24"/>
          <w:lang w:eastAsia="en-US"/>
        </w:rPr>
        <w:t>XIII. ФОРСМАЖОРНИ ОБСТОЯТЕЛСТВА</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13.1.</w:t>
      </w:r>
      <w:r w:rsidRPr="00670615">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13.2.</w:t>
      </w:r>
      <w:r w:rsidRPr="00670615">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13.3.</w:t>
      </w:r>
      <w:r w:rsidRPr="00670615">
        <w:rPr>
          <w:rFonts w:eastAsia="Calibri"/>
          <w:szCs w:val="24"/>
          <w:lang w:eastAsia="en-US"/>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670615" w:rsidRPr="00670615" w:rsidRDefault="00670615" w:rsidP="00670615">
      <w:pPr>
        <w:spacing w:line="276" w:lineRule="auto"/>
        <w:jc w:val="both"/>
        <w:rPr>
          <w:rFonts w:eastAsia="Calibri"/>
          <w:color w:val="FF0000"/>
          <w:szCs w:val="24"/>
          <w:lang w:eastAsia="en-US"/>
        </w:rPr>
      </w:pPr>
      <w:r w:rsidRPr="00670615">
        <w:rPr>
          <w:rFonts w:eastAsia="Calibri"/>
          <w:b/>
          <w:szCs w:val="24"/>
          <w:lang w:eastAsia="en-US"/>
        </w:rPr>
        <w:t>Чл. 13.4.</w:t>
      </w:r>
      <w:r w:rsidRPr="00670615">
        <w:rPr>
          <w:rFonts w:eastAsia="Calibri"/>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670615">
        <w:rPr>
          <w:rFonts w:eastAsia="Calibri"/>
          <w:szCs w:val="24"/>
          <w:lang w:eastAsia="en-US"/>
        </w:rPr>
        <w:t>неуведомяване</w:t>
      </w:r>
      <w:proofErr w:type="spellEnd"/>
      <w:r w:rsidRPr="00670615">
        <w:rPr>
          <w:rFonts w:eastAsia="Calibri"/>
          <w:szCs w:val="24"/>
          <w:lang w:eastAsia="en-US"/>
        </w:rPr>
        <w:t xml:space="preserve"> се дължи обезщетение за настъпилите от това вреди. </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13.5.</w:t>
      </w:r>
      <w:r w:rsidRPr="00670615">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13.6.</w:t>
      </w:r>
      <w:r w:rsidRPr="00670615">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670615" w:rsidRPr="00670615" w:rsidRDefault="00670615" w:rsidP="00670615">
      <w:pPr>
        <w:spacing w:line="276" w:lineRule="auto"/>
        <w:jc w:val="both"/>
        <w:rPr>
          <w:rFonts w:eastAsia="Calibri"/>
          <w:szCs w:val="24"/>
          <w:lang w:eastAsia="en-US"/>
        </w:rPr>
      </w:pP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ХІV. СПОРОВЕ</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14.1.</w:t>
      </w:r>
      <w:r w:rsidRPr="00670615">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 </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14.2.</w:t>
      </w:r>
      <w:r w:rsidRPr="00670615">
        <w:rPr>
          <w:rFonts w:eastAsia="Calibri"/>
          <w:szCs w:val="24"/>
          <w:lang w:eastAsia="en-US"/>
        </w:rPr>
        <w:t xml:space="preserve"> В случай на </w:t>
      </w:r>
      <w:proofErr w:type="spellStart"/>
      <w:r w:rsidRPr="00670615">
        <w:rPr>
          <w:rFonts w:eastAsia="Calibri"/>
          <w:szCs w:val="24"/>
          <w:lang w:eastAsia="en-US"/>
        </w:rPr>
        <w:t>непостигане</w:t>
      </w:r>
      <w:proofErr w:type="spellEnd"/>
      <w:r w:rsidRPr="00670615">
        <w:rPr>
          <w:rFonts w:eastAsia="Calibri"/>
          <w:szCs w:val="24"/>
          <w:lang w:eastAsia="en-US"/>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670615" w:rsidRPr="00670615" w:rsidRDefault="00670615" w:rsidP="00670615">
      <w:pPr>
        <w:spacing w:line="276" w:lineRule="auto"/>
        <w:jc w:val="both"/>
        <w:rPr>
          <w:rFonts w:eastAsia="Calibri"/>
          <w:szCs w:val="24"/>
          <w:lang w:eastAsia="en-US"/>
        </w:rPr>
      </w:pP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ХV. СЪОБЩЕНИЯ</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 xml:space="preserve">Чл. 15.1. </w:t>
      </w:r>
      <w:r w:rsidRPr="00670615">
        <w:rPr>
          <w:rFonts w:eastAsia="Calibri"/>
          <w:szCs w:val="24"/>
          <w:lang w:eastAsia="en-US"/>
        </w:rPr>
        <w:t>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15.2.</w:t>
      </w:r>
      <w:r w:rsidRPr="00670615">
        <w:rPr>
          <w:rFonts w:eastAsia="Calibri"/>
          <w:szCs w:val="24"/>
          <w:lang w:eastAsia="en-US"/>
        </w:rPr>
        <w:t xml:space="preserve"> За дата на съобщението се смята:</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1. Датата на предаването – при ръчно предаване на съобщението;</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2. Датата на пощенското клеймо на обратната разписка – при изпращане по пощата;</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3. Датата на получаването  – при изпращане по</w:t>
      </w:r>
      <w:r w:rsidRPr="00670615">
        <w:rPr>
          <w:rFonts w:eastAsia="Calibri"/>
          <w:szCs w:val="24"/>
          <w:lang w:val="en-US" w:eastAsia="en-US"/>
        </w:rPr>
        <w:t xml:space="preserve"> e-mail</w:t>
      </w:r>
      <w:r w:rsidRPr="00670615">
        <w:rPr>
          <w:rFonts w:eastAsia="Calibri"/>
          <w:szCs w:val="24"/>
          <w:lang w:eastAsia="en-US"/>
        </w:rPr>
        <w:t>.</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15.3</w:t>
      </w:r>
      <w:r w:rsidRPr="00670615">
        <w:rPr>
          <w:rFonts w:eastAsia="Calibri"/>
          <w:szCs w:val="24"/>
          <w:lang w:eastAsia="en-US"/>
        </w:rPr>
        <w:t xml:space="preserve">  За валидни адреси за приемане на съобщения и банкови сметки, свързани с настоящия договор се смятат:</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 xml:space="preserve">ЗА ИЗПЪЛНИТЕЛЯ:                                      ЗА ВЪЗЛОЖИТЕЛЯ: </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 xml:space="preserve">“……………………………..”                            Министерство на здравеопазването </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 xml:space="preserve">гр. …………. ………………                              София 1000 </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 xml:space="preserve">ул. “……………………” №…                           пл. “Света Неделя” № 5 </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 xml:space="preserve">ТБ ……………………………                            БНБ Централно управление </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lastRenderedPageBreak/>
        <w:t xml:space="preserve">IBAN …………………. ……..                           IBAN BG83 BNBG 9661 30 001293 01 </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 xml:space="preserve">BIC …………………………..                            BIC BNBG BGSD </w:t>
      </w:r>
    </w:p>
    <w:p w:rsidR="00670615" w:rsidRPr="00670615" w:rsidRDefault="00670615" w:rsidP="00670615">
      <w:pPr>
        <w:spacing w:line="276" w:lineRule="auto"/>
        <w:jc w:val="both"/>
        <w:rPr>
          <w:rFonts w:eastAsia="Calibri"/>
          <w:szCs w:val="24"/>
          <w:lang w:eastAsia="en-US"/>
        </w:rPr>
      </w:pPr>
      <w:r w:rsidRPr="00670615">
        <w:rPr>
          <w:rFonts w:eastAsia="Calibri"/>
          <w:szCs w:val="24"/>
          <w:lang w:eastAsia="en-US"/>
        </w:rPr>
        <w:t>IBAN ……………...................</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15.4.</w:t>
      </w:r>
      <w:r w:rsidRPr="00670615">
        <w:rPr>
          <w:rFonts w:eastAsia="Calibri"/>
          <w:szCs w:val="24"/>
          <w:lang w:eastAsia="en-US"/>
        </w:rPr>
        <w:t xml:space="preserve"> При промяна на посочения </w:t>
      </w:r>
      <w:r w:rsidRPr="00670615">
        <w:rPr>
          <w:rFonts w:eastAsia="Calibri"/>
          <w:color w:val="000000" w:themeColor="text1"/>
          <w:szCs w:val="24"/>
          <w:lang w:eastAsia="en-US"/>
        </w:rPr>
        <w:t xml:space="preserve">по чл.15.3 </w:t>
      </w:r>
      <w:r w:rsidRPr="00670615">
        <w:rPr>
          <w:rFonts w:eastAsia="Calibri"/>
          <w:szCs w:val="24"/>
          <w:lang w:eastAsia="en-US"/>
        </w:rPr>
        <w:t>адрес съответната страна е длъжна да уведоми другата в тридневен срок от промяната, в противен случай всички уведомления и писма изпратени на посочения в договора адрес се считат за редовно получени и при неизпълнение в срок на някое от задълженията си страната не може да се позовава на смяната на адрес или факс.</w:t>
      </w:r>
    </w:p>
    <w:p w:rsidR="00670615" w:rsidRPr="00670615" w:rsidRDefault="00670615" w:rsidP="00670615">
      <w:pPr>
        <w:spacing w:line="276" w:lineRule="auto"/>
        <w:jc w:val="both"/>
        <w:rPr>
          <w:rFonts w:eastAsia="Calibri"/>
          <w:szCs w:val="24"/>
          <w:lang w:eastAsia="en-US"/>
        </w:rPr>
      </w:pP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ХVІ. ДРУГИ УСЛОВИЯ</w:t>
      </w:r>
    </w:p>
    <w:p w:rsidR="00670615" w:rsidRPr="00670615" w:rsidRDefault="00670615" w:rsidP="00670615">
      <w:pPr>
        <w:spacing w:line="276" w:lineRule="auto"/>
        <w:jc w:val="both"/>
        <w:rPr>
          <w:rFonts w:eastAsia="Calibri"/>
          <w:b/>
          <w:szCs w:val="24"/>
          <w:lang w:eastAsia="en-US"/>
        </w:rPr>
      </w:pPr>
      <w:r w:rsidRPr="00670615">
        <w:rPr>
          <w:rFonts w:eastAsia="Calibri"/>
          <w:b/>
          <w:szCs w:val="24"/>
          <w:lang w:eastAsia="en-US"/>
        </w:rPr>
        <w:t>Чл. 16.</w:t>
      </w:r>
      <w:r w:rsidRPr="00670615">
        <w:rPr>
          <w:rFonts w:eastAsia="Calibri"/>
          <w:szCs w:val="24"/>
          <w:lang w:eastAsia="en-US"/>
        </w:rPr>
        <w:t xml:space="preserve"> За неуредените въпроси в настоящия договор се прилага действащото българско законодателство.</w:t>
      </w: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XVІІ. ПОДИЗПЪЛНИТЕЛИ</w:t>
      </w:r>
    </w:p>
    <w:p w:rsidR="00670615" w:rsidRPr="00670615" w:rsidRDefault="00670615" w:rsidP="00670615">
      <w:pPr>
        <w:spacing w:line="276" w:lineRule="auto"/>
        <w:jc w:val="center"/>
        <w:rPr>
          <w:rFonts w:eastAsia="Calibri"/>
          <w:i/>
          <w:szCs w:val="24"/>
          <w:lang w:eastAsia="en-US"/>
        </w:rPr>
      </w:pPr>
      <w:r w:rsidRPr="00670615">
        <w:rPr>
          <w:rFonts w:eastAsia="Calibri"/>
          <w:i/>
          <w:szCs w:val="24"/>
          <w:lang w:eastAsia="en-US"/>
        </w:rPr>
        <w:t xml:space="preserve">(приложимо само в случаите, в които  избрания за изпълнител участник е посочил, че ще ползва подизпълнители) </w:t>
      </w:r>
    </w:p>
    <w:p w:rsidR="00670615" w:rsidRPr="00670615" w:rsidRDefault="00670615" w:rsidP="00670615">
      <w:pPr>
        <w:jc w:val="both"/>
      </w:pPr>
      <w:r w:rsidRPr="00670615">
        <w:rPr>
          <w:b/>
        </w:rPr>
        <w:t>Чл. 17.1.</w:t>
      </w:r>
      <w:r w:rsidRPr="00670615">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670615" w:rsidRPr="00670615" w:rsidRDefault="00670615" w:rsidP="00670615">
      <w:pPr>
        <w:jc w:val="both"/>
      </w:pPr>
      <w:r w:rsidRPr="00670615">
        <w:rPr>
          <w:b/>
        </w:rPr>
        <w:t xml:space="preserve">Чл. 17.2. </w:t>
      </w:r>
      <w:r w:rsidRPr="00670615">
        <w:t>ВЪЗЛОЖИТЕЛЯТ изисква замяна на ПОДИЗПЪЛНИТЕЛ, който не отговаря на условията по чл.17.1.</w:t>
      </w:r>
    </w:p>
    <w:p w:rsidR="00670615" w:rsidRPr="00670615" w:rsidRDefault="00670615" w:rsidP="00670615">
      <w:pPr>
        <w:jc w:val="both"/>
      </w:pPr>
      <w:r w:rsidRPr="00670615">
        <w:rPr>
          <w:b/>
        </w:rPr>
        <w:t>Чл. 17.3.</w:t>
      </w:r>
      <w:r w:rsidRPr="00670615">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670615" w:rsidRPr="00670615" w:rsidRDefault="00670615" w:rsidP="00670615">
      <w:pPr>
        <w:jc w:val="both"/>
      </w:pPr>
      <w:r w:rsidRPr="00670615">
        <w:rPr>
          <w:b/>
        </w:rPr>
        <w:t>Чл. 17.4</w:t>
      </w:r>
      <w:r w:rsidRPr="00670615">
        <w:t>. Разплащанията по чл.17.3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70615" w:rsidRPr="00670615" w:rsidRDefault="00670615" w:rsidP="00670615">
      <w:pPr>
        <w:jc w:val="both"/>
      </w:pPr>
      <w:r w:rsidRPr="00670615">
        <w:rPr>
          <w:b/>
        </w:rPr>
        <w:t>Чл. 17.5</w:t>
      </w:r>
      <w:r w:rsidRPr="00670615">
        <w:t xml:space="preserve"> Към искането по чл.17.3 ИЗПЪЛНИТЕЛЯТ предоставя становище, от което да е видно дали оспорва плащанията или част от тях като недължими.</w:t>
      </w:r>
    </w:p>
    <w:p w:rsidR="00670615" w:rsidRPr="00670615" w:rsidRDefault="00670615" w:rsidP="00670615">
      <w:pPr>
        <w:jc w:val="both"/>
      </w:pPr>
      <w:r w:rsidRPr="00670615">
        <w:rPr>
          <w:b/>
        </w:rPr>
        <w:t>Чл. 17.6</w:t>
      </w:r>
      <w:r w:rsidRPr="00670615">
        <w:t xml:space="preserve"> ВЪЗЛОЖИТЕЛЯТ има право да откаже плащане по чл.17.3, когато искането за плащане е оспорено, до момента на отстраняване на причината за отказа.</w:t>
      </w:r>
    </w:p>
    <w:p w:rsidR="00670615" w:rsidRPr="00670615" w:rsidRDefault="00670615" w:rsidP="00670615">
      <w:pPr>
        <w:jc w:val="both"/>
      </w:pPr>
      <w:r w:rsidRPr="00670615">
        <w:rPr>
          <w:b/>
        </w:rPr>
        <w:t>Чл. 17.7</w:t>
      </w:r>
      <w:r w:rsidRPr="00670615">
        <w:t xml:space="preserve"> Независимо от използването на ПОДИЗПЪЛНИТЕЛИ отговорността за изпълнение на договора е на ИЗПЪЛНИТЕЛЯ.</w:t>
      </w:r>
    </w:p>
    <w:p w:rsidR="00670615" w:rsidRPr="00670615" w:rsidRDefault="00670615" w:rsidP="00670615">
      <w:pPr>
        <w:spacing w:line="276" w:lineRule="auto"/>
        <w:jc w:val="center"/>
        <w:rPr>
          <w:rFonts w:eastAsia="Calibri"/>
          <w:b/>
          <w:szCs w:val="24"/>
          <w:lang w:eastAsia="en-US"/>
        </w:rPr>
      </w:pPr>
      <w:r w:rsidRPr="00670615">
        <w:rPr>
          <w:rFonts w:eastAsia="Calibri"/>
          <w:b/>
          <w:szCs w:val="24"/>
          <w:lang w:eastAsia="en-US"/>
        </w:rPr>
        <w:t>XVІІ. ЗАКЛЮЧИТЕЛНИ РАЗПОРЕДБИ</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18.1.</w:t>
      </w:r>
      <w:r w:rsidRPr="00670615">
        <w:rPr>
          <w:rFonts w:eastAsia="Calibri"/>
          <w:szCs w:val="24"/>
          <w:lang w:eastAsia="en-US"/>
        </w:rPr>
        <w:t xml:space="preserve"> Договорът влиза в сила от датата на подписването му от двете страни. </w:t>
      </w:r>
    </w:p>
    <w:p w:rsidR="00670615" w:rsidRPr="00670615" w:rsidRDefault="00670615" w:rsidP="00670615">
      <w:pPr>
        <w:spacing w:line="276" w:lineRule="auto"/>
        <w:jc w:val="both"/>
        <w:rPr>
          <w:rFonts w:eastAsia="Calibri"/>
          <w:szCs w:val="24"/>
          <w:lang w:eastAsia="en-US"/>
        </w:rPr>
      </w:pPr>
      <w:r w:rsidRPr="00670615">
        <w:rPr>
          <w:rFonts w:eastAsia="Calibri"/>
          <w:b/>
          <w:szCs w:val="24"/>
          <w:lang w:eastAsia="en-US"/>
        </w:rPr>
        <w:t>Чл. 18.2.</w:t>
      </w:r>
      <w:r w:rsidRPr="00670615">
        <w:rPr>
          <w:rFonts w:eastAsia="Calibri"/>
          <w:szCs w:val="24"/>
          <w:lang w:eastAsia="en-US"/>
        </w:rPr>
        <w:t xml:space="preserve"> При съставянето на настоящия договор се представиха следните документи, които са неразделна негова част:</w:t>
      </w:r>
    </w:p>
    <w:p w:rsidR="00670615" w:rsidRPr="00670615" w:rsidRDefault="00670615" w:rsidP="00670615">
      <w:pPr>
        <w:spacing w:line="276" w:lineRule="auto"/>
        <w:ind w:left="720"/>
        <w:jc w:val="both"/>
        <w:rPr>
          <w:rFonts w:eastAsia="Calibri"/>
          <w:szCs w:val="24"/>
          <w:lang w:eastAsia="en-US"/>
        </w:rPr>
      </w:pPr>
      <w:r w:rsidRPr="00670615">
        <w:rPr>
          <w:rFonts w:eastAsia="Calibri"/>
          <w:szCs w:val="24"/>
          <w:lang w:eastAsia="en-US"/>
        </w:rPr>
        <w:t>1. Документи по чл. 112, ал.1  от ЗОП;</w:t>
      </w:r>
    </w:p>
    <w:p w:rsidR="00670615" w:rsidRPr="00670615" w:rsidRDefault="00670615" w:rsidP="00670615">
      <w:pPr>
        <w:spacing w:line="276" w:lineRule="auto"/>
        <w:ind w:left="720"/>
        <w:jc w:val="both"/>
        <w:rPr>
          <w:rFonts w:eastAsia="Calibri"/>
          <w:szCs w:val="24"/>
          <w:lang w:eastAsia="en-US"/>
        </w:rPr>
      </w:pPr>
      <w:r w:rsidRPr="00670615">
        <w:rPr>
          <w:rFonts w:eastAsia="Calibri"/>
          <w:szCs w:val="24"/>
          <w:lang w:eastAsia="en-US"/>
        </w:rPr>
        <w:t>2. Гаранция за изпълнение;</w:t>
      </w:r>
    </w:p>
    <w:p w:rsidR="00670615" w:rsidRPr="00670615" w:rsidRDefault="00670615" w:rsidP="00670615">
      <w:pPr>
        <w:spacing w:line="276" w:lineRule="auto"/>
        <w:ind w:left="720"/>
        <w:jc w:val="both"/>
        <w:rPr>
          <w:rFonts w:eastAsia="Calibri"/>
          <w:szCs w:val="24"/>
          <w:lang w:eastAsia="en-US"/>
        </w:rPr>
      </w:pPr>
      <w:r w:rsidRPr="00670615">
        <w:rPr>
          <w:rFonts w:eastAsia="Calibri"/>
          <w:szCs w:val="24"/>
          <w:lang w:eastAsia="en-US"/>
        </w:rPr>
        <w:t>4. Техническа спецификация;</w:t>
      </w:r>
    </w:p>
    <w:p w:rsidR="00670615" w:rsidRPr="00670615" w:rsidRDefault="00670615" w:rsidP="00670615">
      <w:pPr>
        <w:spacing w:line="276" w:lineRule="auto"/>
        <w:ind w:left="720"/>
        <w:jc w:val="both"/>
        <w:rPr>
          <w:rFonts w:eastAsia="Calibri"/>
          <w:szCs w:val="24"/>
          <w:lang w:eastAsia="en-US"/>
        </w:rPr>
      </w:pPr>
      <w:r w:rsidRPr="00670615">
        <w:rPr>
          <w:rFonts w:eastAsia="Calibri"/>
          <w:szCs w:val="24"/>
          <w:lang w:eastAsia="en-US"/>
        </w:rPr>
        <w:t>5. Ценово предложение.</w:t>
      </w:r>
    </w:p>
    <w:p w:rsidR="00670615" w:rsidRPr="00670615" w:rsidRDefault="00670615" w:rsidP="00670615">
      <w:pPr>
        <w:spacing w:line="276" w:lineRule="auto"/>
        <w:ind w:firstLine="708"/>
        <w:jc w:val="both"/>
        <w:rPr>
          <w:rFonts w:eastAsia="Calibri"/>
          <w:szCs w:val="24"/>
          <w:lang w:eastAsia="en-US"/>
        </w:rPr>
      </w:pPr>
      <w:r w:rsidRPr="00670615">
        <w:rPr>
          <w:rFonts w:eastAsia="Calibri"/>
          <w:szCs w:val="24"/>
          <w:lang w:eastAsia="en-US"/>
        </w:rPr>
        <w:t>Настоящият договор се състави в три еднообразни екземпляра на български език - един за ИЗПЪЛНИТЕЛЯ и два за ВЪЗЛОЖИТЕЛЯ.</w:t>
      </w:r>
    </w:p>
    <w:p w:rsidR="00670615" w:rsidRPr="00670615" w:rsidRDefault="00670615" w:rsidP="00670615">
      <w:pPr>
        <w:ind w:firstLine="709"/>
        <w:jc w:val="both"/>
        <w:rPr>
          <w:rFonts w:eastAsia="Calibri"/>
          <w:szCs w:val="24"/>
          <w:lang w:eastAsia="en-US"/>
        </w:rPr>
      </w:pPr>
      <w:r w:rsidRPr="00670615">
        <w:rPr>
          <w:rFonts w:eastAsia="Calibri"/>
          <w:szCs w:val="24"/>
          <w:lang w:eastAsia="en-US"/>
        </w:rPr>
        <w:tab/>
        <w:t xml:space="preserve"> </w:t>
      </w:r>
    </w:p>
    <w:p w:rsidR="00670615" w:rsidRPr="00670615" w:rsidRDefault="00670615" w:rsidP="00670615">
      <w:pPr>
        <w:jc w:val="both"/>
        <w:rPr>
          <w:rFonts w:eastAsia="Batang"/>
          <w:b/>
          <w:bCs/>
          <w:szCs w:val="24"/>
        </w:rPr>
      </w:pPr>
      <w:r w:rsidRPr="00670615">
        <w:rPr>
          <w:rFonts w:eastAsia="Batang"/>
          <w:b/>
          <w:bCs/>
          <w:szCs w:val="24"/>
        </w:rPr>
        <w:t>ВЪЗЛОЖИТЕЛ:</w:t>
      </w:r>
      <w:r w:rsidRPr="00670615">
        <w:rPr>
          <w:rFonts w:eastAsia="Batang"/>
          <w:b/>
          <w:bCs/>
          <w:szCs w:val="24"/>
        </w:rPr>
        <w:tab/>
      </w:r>
      <w:r w:rsidRPr="00670615">
        <w:rPr>
          <w:rFonts w:eastAsia="Batang"/>
          <w:b/>
          <w:bCs/>
          <w:szCs w:val="24"/>
        </w:rPr>
        <w:tab/>
      </w:r>
      <w:r w:rsidRPr="00670615">
        <w:rPr>
          <w:rFonts w:eastAsia="Batang"/>
          <w:b/>
          <w:bCs/>
          <w:szCs w:val="24"/>
        </w:rPr>
        <w:tab/>
      </w:r>
      <w:r w:rsidRPr="00670615">
        <w:rPr>
          <w:rFonts w:eastAsia="Batang"/>
          <w:b/>
          <w:bCs/>
          <w:szCs w:val="24"/>
        </w:rPr>
        <w:tab/>
      </w:r>
      <w:r w:rsidRPr="00670615">
        <w:rPr>
          <w:rFonts w:eastAsia="Batang"/>
          <w:b/>
          <w:bCs/>
          <w:szCs w:val="24"/>
        </w:rPr>
        <w:tab/>
        <w:t>ИЗПЪЛНИТЕЛ:</w:t>
      </w:r>
    </w:p>
    <w:p w:rsidR="00670615" w:rsidRPr="00670615" w:rsidRDefault="00670615" w:rsidP="00670615">
      <w:pPr>
        <w:jc w:val="both"/>
        <w:rPr>
          <w:rFonts w:eastAsia="Batang"/>
          <w:b/>
          <w:bCs/>
          <w:szCs w:val="24"/>
        </w:rPr>
      </w:pPr>
    </w:p>
    <w:p w:rsidR="00670615" w:rsidRPr="00670615" w:rsidRDefault="00670615" w:rsidP="00670615">
      <w:pPr>
        <w:jc w:val="both"/>
        <w:rPr>
          <w:rFonts w:eastAsia="Batang"/>
          <w:b/>
          <w:bCs/>
          <w:szCs w:val="24"/>
        </w:rPr>
      </w:pPr>
      <w:r w:rsidRPr="00670615">
        <w:rPr>
          <w:rFonts w:eastAsia="Batang"/>
          <w:b/>
          <w:bCs/>
          <w:szCs w:val="24"/>
        </w:rPr>
        <w:t>____________________</w:t>
      </w:r>
      <w:r w:rsidRPr="00670615">
        <w:rPr>
          <w:rFonts w:eastAsia="Batang"/>
          <w:b/>
          <w:bCs/>
          <w:szCs w:val="24"/>
        </w:rPr>
        <w:tab/>
      </w:r>
      <w:r w:rsidRPr="00670615">
        <w:rPr>
          <w:rFonts w:eastAsia="Batang"/>
          <w:b/>
          <w:bCs/>
          <w:szCs w:val="24"/>
        </w:rPr>
        <w:tab/>
      </w:r>
      <w:r w:rsidRPr="00670615">
        <w:rPr>
          <w:rFonts w:eastAsia="Batang"/>
          <w:b/>
          <w:bCs/>
          <w:szCs w:val="24"/>
        </w:rPr>
        <w:tab/>
      </w:r>
      <w:r w:rsidRPr="00670615">
        <w:rPr>
          <w:rFonts w:eastAsia="Batang"/>
          <w:b/>
          <w:bCs/>
          <w:szCs w:val="24"/>
        </w:rPr>
        <w:tab/>
        <w:t>_______________________</w:t>
      </w:r>
    </w:p>
    <w:p w:rsidR="00670615" w:rsidRPr="00670615" w:rsidRDefault="00670615" w:rsidP="00670615">
      <w:pPr>
        <w:autoSpaceDE w:val="0"/>
        <w:autoSpaceDN w:val="0"/>
        <w:adjustRightInd w:val="0"/>
        <w:jc w:val="both"/>
        <w:rPr>
          <w:rFonts w:eastAsia="Batang"/>
          <w:b/>
          <w:bCs/>
          <w:color w:val="000000"/>
          <w:szCs w:val="24"/>
        </w:rPr>
      </w:pPr>
      <w:r w:rsidRPr="00670615">
        <w:rPr>
          <w:rFonts w:eastAsia="Batang"/>
          <w:b/>
          <w:bCs/>
          <w:color w:val="000000"/>
          <w:szCs w:val="24"/>
        </w:rPr>
        <w:tab/>
      </w:r>
      <w:r w:rsidRPr="00670615">
        <w:rPr>
          <w:rFonts w:eastAsia="Batang"/>
          <w:b/>
          <w:bCs/>
          <w:color w:val="000000"/>
          <w:szCs w:val="24"/>
        </w:rPr>
        <w:tab/>
      </w:r>
      <w:r w:rsidRPr="00670615">
        <w:rPr>
          <w:rFonts w:eastAsia="Batang"/>
          <w:b/>
          <w:bCs/>
          <w:color w:val="000000"/>
          <w:szCs w:val="24"/>
        </w:rPr>
        <w:tab/>
      </w:r>
      <w:r w:rsidRPr="00670615">
        <w:rPr>
          <w:rFonts w:eastAsia="Batang"/>
          <w:b/>
          <w:bCs/>
          <w:color w:val="000000"/>
          <w:szCs w:val="24"/>
        </w:rPr>
        <w:tab/>
      </w:r>
      <w:r w:rsidRPr="00670615">
        <w:rPr>
          <w:rFonts w:eastAsia="Batang"/>
          <w:b/>
          <w:bCs/>
          <w:color w:val="000000"/>
          <w:szCs w:val="24"/>
        </w:rPr>
        <w:tab/>
      </w:r>
      <w:r w:rsidRPr="00670615">
        <w:rPr>
          <w:rFonts w:eastAsia="Batang"/>
          <w:b/>
          <w:bCs/>
          <w:color w:val="000000"/>
          <w:szCs w:val="24"/>
        </w:rPr>
        <w:tab/>
      </w:r>
      <w:r w:rsidRPr="00670615">
        <w:rPr>
          <w:rFonts w:eastAsia="Batang"/>
          <w:b/>
          <w:bCs/>
          <w:color w:val="000000"/>
          <w:szCs w:val="24"/>
        </w:rPr>
        <w:tab/>
        <w:t xml:space="preserve"> </w:t>
      </w:r>
    </w:p>
    <w:p w:rsidR="00670615" w:rsidRPr="00670615" w:rsidRDefault="00A95984" w:rsidP="00670615">
      <w:pPr>
        <w:jc w:val="both"/>
        <w:rPr>
          <w:rFonts w:eastAsia="Batang"/>
          <w:b/>
          <w:bCs/>
          <w:szCs w:val="24"/>
        </w:rPr>
      </w:pPr>
      <w:r>
        <w:rPr>
          <w:rFonts w:eastAsia="Batang"/>
          <w:b/>
          <w:bCs/>
          <w:szCs w:val="24"/>
        </w:rPr>
        <w:t>КИРИЛ АНАНИЕВ</w:t>
      </w:r>
      <w:r>
        <w:rPr>
          <w:rFonts w:eastAsia="Batang"/>
          <w:b/>
          <w:bCs/>
          <w:szCs w:val="24"/>
        </w:rPr>
        <w:tab/>
      </w:r>
      <w:r w:rsidR="00670615" w:rsidRPr="00670615">
        <w:rPr>
          <w:rFonts w:eastAsia="Batang"/>
          <w:b/>
          <w:bCs/>
          <w:szCs w:val="24"/>
        </w:rPr>
        <w:tab/>
      </w:r>
      <w:r w:rsidR="00670615" w:rsidRPr="00670615">
        <w:rPr>
          <w:rFonts w:eastAsia="Batang"/>
          <w:b/>
          <w:bCs/>
          <w:szCs w:val="24"/>
        </w:rPr>
        <w:tab/>
      </w:r>
      <w:r w:rsidR="00670615" w:rsidRPr="00670615">
        <w:rPr>
          <w:rFonts w:eastAsia="Batang"/>
          <w:b/>
          <w:bCs/>
          <w:szCs w:val="24"/>
        </w:rPr>
        <w:tab/>
      </w:r>
      <w:r w:rsidR="00670615" w:rsidRPr="00670615">
        <w:rPr>
          <w:rFonts w:eastAsia="Batang"/>
          <w:b/>
          <w:bCs/>
          <w:szCs w:val="24"/>
        </w:rPr>
        <w:tab/>
      </w:r>
      <w:r w:rsidR="00670615" w:rsidRPr="00670615">
        <w:rPr>
          <w:rFonts w:eastAsia="Batang"/>
          <w:b/>
          <w:bCs/>
          <w:color w:val="000000"/>
          <w:szCs w:val="24"/>
        </w:rPr>
        <w:t>……………………………..</w:t>
      </w:r>
    </w:p>
    <w:p w:rsidR="00670615" w:rsidRPr="00670615" w:rsidRDefault="00670615" w:rsidP="00670615">
      <w:pPr>
        <w:autoSpaceDE w:val="0"/>
        <w:autoSpaceDN w:val="0"/>
        <w:adjustRightInd w:val="0"/>
        <w:jc w:val="both"/>
        <w:rPr>
          <w:rFonts w:eastAsia="Batang"/>
          <w:b/>
          <w:bCs/>
          <w:color w:val="000000"/>
          <w:szCs w:val="24"/>
        </w:rPr>
      </w:pPr>
      <w:r w:rsidRPr="00670615">
        <w:rPr>
          <w:rFonts w:eastAsia="Batang"/>
          <w:b/>
          <w:bCs/>
          <w:color w:val="000000"/>
          <w:szCs w:val="24"/>
        </w:rPr>
        <w:t xml:space="preserve">МИНИСТЪР НА ЗДРАВЕОПАЗВАНЕТО </w:t>
      </w:r>
      <w:r w:rsidRPr="00670615">
        <w:rPr>
          <w:rFonts w:eastAsia="Batang"/>
          <w:b/>
          <w:bCs/>
          <w:color w:val="000000"/>
          <w:szCs w:val="24"/>
        </w:rPr>
        <w:tab/>
      </w:r>
    </w:p>
    <w:p w:rsidR="00670615" w:rsidRPr="00670615" w:rsidRDefault="00670615" w:rsidP="00670615">
      <w:pPr>
        <w:jc w:val="both"/>
        <w:rPr>
          <w:rFonts w:eastAsia="Batang"/>
          <w:b/>
          <w:bCs/>
          <w:szCs w:val="24"/>
        </w:rPr>
      </w:pPr>
    </w:p>
    <w:p w:rsidR="00670615" w:rsidRPr="00670615" w:rsidRDefault="00670615" w:rsidP="00670615">
      <w:pPr>
        <w:jc w:val="both"/>
        <w:rPr>
          <w:rFonts w:eastAsia="Batang"/>
          <w:b/>
          <w:bCs/>
          <w:szCs w:val="24"/>
          <w:lang w:val="en-US"/>
        </w:rPr>
      </w:pPr>
      <w:r w:rsidRPr="00670615">
        <w:rPr>
          <w:rFonts w:eastAsia="Batang"/>
          <w:b/>
          <w:bCs/>
          <w:szCs w:val="24"/>
        </w:rPr>
        <w:lastRenderedPageBreak/>
        <w:t xml:space="preserve">__________________ </w:t>
      </w:r>
    </w:p>
    <w:p w:rsidR="00670615" w:rsidRPr="00670615" w:rsidRDefault="00670615" w:rsidP="00670615">
      <w:pPr>
        <w:jc w:val="both"/>
        <w:rPr>
          <w:rFonts w:eastAsia="Batang"/>
          <w:b/>
          <w:bCs/>
          <w:szCs w:val="24"/>
        </w:rPr>
      </w:pPr>
      <w:r w:rsidRPr="00670615">
        <w:rPr>
          <w:rFonts w:eastAsia="Batang"/>
          <w:b/>
          <w:bCs/>
          <w:szCs w:val="24"/>
        </w:rPr>
        <w:t xml:space="preserve"> </w:t>
      </w:r>
      <w:r w:rsidRPr="00670615">
        <w:rPr>
          <w:rFonts w:eastAsia="Batang"/>
          <w:b/>
          <w:bCs/>
          <w:szCs w:val="24"/>
        </w:rPr>
        <w:tab/>
      </w:r>
      <w:r w:rsidRPr="00670615">
        <w:rPr>
          <w:rFonts w:eastAsia="Batang"/>
          <w:b/>
          <w:bCs/>
          <w:szCs w:val="24"/>
        </w:rPr>
        <w:tab/>
      </w:r>
      <w:r w:rsidRPr="00670615">
        <w:rPr>
          <w:rFonts w:eastAsia="Batang"/>
          <w:b/>
          <w:bCs/>
          <w:szCs w:val="24"/>
        </w:rPr>
        <w:tab/>
      </w:r>
      <w:r w:rsidRPr="00670615">
        <w:rPr>
          <w:rFonts w:eastAsia="Batang"/>
          <w:b/>
          <w:bCs/>
          <w:szCs w:val="24"/>
        </w:rPr>
        <w:tab/>
      </w:r>
    </w:p>
    <w:p w:rsidR="00670615" w:rsidRPr="00670615" w:rsidRDefault="00A95984" w:rsidP="00670615">
      <w:pPr>
        <w:jc w:val="both"/>
        <w:rPr>
          <w:rFonts w:eastAsia="Batang"/>
          <w:b/>
          <w:bCs/>
          <w:szCs w:val="24"/>
          <w:lang w:val="en-US"/>
        </w:rPr>
      </w:pPr>
      <w:r>
        <w:rPr>
          <w:rFonts w:eastAsia="Batang"/>
          <w:b/>
          <w:bCs/>
          <w:szCs w:val="24"/>
        </w:rPr>
        <w:t>МАРИЯ БЕЛОМОРОВА</w:t>
      </w:r>
    </w:p>
    <w:p w:rsidR="00670615" w:rsidRPr="00670615" w:rsidRDefault="00670615" w:rsidP="00670615">
      <w:pPr>
        <w:jc w:val="both"/>
        <w:rPr>
          <w:rFonts w:eastAsia="Batang"/>
          <w:b/>
          <w:bCs/>
          <w:szCs w:val="24"/>
        </w:rPr>
      </w:pPr>
      <w:r w:rsidRPr="00670615">
        <w:rPr>
          <w:rFonts w:eastAsia="Batang"/>
          <w:b/>
          <w:bCs/>
          <w:szCs w:val="24"/>
        </w:rPr>
        <w:t>ДИРЕКТОР НА ДИРЕКЦИЯ „</w:t>
      </w:r>
      <w:r w:rsidR="00A95984">
        <w:rPr>
          <w:rFonts w:eastAsia="Batang"/>
          <w:b/>
          <w:bCs/>
          <w:szCs w:val="24"/>
        </w:rPr>
        <w:t>БФ"</w:t>
      </w:r>
    </w:p>
    <w:p w:rsidR="00670615" w:rsidRPr="00670615" w:rsidRDefault="00670615" w:rsidP="00670615">
      <w:pPr>
        <w:keepNext/>
        <w:tabs>
          <w:tab w:val="left" w:pos="3744"/>
        </w:tabs>
        <w:outlineLvl w:val="0"/>
        <w:rPr>
          <w:sz w:val="22"/>
          <w:szCs w:val="22"/>
          <w:lang w:eastAsia="en-US"/>
        </w:rPr>
      </w:pPr>
    </w:p>
    <w:p w:rsidR="00670615" w:rsidRPr="00670615" w:rsidRDefault="00670615" w:rsidP="00670615"/>
    <w:p w:rsidR="00782E78" w:rsidRPr="006812C6" w:rsidRDefault="00782E78" w:rsidP="006812C6">
      <w:pPr>
        <w:spacing w:after="160" w:line="276" w:lineRule="auto"/>
        <w:rPr>
          <w:rFonts w:eastAsia="Verdana-Bold"/>
          <w:b/>
          <w:i/>
          <w:szCs w:val="24"/>
          <w:lang w:eastAsia="en-US"/>
        </w:rPr>
      </w:pPr>
    </w:p>
    <w:sectPr w:rsidR="00782E78" w:rsidRPr="006812C6" w:rsidSect="005543B8">
      <w:footerReference w:type="default" r:id="rId8"/>
      <w:pgSz w:w="11906" w:h="16838"/>
      <w:pgMar w:top="993"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539" w:rsidRDefault="00732539" w:rsidP="004E1B92">
      <w:r>
        <w:separator/>
      </w:r>
    </w:p>
  </w:endnote>
  <w:endnote w:type="continuationSeparator" w:id="0">
    <w:p w:rsidR="00732539" w:rsidRDefault="00732539"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460912"/>
      <w:docPartObj>
        <w:docPartGallery w:val="Page Numbers (Bottom of Page)"/>
        <w:docPartUnique/>
      </w:docPartObj>
    </w:sdtPr>
    <w:sdtEndPr>
      <w:rPr>
        <w:noProof/>
      </w:rPr>
    </w:sdtEndPr>
    <w:sdtContent>
      <w:p w:rsidR="00130297" w:rsidRDefault="00130297">
        <w:pPr>
          <w:pStyle w:val="Footer"/>
          <w:jc w:val="center"/>
        </w:pPr>
        <w:r>
          <w:fldChar w:fldCharType="begin"/>
        </w:r>
        <w:r>
          <w:instrText xml:space="preserve"> PAGE   \* MERGEFORMAT </w:instrText>
        </w:r>
        <w:r>
          <w:fldChar w:fldCharType="separate"/>
        </w:r>
        <w:r w:rsidR="00CB7D25">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539" w:rsidRDefault="00732539" w:rsidP="004E1B92">
      <w:r>
        <w:separator/>
      </w:r>
    </w:p>
  </w:footnote>
  <w:footnote w:type="continuationSeparator" w:id="0">
    <w:p w:rsidR="00732539" w:rsidRDefault="00732539" w:rsidP="004E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DB5F95"/>
    <w:multiLevelType w:val="hybridMultilevel"/>
    <w:tmpl w:val="6FE2A41C"/>
    <w:lvl w:ilvl="0" w:tplc="3300E30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CD779A"/>
    <w:multiLevelType w:val="hybridMultilevel"/>
    <w:tmpl w:val="6270B6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0F2062D4"/>
    <w:multiLevelType w:val="multilevel"/>
    <w:tmpl w:val="4BBCC686"/>
    <w:lvl w:ilvl="0">
      <w:start w:val="2"/>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110B78F2"/>
    <w:multiLevelType w:val="hybridMultilevel"/>
    <w:tmpl w:val="794E26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1A8E62A9"/>
    <w:multiLevelType w:val="multilevel"/>
    <w:tmpl w:val="385EC65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eastAsia="Times New Roman" w:hint="default"/>
        <w:b/>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8" w15:restartNumberingAfterBreak="0">
    <w:nsid w:val="1D557D7A"/>
    <w:multiLevelType w:val="hybridMultilevel"/>
    <w:tmpl w:val="0B0878BC"/>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14B71A6"/>
    <w:multiLevelType w:val="hybridMultilevel"/>
    <w:tmpl w:val="7F602D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494E14"/>
    <w:multiLevelType w:val="multilevel"/>
    <w:tmpl w:val="5BBCA92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B51743"/>
    <w:multiLevelType w:val="hybridMultilevel"/>
    <w:tmpl w:val="22187B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871736"/>
    <w:multiLevelType w:val="hybridMultilevel"/>
    <w:tmpl w:val="C0AC18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81C7C09"/>
    <w:multiLevelType w:val="hybridMultilevel"/>
    <w:tmpl w:val="6A48EB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BD65C4E"/>
    <w:multiLevelType w:val="hybridMultilevel"/>
    <w:tmpl w:val="688C3D2E"/>
    <w:lvl w:ilvl="0" w:tplc="70C6DBB2">
      <w:start w:val="1"/>
      <w:numFmt w:val="decimal"/>
      <w:lvlText w:val="%1."/>
      <w:lvlJc w:val="left"/>
      <w:pPr>
        <w:ind w:left="90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6" w15:restartNumberingAfterBreak="0">
    <w:nsid w:val="2FB02EA8"/>
    <w:multiLevelType w:val="hybridMultilevel"/>
    <w:tmpl w:val="688C3D2E"/>
    <w:lvl w:ilvl="0" w:tplc="70C6DBB2">
      <w:start w:val="1"/>
      <w:numFmt w:val="decimal"/>
      <w:lvlText w:val="%1."/>
      <w:lvlJc w:val="left"/>
      <w:pPr>
        <w:ind w:left="90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7" w15:restartNumberingAfterBreak="0">
    <w:nsid w:val="394D1172"/>
    <w:multiLevelType w:val="hybridMultilevel"/>
    <w:tmpl w:val="2826B056"/>
    <w:lvl w:ilvl="0" w:tplc="04020017">
      <w:start w:val="1"/>
      <w:numFmt w:val="lowerLetter"/>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8" w15:restartNumberingAfterBreak="0">
    <w:nsid w:val="3963444E"/>
    <w:multiLevelType w:val="hybridMultilevel"/>
    <w:tmpl w:val="44D634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A231F83"/>
    <w:multiLevelType w:val="hybridMultilevel"/>
    <w:tmpl w:val="3234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7603D"/>
    <w:multiLevelType w:val="hybridMultilevel"/>
    <w:tmpl w:val="A29A93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C863054"/>
    <w:multiLevelType w:val="hybridMultilevel"/>
    <w:tmpl w:val="ABD8EB98"/>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D10614A"/>
    <w:multiLevelType w:val="hybridMultilevel"/>
    <w:tmpl w:val="3B9054D8"/>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23" w15:restartNumberingAfterBreak="0">
    <w:nsid w:val="3DF06558"/>
    <w:multiLevelType w:val="hybridMultilevel"/>
    <w:tmpl w:val="8A4E37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5" w15:restartNumberingAfterBreak="0">
    <w:nsid w:val="4839002C"/>
    <w:multiLevelType w:val="hybridMultilevel"/>
    <w:tmpl w:val="AE244F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951797C"/>
    <w:multiLevelType w:val="hybridMultilevel"/>
    <w:tmpl w:val="D7E02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A567EF4"/>
    <w:multiLevelType w:val="hybridMultilevel"/>
    <w:tmpl w:val="783046B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B6E0E60"/>
    <w:multiLevelType w:val="hybridMultilevel"/>
    <w:tmpl w:val="0BD8D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8A1908"/>
    <w:multiLevelType w:val="hybridMultilevel"/>
    <w:tmpl w:val="688C3D2E"/>
    <w:lvl w:ilvl="0" w:tplc="70C6DBB2">
      <w:start w:val="1"/>
      <w:numFmt w:val="decimal"/>
      <w:lvlText w:val="%1."/>
      <w:lvlJc w:val="left"/>
      <w:pPr>
        <w:ind w:left="90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30" w15:restartNumberingAfterBreak="0">
    <w:nsid w:val="50797FD6"/>
    <w:multiLevelType w:val="hybridMultilevel"/>
    <w:tmpl w:val="324ABCEA"/>
    <w:lvl w:ilvl="0" w:tplc="217AC46C">
      <w:start w:val="1"/>
      <w:numFmt w:val="decimal"/>
      <w:lvlText w:val="%1."/>
      <w:lvlJc w:val="left"/>
      <w:pPr>
        <w:ind w:left="2149"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18D5E4B"/>
    <w:multiLevelType w:val="hybridMultilevel"/>
    <w:tmpl w:val="C5B0ABE8"/>
    <w:lvl w:ilvl="0" w:tplc="7E7251BA">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8F86EA9"/>
    <w:multiLevelType w:val="multilevel"/>
    <w:tmpl w:val="D6540224"/>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34" w15:restartNumberingAfterBreak="0">
    <w:nsid w:val="5B3A1B42"/>
    <w:multiLevelType w:val="hybridMultilevel"/>
    <w:tmpl w:val="F23ED9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6" w15:restartNumberingAfterBreak="0">
    <w:nsid w:val="5E692199"/>
    <w:multiLevelType w:val="hybridMultilevel"/>
    <w:tmpl w:val="2F1A6890"/>
    <w:lvl w:ilvl="0" w:tplc="4EC2CCE0">
      <w:numFmt w:val="bullet"/>
      <w:lvlText w:val="•"/>
      <w:lvlJc w:val="left"/>
      <w:pPr>
        <w:ind w:left="1080" w:hanging="72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01E1A91"/>
    <w:multiLevelType w:val="hybridMultilevel"/>
    <w:tmpl w:val="D8B2A022"/>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8281086"/>
    <w:multiLevelType w:val="hybridMultilevel"/>
    <w:tmpl w:val="5A5CDCE2"/>
    <w:lvl w:ilvl="0" w:tplc="4EC2CCE0">
      <w:numFmt w:val="bullet"/>
      <w:lvlText w:val="•"/>
      <w:lvlJc w:val="left"/>
      <w:pPr>
        <w:ind w:left="1080" w:hanging="72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0472ED0"/>
    <w:multiLevelType w:val="hybridMultilevel"/>
    <w:tmpl w:val="93F0E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tentative="1">
      <w:start w:val="1"/>
      <w:numFmt w:val="lowerLetter"/>
      <w:lvlText w:val="%2."/>
      <w:lvlJc w:val="left"/>
      <w:pPr>
        <w:ind w:left="2149" w:hanging="360"/>
      </w:pPr>
    </w:lvl>
    <w:lvl w:ilvl="2" w:tplc="04020005" w:tentative="1">
      <w:start w:val="1"/>
      <w:numFmt w:val="lowerRoman"/>
      <w:lvlText w:val="%3."/>
      <w:lvlJc w:val="right"/>
      <w:pPr>
        <w:ind w:left="2869" w:hanging="180"/>
      </w:pPr>
    </w:lvl>
    <w:lvl w:ilvl="3" w:tplc="04020001" w:tentative="1">
      <w:start w:val="1"/>
      <w:numFmt w:val="decimal"/>
      <w:lvlText w:val="%4."/>
      <w:lvlJc w:val="left"/>
      <w:pPr>
        <w:ind w:left="3589" w:hanging="360"/>
      </w:pPr>
    </w:lvl>
    <w:lvl w:ilvl="4" w:tplc="04020003" w:tentative="1">
      <w:start w:val="1"/>
      <w:numFmt w:val="lowerLetter"/>
      <w:lvlText w:val="%5."/>
      <w:lvlJc w:val="left"/>
      <w:pPr>
        <w:ind w:left="4309" w:hanging="360"/>
      </w:pPr>
    </w:lvl>
    <w:lvl w:ilvl="5" w:tplc="04020005" w:tentative="1">
      <w:start w:val="1"/>
      <w:numFmt w:val="lowerRoman"/>
      <w:lvlText w:val="%6."/>
      <w:lvlJc w:val="right"/>
      <w:pPr>
        <w:ind w:left="5029" w:hanging="180"/>
      </w:pPr>
    </w:lvl>
    <w:lvl w:ilvl="6" w:tplc="04020001" w:tentative="1">
      <w:start w:val="1"/>
      <w:numFmt w:val="decimal"/>
      <w:lvlText w:val="%7."/>
      <w:lvlJc w:val="left"/>
      <w:pPr>
        <w:ind w:left="5749" w:hanging="360"/>
      </w:pPr>
    </w:lvl>
    <w:lvl w:ilvl="7" w:tplc="04020003" w:tentative="1">
      <w:start w:val="1"/>
      <w:numFmt w:val="lowerLetter"/>
      <w:lvlText w:val="%8."/>
      <w:lvlJc w:val="left"/>
      <w:pPr>
        <w:ind w:left="6469" w:hanging="360"/>
      </w:pPr>
    </w:lvl>
    <w:lvl w:ilvl="8" w:tplc="04020005" w:tentative="1">
      <w:start w:val="1"/>
      <w:numFmt w:val="lowerRoman"/>
      <w:lvlText w:val="%9."/>
      <w:lvlJc w:val="right"/>
      <w:pPr>
        <w:ind w:left="7189" w:hanging="180"/>
      </w:pPr>
    </w:lvl>
  </w:abstractNum>
  <w:abstractNum w:abstractNumId="41" w15:restartNumberingAfterBreak="0">
    <w:nsid w:val="7333314E"/>
    <w:multiLevelType w:val="hybridMultilevel"/>
    <w:tmpl w:val="61D6D0FA"/>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42" w15:restartNumberingAfterBreak="0">
    <w:nsid w:val="78F05BE5"/>
    <w:multiLevelType w:val="hybridMultilevel"/>
    <w:tmpl w:val="A70E75C0"/>
    <w:lvl w:ilvl="0" w:tplc="70C6DBB2">
      <w:start w:val="1"/>
      <w:numFmt w:val="decimal"/>
      <w:lvlText w:val="%1."/>
      <w:lvlJc w:val="left"/>
      <w:pPr>
        <w:ind w:left="90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43" w15:restartNumberingAfterBreak="0">
    <w:nsid w:val="7AEE487B"/>
    <w:multiLevelType w:val="hybridMultilevel"/>
    <w:tmpl w:val="AD0642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B8E497F"/>
    <w:multiLevelType w:val="hybridMultilevel"/>
    <w:tmpl w:val="688C3D2E"/>
    <w:lvl w:ilvl="0" w:tplc="70C6DBB2">
      <w:start w:val="1"/>
      <w:numFmt w:val="decimal"/>
      <w:lvlText w:val="%1."/>
      <w:lvlJc w:val="left"/>
      <w:pPr>
        <w:ind w:left="90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45" w15:restartNumberingAfterBreak="0">
    <w:nsid w:val="7BD459E8"/>
    <w:multiLevelType w:val="multilevel"/>
    <w:tmpl w:val="B31604BC"/>
    <w:lvl w:ilvl="0">
      <w:start w:val="4"/>
      <w:numFmt w:val="decimal"/>
      <w:lvlText w:val="%1."/>
      <w:lvlJc w:val="left"/>
      <w:pPr>
        <w:ind w:left="450" w:hanging="450"/>
      </w:pPr>
    </w:lvl>
    <w:lvl w:ilvl="1">
      <w:start w:val="1"/>
      <w:numFmt w:val="decimal"/>
      <w:lvlText w:val="%1.%2."/>
      <w:lvlJc w:val="left"/>
      <w:pPr>
        <w:ind w:left="1288" w:hanging="720"/>
      </w:pPr>
      <w:rPr>
        <w:b/>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6" w15:restartNumberingAfterBreak="0">
    <w:nsid w:val="7D1F505E"/>
    <w:multiLevelType w:val="multilevel"/>
    <w:tmpl w:val="EFDA1FA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DFB5458"/>
    <w:multiLevelType w:val="singleLevel"/>
    <w:tmpl w:val="DEF28802"/>
    <w:lvl w:ilvl="0">
      <w:numFmt w:val="bullet"/>
      <w:lvlText w:val="-"/>
      <w:lvlJc w:val="left"/>
      <w:pPr>
        <w:tabs>
          <w:tab w:val="num" w:pos="360"/>
        </w:tabs>
        <w:ind w:left="360" w:hanging="360"/>
      </w:pPr>
    </w:lvl>
  </w:abstractNum>
  <w:num w:numId="1">
    <w:abstractNumId w:val="35"/>
  </w:num>
  <w:num w:numId="2">
    <w:abstractNumId w:val="2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12"/>
  </w:num>
  <w:num w:numId="6">
    <w:abstractNumId w:val="2"/>
  </w:num>
  <w:num w:numId="7">
    <w:abstractNumId w:val="1"/>
  </w:num>
  <w:num w:numId="8">
    <w:abstractNumId w:val="31"/>
  </w:num>
  <w:num w:numId="9">
    <w:abstractNumId w:val="39"/>
  </w:num>
  <w:num w:numId="10">
    <w:abstractNumId w:val="6"/>
  </w:num>
  <w:num w:numId="11">
    <w:abstractNumId w:val="8"/>
  </w:num>
  <w:num w:numId="12">
    <w:abstractNumId w:val="7"/>
  </w:num>
  <w:num w:numId="13">
    <w:abstractNumId w:val="11"/>
  </w:num>
  <w:num w:numId="14">
    <w:abstractNumId w:val="3"/>
  </w:num>
  <w:num w:numId="15">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0"/>
    <w:lvlOverride w:ilvl="0">
      <w:lvl w:ilvl="0">
        <w:numFmt w:val="bullet"/>
        <w:lvlText w:val="-"/>
        <w:legacy w:legacy="1" w:legacySpace="0" w:legacyIndent="360"/>
        <w:lvlJc w:val="left"/>
        <w:pPr>
          <w:ind w:left="360" w:hanging="360"/>
        </w:pPr>
      </w:lvl>
    </w:lvlOverride>
  </w:num>
  <w:num w:numId="18">
    <w:abstractNumId w:val="17"/>
  </w:num>
  <w:num w:numId="19">
    <w:abstractNumId w:val="27"/>
  </w:num>
  <w:num w:numId="20">
    <w:abstractNumId w:val="5"/>
  </w:num>
  <w:num w:numId="21">
    <w:abstractNumId w:val="40"/>
  </w:num>
  <w:num w:numId="22">
    <w:abstractNumId w:val="33"/>
  </w:num>
  <w:num w:numId="23">
    <w:abstractNumId w:val="30"/>
  </w:num>
  <w:num w:numId="24">
    <w:abstractNumId w:val="37"/>
  </w:num>
  <w:num w:numId="25">
    <w:abstractNumId w:val="22"/>
  </w:num>
  <w:num w:numId="26">
    <w:abstractNumId w:val="41"/>
  </w:num>
  <w:num w:numId="27">
    <w:abstractNumId w:val="4"/>
  </w:num>
  <w:num w:numId="28">
    <w:abstractNumId w:val="13"/>
  </w:num>
  <w:num w:numId="29">
    <w:abstractNumId w:val="25"/>
  </w:num>
  <w:num w:numId="30">
    <w:abstractNumId w:val="20"/>
  </w:num>
  <w:num w:numId="31">
    <w:abstractNumId w:val="38"/>
  </w:num>
  <w:num w:numId="32">
    <w:abstractNumId w:val="36"/>
  </w:num>
  <w:num w:numId="33">
    <w:abstractNumId w:val="18"/>
  </w:num>
  <w:num w:numId="34">
    <w:abstractNumId w:val="34"/>
  </w:num>
  <w:num w:numId="35">
    <w:abstractNumId w:val="21"/>
  </w:num>
  <w:num w:numId="36">
    <w:abstractNumId w:val="26"/>
  </w:num>
  <w:num w:numId="37">
    <w:abstractNumId w:val="14"/>
  </w:num>
  <w:num w:numId="38">
    <w:abstractNumId w:val="43"/>
  </w:num>
  <w:num w:numId="39">
    <w:abstractNumId w:val="28"/>
  </w:num>
  <w:num w:numId="40">
    <w:abstractNumId w:val="19"/>
  </w:num>
  <w:num w:numId="41">
    <w:abstractNumId w:val="32"/>
  </w:num>
  <w:num w:numId="42">
    <w:abstractNumId w:val="29"/>
  </w:num>
  <w:num w:numId="43">
    <w:abstractNumId w:val="42"/>
  </w:num>
  <w:num w:numId="44">
    <w:abstractNumId w:val="16"/>
  </w:num>
  <w:num w:numId="45">
    <w:abstractNumId w:val="15"/>
  </w:num>
  <w:num w:numId="46">
    <w:abstractNumId w:val="44"/>
  </w:num>
  <w:num w:numId="47">
    <w:abstractNumId w:val="9"/>
  </w:num>
  <w:num w:numId="4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5E89"/>
    <w:rsid w:val="00020FB4"/>
    <w:rsid w:val="00024778"/>
    <w:rsid w:val="00026172"/>
    <w:rsid w:val="0003035D"/>
    <w:rsid w:val="00030D5B"/>
    <w:rsid w:val="00032302"/>
    <w:rsid w:val="00040AC0"/>
    <w:rsid w:val="000870F9"/>
    <w:rsid w:val="00095D01"/>
    <w:rsid w:val="000B3F58"/>
    <w:rsid w:val="000C398A"/>
    <w:rsid w:val="000C655E"/>
    <w:rsid w:val="000D7D4E"/>
    <w:rsid w:val="000F07CB"/>
    <w:rsid w:val="000F1615"/>
    <w:rsid w:val="00111923"/>
    <w:rsid w:val="00111A84"/>
    <w:rsid w:val="00120BF0"/>
    <w:rsid w:val="00122309"/>
    <w:rsid w:val="0012295C"/>
    <w:rsid w:val="00123D55"/>
    <w:rsid w:val="001244B7"/>
    <w:rsid w:val="00130297"/>
    <w:rsid w:val="00130906"/>
    <w:rsid w:val="00144031"/>
    <w:rsid w:val="0015078C"/>
    <w:rsid w:val="001509CD"/>
    <w:rsid w:val="0015178B"/>
    <w:rsid w:val="00164E14"/>
    <w:rsid w:val="0017077E"/>
    <w:rsid w:val="0017126D"/>
    <w:rsid w:val="0017403E"/>
    <w:rsid w:val="001811A5"/>
    <w:rsid w:val="00187C4E"/>
    <w:rsid w:val="001905D5"/>
    <w:rsid w:val="001A1804"/>
    <w:rsid w:val="001A3ABB"/>
    <w:rsid w:val="001A6D60"/>
    <w:rsid w:val="001B0AFA"/>
    <w:rsid w:val="001B127B"/>
    <w:rsid w:val="001C0140"/>
    <w:rsid w:val="001D4091"/>
    <w:rsid w:val="001D7A58"/>
    <w:rsid w:val="001E4841"/>
    <w:rsid w:val="00206E37"/>
    <w:rsid w:val="00210383"/>
    <w:rsid w:val="00213643"/>
    <w:rsid w:val="00215ECE"/>
    <w:rsid w:val="00230EAC"/>
    <w:rsid w:val="00242842"/>
    <w:rsid w:val="00250600"/>
    <w:rsid w:val="00263551"/>
    <w:rsid w:val="00270863"/>
    <w:rsid w:val="00272E0B"/>
    <w:rsid w:val="00272FD1"/>
    <w:rsid w:val="00274004"/>
    <w:rsid w:val="00291F0C"/>
    <w:rsid w:val="00292441"/>
    <w:rsid w:val="00293077"/>
    <w:rsid w:val="002965B0"/>
    <w:rsid w:val="002A3EB0"/>
    <w:rsid w:val="002B3B8F"/>
    <w:rsid w:val="002B7A39"/>
    <w:rsid w:val="002D2A73"/>
    <w:rsid w:val="002D4E68"/>
    <w:rsid w:val="002E2702"/>
    <w:rsid w:val="002F1C26"/>
    <w:rsid w:val="002F7CAD"/>
    <w:rsid w:val="003246FE"/>
    <w:rsid w:val="00331ED8"/>
    <w:rsid w:val="00332339"/>
    <w:rsid w:val="00340C0D"/>
    <w:rsid w:val="00345894"/>
    <w:rsid w:val="00350C15"/>
    <w:rsid w:val="003676B3"/>
    <w:rsid w:val="00373BE5"/>
    <w:rsid w:val="003852AB"/>
    <w:rsid w:val="00386849"/>
    <w:rsid w:val="00390902"/>
    <w:rsid w:val="00394E90"/>
    <w:rsid w:val="003A3B8D"/>
    <w:rsid w:val="003A50C9"/>
    <w:rsid w:val="003B2417"/>
    <w:rsid w:val="003C4713"/>
    <w:rsid w:val="003D4933"/>
    <w:rsid w:val="003E141C"/>
    <w:rsid w:val="003E4CC3"/>
    <w:rsid w:val="003E7298"/>
    <w:rsid w:val="003F64B8"/>
    <w:rsid w:val="00400384"/>
    <w:rsid w:val="004075D9"/>
    <w:rsid w:val="004116F0"/>
    <w:rsid w:val="00415B10"/>
    <w:rsid w:val="00424EA8"/>
    <w:rsid w:val="0042520B"/>
    <w:rsid w:val="0044531C"/>
    <w:rsid w:val="004454C0"/>
    <w:rsid w:val="00446626"/>
    <w:rsid w:val="00455EE2"/>
    <w:rsid w:val="00465901"/>
    <w:rsid w:val="00465A9D"/>
    <w:rsid w:val="00473A46"/>
    <w:rsid w:val="0047770D"/>
    <w:rsid w:val="004805C1"/>
    <w:rsid w:val="0048523F"/>
    <w:rsid w:val="004858EF"/>
    <w:rsid w:val="00494FEE"/>
    <w:rsid w:val="004A1B71"/>
    <w:rsid w:val="004B5296"/>
    <w:rsid w:val="004B61A0"/>
    <w:rsid w:val="004C1BDA"/>
    <w:rsid w:val="004D65B0"/>
    <w:rsid w:val="004E1B92"/>
    <w:rsid w:val="004E2EF6"/>
    <w:rsid w:val="004F2D08"/>
    <w:rsid w:val="0050626C"/>
    <w:rsid w:val="0051602C"/>
    <w:rsid w:val="005172EE"/>
    <w:rsid w:val="0052471A"/>
    <w:rsid w:val="005256A3"/>
    <w:rsid w:val="00526604"/>
    <w:rsid w:val="00533F67"/>
    <w:rsid w:val="00534BC8"/>
    <w:rsid w:val="005422BB"/>
    <w:rsid w:val="00545CF1"/>
    <w:rsid w:val="00547AA7"/>
    <w:rsid w:val="005543B8"/>
    <w:rsid w:val="00575901"/>
    <w:rsid w:val="00580D9D"/>
    <w:rsid w:val="00583891"/>
    <w:rsid w:val="005839A8"/>
    <w:rsid w:val="00596221"/>
    <w:rsid w:val="005A6CE3"/>
    <w:rsid w:val="005B08DC"/>
    <w:rsid w:val="005C22AD"/>
    <w:rsid w:val="005D1346"/>
    <w:rsid w:val="005D202E"/>
    <w:rsid w:val="005D3963"/>
    <w:rsid w:val="005E000C"/>
    <w:rsid w:val="005E298C"/>
    <w:rsid w:val="005E48D2"/>
    <w:rsid w:val="005F2C98"/>
    <w:rsid w:val="005F2D5F"/>
    <w:rsid w:val="005F4668"/>
    <w:rsid w:val="00604858"/>
    <w:rsid w:val="006251DB"/>
    <w:rsid w:val="00625573"/>
    <w:rsid w:val="00626D82"/>
    <w:rsid w:val="00630F33"/>
    <w:rsid w:val="00643077"/>
    <w:rsid w:val="00646F3D"/>
    <w:rsid w:val="00647CC4"/>
    <w:rsid w:val="006540A9"/>
    <w:rsid w:val="00670615"/>
    <w:rsid w:val="0067558F"/>
    <w:rsid w:val="00680920"/>
    <w:rsid w:val="006812C6"/>
    <w:rsid w:val="006A07FA"/>
    <w:rsid w:val="006A405C"/>
    <w:rsid w:val="006B5AC3"/>
    <w:rsid w:val="006C4BF1"/>
    <w:rsid w:val="006F2587"/>
    <w:rsid w:val="007037D7"/>
    <w:rsid w:val="007071C2"/>
    <w:rsid w:val="00717314"/>
    <w:rsid w:val="0072451A"/>
    <w:rsid w:val="00726AFE"/>
    <w:rsid w:val="00732539"/>
    <w:rsid w:val="00740B7B"/>
    <w:rsid w:val="00762712"/>
    <w:rsid w:val="007641F7"/>
    <w:rsid w:val="0076503C"/>
    <w:rsid w:val="00765624"/>
    <w:rsid w:val="00782E78"/>
    <w:rsid w:val="00794D24"/>
    <w:rsid w:val="007A3DB7"/>
    <w:rsid w:val="0081212B"/>
    <w:rsid w:val="00816613"/>
    <w:rsid w:val="00826626"/>
    <w:rsid w:val="00853FAB"/>
    <w:rsid w:val="00854A1A"/>
    <w:rsid w:val="00857C08"/>
    <w:rsid w:val="008626F6"/>
    <w:rsid w:val="00866624"/>
    <w:rsid w:val="008726B7"/>
    <w:rsid w:val="00874B1C"/>
    <w:rsid w:val="008750EB"/>
    <w:rsid w:val="008764DA"/>
    <w:rsid w:val="008809A4"/>
    <w:rsid w:val="008849E6"/>
    <w:rsid w:val="008A0C40"/>
    <w:rsid w:val="008A21AF"/>
    <w:rsid w:val="008A229D"/>
    <w:rsid w:val="008A3908"/>
    <w:rsid w:val="008A6BD8"/>
    <w:rsid w:val="008B371E"/>
    <w:rsid w:val="008B40C7"/>
    <w:rsid w:val="008B412F"/>
    <w:rsid w:val="008B43D5"/>
    <w:rsid w:val="008B4ABF"/>
    <w:rsid w:val="008C1C3B"/>
    <w:rsid w:val="008C66FD"/>
    <w:rsid w:val="008D0FB1"/>
    <w:rsid w:val="008D0FED"/>
    <w:rsid w:val="008E0C66"/>
    <w:rsid w:val="00901C43"/>
    <w:rsid w:val="009041B7"/>
    <w:rsid w:val="00905AD2"/>
    <w:rsid w:val="00906383"/>
    <w:rsid w:val="0091496D"/>
    <w:rsid w:val="009165BB"/>
    <w:rsid w:val="00921A8B"/>
    <w:rsid w:val="009236B2"/>
    <w:rsid w:val="0093280C"/>
    <w:rsid w:val="00932D96"/>
    <w:rsid w:val="0093323B"/>
    <w:rsid w:val="00934306"/>
    <w:rsid w:val="009344A2"/>
    <w:rsid w:val="00934C22"/>
    <w:rsid w:val="00936305"/>
    <w:rsid w:val="009466DA"/>
    <w:rsid w:val="00946A98"/>
    <w:rsid w:val="009633D4"/>
    <w:rsid w:val="00965D28"/>
    <w:rsid w:val="00967640"/>
    <w:rsid w:val="00972FCA"/>
    <w:rsid w:val="009756CF"/>
    <w:rsid w:val="00990568"/>
    <w:rsid w:val="009A6C65"/>
    <w:rsid w:val="009B3E27"/>
    <w:rsid w:val="009C3559"/>
    <w:rsid w:val="009C53FC"/>
    <w:rsid w:val="009D0526"/>
    <w:rsid w:val="009D68BE"/>
    <w:rsid w:val="009E223F"/>
    <w:rsid w:val="009E5AC2"/>
    <w:rsid w:val="009E7898"/>
    <w:rsid w:val="009E7C7F"/>
    <w:rsid w:val="009F525C"/>
    <w:rsid w:val="00A00416"/>
    <w:rsid w:val="00A15F06"/>
    <w:rsid w:val="00A22A99"/>
    <w:rsid w:val="00A346C9"/>
    <w:rsid w:val="00A51F5B"/>
    <w:rsid w:val="00A61862"/>
    <w:rsid w:val="00A61AE1"/>
    <w:rsid w:val="00A62AAA"/>
    <w:rsid w:val="00A64264"/>
    <w:rsid w:val="00A80EEA"/>
    <w:rsid w:val="00A95984"/>
    <w:rsid w:val="00A97277"/>
    <w:rsid w:val="00AA53F3"/>
    <w:rsid w:val="00AA54D9"/>
    <w:rsid w:val="00AC1AB9"/>
    <w:rsid w:val="00AE0881"/>
    <w:rsid w:val="00AE10B7"/>
    <w:rsid w:val="00AE685B"/>
    <w:rsid w:val="00AF19E9"/>
    <w:rsid w:val="00B00325"/>
    <w:rsid w:val="00B05E36"/>
    <w:rsid w:val="00B10FFB"/>
    <w:rsid w:val="00B137F8"/>
    <w:rsid w:val="00B1725E"/>
    <w:rsid w:val="00B24283"/>
    <w:rsid w:val="00B26BFA"/>
    <w:rsid w:val="00B40BF6"/>
    <w:rsid w:val="00B56F68"/>
    <w:rsid w:val="00B61304"/>
    <w:rsid w:val="00B617B9"/>
    <w:rsid w:val="00B63EDF"/>
    <w:rsid w:val="00B63FC1"/>
    <w:rsid w:val="00B735BE"/>
    <w:rsid w:val="00B777A7"/>
    <w:rsid w:val="00B81B50"/>
    <w:rsid w:val="00B8303A"/>
    <w:rsid w:val="00B8544E"/>
    <w:rsid w:val="00B857F6"/>
    <w:rsid w:val="00B868E2"/>
    <w:rsid w:val="00BD57D9"/>
    <w:rsid w:val="00BE1DB6"/>
    <w:rsid w:val="00C12187"/>
    <w:rsid w:val="00C1291F"/>
    <w:rsid w:val="00C13019"/>
    <w:rsid w:val="00C14086"/>
    <w:rsid w:val="00C20FF0"/>
    <w:rsid w:val="00C35CFD"/>
    <w:rsid w:val="00C37A36"/>
    <w:rsid w:val="00C41347"/>
    <w:rsid w:val="00C45FF8"/>
    <w:rsid w:val="00C47282"/>
    <w:rsid w:val="00C47D74"/>
    <w:rsid w:val="00C50F85"/>
    <w:rsid w:val="00C56BAB"/>
    <w:rsid w:val="00C57DD0"/>
    <w:rsid w:val="00C64B50"/>
    <w:rsid w:val="00C72D2A"/>
    <w:rsid w:val="00C76B26"/>
    <w:rsid w:val="00C835D0"/>
    <w:rsid w:val="00C91063"/>
    <w:rsid w:val="00CA3A08"/>
    <w:rsid w:val="00CA6413"/>
    <w:rsid w:val="00CA6CB9"/>
    <w:rsid w:val="00CB7D25"/>
    <w:rsid w:val="00CC499F"/>
    <w:rsid w:val="00CC5B33"/>
    <w:rsid w:val="00CD7A13"/>
    <w:rsid w:val="00CE32DB"/>
    <w:rsid w:val="00CE5B83"/>
    <w:rsid w:val="00CE7DB8"/>
    <w:rsid w:val="00CF3CE5"/>
    <w:rsid w:val="00CF6287"/>
    <w:rsid w:val="00CF7172"/>
    <w:rsid w:val="00D1100D"/>
    <w:rsid w:val="00D131B5"/>
    <w:rsid w:val="00D150A2"/>
    <w:rsid w:val="00D171B7"/>
    <w:rsid w:val="00D17ABE"/>
    <w:rsid w:val="00D27952"/>
    <w:rsid w:val="00D34E4C"/>
    <w:rsid w:val="00D526DA"/>
    <w:rsid w:val="00D60EA5"/>
    <w:rsid w:val="00D623F7"/>
    <w:rsid w:val="00D6298B"/>
    <w:rsid w:val="00D8048C"/>
    <w:rsid w:val="00D90A9C"/>
    <w:rsid w:val="00D91342"/>
    <w:rsid w:val="00D94B48"/>
    <w:rsid w:val="00DA33FF"/>
    <w:rsid w:val="00DA5906"/>
    <w:rsid w:val="00DA6752"/>
    <w:rsid w:val="00DB3804"/>
    <w:rsid w:val="00DB7891"/>
    <w:rsid w:val="00DC6904"/>
    <w:rsid w:val="00DD05A2"/>
    <w:rsid w:val="00DD4B1C"/>
    <w:rsid w:val="00DE6433"/>
    <w:rsid w:val="00DF5EA3"/>
    <w:rsid w:val="00E02676"/>
    <w:rsid w:val="00E100AA"/>
    <w:rsid w:val="00E13EA5"/>
    <w:rsid w:val="00E3040F"/>
    <w:rsid w:val="00E30DDC"/>
    <w:rsid w:val="00E30F1B"/>
    <w:rsid w:val="00E357CA"/>
    <w:rsid w:val="00E362AB"/>
    <w:rsid w:val="00E514F8"/>
    <w:rsid w:val="00E703F1"/>
    <w:rsid w:val="00E7663D"/>
    <w:rsid w:val="00E8398A"/>
    <w:rsid w:val="00E84EE3"/>
    <w:rsid w:val="00E85404"/>
    <w:rsid w:val="00E87223"/>
    <w:rsid w:val="00E9077F"/>
    <w:rsid w:val="00E920C0"/>
    <w:rsid w:val="00E93618"/>
    <w:rsid w:val="00EA2486"/>
    <w:rsid w:val="00EA5543"/>
    <w:rsid w:val="00EB2DCE"/>
    <w:rsid w:val="00ED2F22"/>
    <w:rsid w:val="00ED4CFD"/>
    <w:rsid w:val="00F00D94"/>
    <w:rsid w:val="00F00FBB"/>
    <w:rsid w:val="00F028F5"/>
    <w:rsid w:val="00F067FD"/>
    <w:rsid w:val="00F13373"/>
    <w:rsid w:val="00F1378C"/>
    <w:rsid w:val="00F52762"/>
    <w:rsid w:val="00F623F1"/>
    <w:rsid w:val="00F711B0"/>
    <w:rsid w:val="00F8217C"/>
    <w:rsid w:val="00F87DAF"/>
    <w:rsid w:val="00FA4F3E"/>
    <w:rsid w:val="00FA565D"/>
    <w:rsid w:val="00FA64F5"/>
    <w:rsid w:val="00FB0FFE"/>
    <w:rsid w:val="00FB4D8C"/>
    <w:rsid w:val="00FD3A7F"/>
    <w:rsid w:val="00FD6D9A"/>
    <w:rsid w:val="00FE6AB1"/>
    <w:rsid w:val="00FF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8436"/>
  <w15:docId w15:val="{DA960131-01E0-449B-BF8A-65F4BD90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EDF"/>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9"/>
    <w:rsid w:val="004E1B92"/>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4E1B92"/>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
    <w:semiHidden/>
    <w:rsid w:val="004E1B92"/>
    <w:rPr>
      <w:rFonts w:ascii="Calibri" w:hAnsi="Calibri" w:cs="Times New Roman"/>
      <w:b/>
      <w:bCs/>
      <w:sz w:val="28"/>
      <w:szCs w:val="28"/>
      <w:lang w:val="bg-BG"/>
    </w:rPr>
  </w:style>
  <w:style w:type="character" w:customStyle="1" w:styleId="Heading6Char">
    <w:name w:val="Heading 6 Char"/>
    <w:basedOn w:val="DefaultParagraphFont"/>
    <w:link w:val="Heading6"/>
    <w:rsid w:val="004E1B92"/>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4E1B92"/>
    <w:rPr>
      <w:rFonts w:ascii="Times New Roman" w:eastAsia="Batang" w:hAnsi="Times New Roman" w:cs="Times New Roman"/>
      <w:sz w:val="16"/>
      <w:szCs w:val="16"/>
      <w:lang w:val="x-none" w:eastAsia="x-none"/>
    </w:rPr>
  </w:style>
  <w:style w:type="paragraph" w:customStyle="1" w:styleId="Default">
    <w:name w:val="Default"/>
    <w:rsid w:val="004E1B92"/>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basedOn w:val="DefaultParagraphFont"/>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semiHidden/>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basedOn w:val="Normal"/>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E1B9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basedOn w:val="CommentText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Theme="minorHAnsi" w:hAnsiTheme="minorHAnsi" w:cstheme="minorBid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st">
    <w:name w:val="st"/>
    <w:basedOn w:val="DefaultParagraphFont"/>
    <w:rsid w:val="0078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9379C-7E9B-4AAF-AD86-95571FFC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24</Pages>
  <Words>6602</Words>
  <Characters>37633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Rumiana Stavreva</cp:lastModifiedBy>
  <cp:revision>15</cp:revision>
  <cp:lastPrinted>2018-12-03T15:12:00Z</cp:lastPrinted>
  <dcterms:created xsi:type="dcterms:W3CDTF">2018-06-04T13:46:00Z</dcterms:created>
  <dcterms:modified xsi:type="dcterms:W3CDTF">2018-12-03T15:14:00Z</dcterms:modified>
</cp:coreProperties>
</file>