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7619B2B8"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4D647857" w:rsidR="00B04866" w:rsidRPr="00B04866" w:rsidRDefault="004C775E"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4519156F"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349E4CA5" w:rsidR="001C6973" w:rsidRPr="001C6973" w:rsidRDefault="004C775E"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C775E">
              <w:rPr>
                <w:rFonts w:ascii="Times New Roman" w:hAnsi="Times New Roman"/>
                <w:szCs w:val="24"/>
                <w:lang w:eastAsia="bg-BG"/>
              </w:rPr>
              <w:t>КСИ-316/2019</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7649D472" w:rsidR="001C6973" w:rsidRPr="001C6973" w:rsidRDefault="004C775E"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C775E">
              <w:rPr>
                <w:rFonts w:ascii="Times New Roman" w:hAnsi="Times New Roman"/>
                <w:szCs w:val="24"/>
                <w:lang w:eastAsia="bg-BG"/>
              </w:rPr>
              <w:t>20191213-00080-0009</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2D617F22" w:rsidR="001C6973" w:rsidRPr="001C6973" w:rsidRDefault="004C775E"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4C775E">
              <w:rPr>
                <w:rFonts w:ascii="Times New Roman" w:hAnsi="Times New Roman"/>
                <w:b/>
                <w:szCs w:val="24"/>
                <w:lang w:eastAsia="bg-BG"/>
              </w:rPr>
              <w:t>Министерство на здравеопазването</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39EF7A4F" w:rsidR="001C6973" w:rsidRPr="001C6973" w:rsidRDefault="004C775E" w:rsidP="001C6973">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публичен (чл. 5, ал. 2, т. 1-17 и ал. 3 ЗОП)</w:t>
            </w:r>
            <w:r w:rsidR="001C6973" w:rsidRPr="001C6973">
              <w:rPr>
                <w:rFonts w:ascii="Times New Roman" w:hAnsi="Times New Roman"/>
                <w:bCs/>
                <w:szCs w:val="24"/>
                <w:lang w:eastAsia="bg-BG"/>
              </w:rPr>
              <w:t xml:space="preserve"> </w:t>
            </w:r>
          </w:p>
          <w:p w14:paraId="7FB85A0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15029298" w:rsidR="001C6973" w:rsidRPr="001C6973" w:rsidRDefault="004C775E"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5"/>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Доставки</w:t>
            </w:r>
          </w:p>
          <w:bookmarkStart w:id="1" w:name="Check36"/>
          <w:p w14:paraId="3EC22908" w14:textId="0F32A20C" w:rsidR="001C6973" w:rsidRPr="001C6973" w:rsidRDefault="004C775E"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6"/>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45440BE2" w:rsidR="001C6973" w:rsidRPr="001C6973" w:rsidRDefault="004C775E" w:rsidP="006E2425">
            <w:pPr>
              <w:tabs>
                <w:tab w:val="left" w:pos="5983"/>
                <w:tab w:val="left" w:pos="7123"/>
                <w:tab w:val="right" w:pos="9360"/>
              </w:tabs>
              <w:spacing w:before="60" w:after="60" w:line="240" w:lineRule="auto"/>
              <w:ind w:left="45" w:firstLine="0"/>
              <w:rPr>
                <w:rFonts w:ascii="Times New Roman" w:hAnsi="Times New Roman"/>
                <w:szCs w:val="24"/>
                <w:lang w:eastAsia="bg-BG"/>
              </w:rPr>
            </w:pPr>
            <w:r w:rsidRPr="004C775E">
              <w:rPr>
                <w:rFonts w:ascii="Times New Roman" w:hAnsi="Times New Roman"/>
                <w:szCs w:val="24"/>
                <w:lang w:eastAsia="bg-BG"/>
              </w:rPr>
              <w:t>"Разработване и внедряване на специализиран лабораторен софтуер за управление данните за качеството на водите, предназначени за питейно-битови нужди"</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Pr="001C6973">
              <w:rPr>
                <w:rFonts w:ascii="Times New Roman" w:hAnsi="Times New Roman"/>
                <w:szCs w:val="24"/>
                <w:lang w:val="en-US" w:eastAsia="bg-BG"/>
              </w:rPr>
              <w:t xml:space="preserve">              </w:t>
            </w:r>
            <w:r w:rsidRPr="001C6973">
              <w:rPr>
                <w:rFonts w:ascii="Times New Roman" w:hAnsi="Times New Roman"/>
                <w:szCs w:val="24"/>
                <w:lang w:eastAsia="bg-BG"/>
              </w:rPr>
              <w:t xml:space="preserve">             Брой: </w:t>
            </w:r>
          </w:p>
          <w:p w14:paraId="1495220A" w14:textId="47201738" w:rsidR="001C6973" w:rsidRPr="001C6973" w:rsidRDefault="004C775E"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4C5E700A" w:rsidR="001C6973" w:rsidRPr="001C6973" w:rsidRDefault="004C775E"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4C775E">
              <w:rPr>
                <w:rFonts w:ascii="Times New Roman" w:hAnsi="Times New Roman"/>
                <w:szCs w:val="24"/>
                <w:lang w:eastAsia="bg-BG"/>
              </w:rPr>
              <w:t>31. Информационни и комуникационни технологии</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5D3D2B35" w:rsidR="001C6973" w:rsidRPr="001C6973" w:rsidRDefault="004C775E"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4C775E">
              <w:rPr>
                <w:rFonts w:ascii="Times New Roman" w:hAnsi="Times New Roman"/>
                <w:szCs w:val="24"/>
                <w:lang w:eastAsia="bg-BG"/>
              </w:rPr>
              <w:t>41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05430511" w:rsidR="001C6973" w:rsidRPr="000C167E" w:rsidRDefault="000C167E" w:rsidP="001C6973">
            <w:pPr>
              <w:tabs>
                <w:tab w:val="left" w:pos="5983"/>
                <w:tab w:val="left" w:pos="7123"/>
                <w:tab w:val="right" w:pos="9360"/>
              </w:tabs>
              <w:spacing w:before="60" w:after="60" w:line="240" w:lineRule="auto"/>
              <w:ind w:left="45" w:firstLine="0"/>
              <w:jc w:val="left"/>
              <w:rPr>
                <w:rFonts w:ascii="Times New Roman" w:hAnsi="Times New Roman"/>
                <w:szCs w:val="24"/>
                <w:lang w:val="en-US" w:eastAsia="bg-BG"/>
              </w:rPr>
            </w:pPr>
            <w:r>
              <w:rPr>
                <w:rFonts w:ascii="Times New Roman" w:hAnsi="Times New Roman"/>
                <w:szCs w:val="24"/>
                <w:lang w:val="en-US" w:eastAsia="bg-BG"/>
              </w:rPr>
              <w:t>500 000</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от националния бюджет</w:t>
            </w:r>
          </w:p>
          <w:p w14:paraId="5B091D95" w14:textId="109A4E23" w:rsidR="001C6973" w:rsidRPr="001C6973" w:rsidRDefault="004C775E"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или частично със средства от ЕС</w:t>
            </w:r>
          </w:p>
          <w:p w14:paraId="07C0B7DF"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Друго</w:t>
            </w:r>
            <w:r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6D36D513" w:rsidR="001C6973" w:rsidRPr="001C6973" w:rsidRDefault="004C775E"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434CFD00" w14:textId="12EADBFC"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решение за откриване на процедурата;</w:t>
            </w:r>
          </w:p>
          <w:p w14:paraId="77F6FAF0"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обявление, с което се оповестява откриването на процедурата;</w:t>
            </w:r>
          </w:p>
          <w:p w14:paraId="5905B649"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техническа спецификация;</w:t>
            </w:r>
          </w:p>
          <w:p w14:paraId="07A0EF40" w14:textId="610D4FBC" w:rsidR="00B0486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методика за оценка.</w:t>
            </w:r>
          </w:p>
        </w:tc>
      </w:tr>
      <w:tr w:rsidR="00D94DB1" w:rsidRPr="00B04866"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1279B89B" w:rsidR="00B04866" w:rsidRPr="00B04866" w:rsidRDefault="0092024D"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CA7385">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53F6BF0D" w:rsidR="00B04866" w:rsidRPr="00B04866" w:rsidRDefault="0092024D"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CA7385">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717DA3D3" w:rsidR="00C46834" w:rsidRPr="00B04866" w:rsidRDefault="00C46834" w:rsidP="00862D0B">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Проверката на проектите на техническата спецификация и методиката за оценка е извършена от външен експерт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17DC2908" w:rsidR="00C46834" w:rsidRPr="00B04866" w:rsidRDefault="0092024D" w:rsidP="00C46834">
            <w:pPr>
              <w:tabs>
                <w:tab w:val="left" w:pos="583"/>
                <w:tab w:val="right" w:pos="9360"/>
              </w:tabs>
              <w:spacing w:before="60" w:after="60" w:line="240" w:lineRule="auto"/>
              <w:ind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Pr>
                <w:rFonts w:ascii="Times New Roman" w:hAnsi="Times New Roman"/>
                <w:szCs w:val="24"/>
                <w:lang w:eastAsia="bg-BG"/>
              </w:rPr>
              <w:fldChar w:fldCharType="end"/>
            </w:r>
            <w:r w:rsidR="00C46834" w:rsidRPr="00B04866">
              <w:rPr>
                <w:rFonts w:ascii="Times New Roman" w:hAnsi="Times New Roman"/>
                <w:szCs w:val="24"/>
                <w:lang w:eastAsia="bg-BG"/>
              </w:rPr>
              <w:t xml:space="preserve"> Да      </w:t>
            </w:r>
            <w:r w:rsidR="00C46834" w:rsidRPr="00B04866">
              <w:rPr>
                <w:rFonts w:ascii="Times New Roman" w:hAnsi="Times New Roman"/>
                <w:szCs w:val="24"/>
                <w:lang w:eastAsia="bg-BG"/>
              </w:rPr>
              <w:fldChar w:fldCharType="begin">
                <w:ffData>
                  <w:name w:val=""/>
                  <w:enabled/>
                  <w:calcOnExit w:val="0"/>
                  <w:checkBox>
                    <w:sizeAuto/>
                    <w:default w:val="0"/>
                  </w:checkBox>
                </w:ffData>
              </w:fldChar>
            </w:r>
            <w:r w:rsidR="00C46834" w:rsidRPr="00B04866">
              <w:rPr>
                <w:rFonts w:ascii="Times New Roman" w:hAnsi="Times New Roman"/>
                <w:szCs w:val="24"/>
                <w:lang w:eastAsia="bg-BG"/>
              </w:rPr>
              <w:instrText xml:space="preserve"> FORMCHECKBOX </w:instrText>
            </w:r>
            <w:r w:rsidR="003610D6">
              <w:rPr>
                <w:rFonts w:ascii="Times New Roman" w:hAnsi="Times New Roman"/>
                <w:szCs w:val="24"/>
                <w:lang w:eastAsia="bg-BG"/>
              </w:rPr>
            </w:r>
            <w:r w:rsidR="003610D6">
              <w:rPr>
                <w:rFonts w:ascii="Times New Roman" w:hAnsi="Times New Roman"/>
                <w:szCs w:val="24"/>
                <w:lang w:eastAsia="bg-BG"/>
              </w:rPr>
              <w:fldChar w:fldCharType="separate"/>
            </w:r>
            <w:r w:rsidR="00C46834" w:rsidRPr="00B04866">
              <w:rPr>
                <w:rFonts w:ascii="Times New Roman" w:hAnsi="Times New Roman"/>
                <w:szCs w:val="24"/>
                <w:lang w:eastAsia="bg-BG"/>
              </w:rPr>
              <w:fldChar w:fldCharType="end"/>
            </w:r>
            <w:r w:rsidR="00C46834" w:rsidRPr="00B04866">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068704BC" w:rsidR="00C46834" w:rsidRPr="00193C7A" w:rsidRDefault="00C46834" w:rsidP="00C46834">
            <w:pPr>
              <w:spacing w:after="60" w:line="240" w:lineRule="auto"/>
              <w:ind w:firstLine="0"/>
              <w:rPr>
                <w:rFonts w:ascii="Times New Roman" w:hAnsi="Times New Roman"/>
                <w:sz w:val="18"/>
                <w:szCs w:val="18"/>
                <w:lang w:eastAsia="bg-BG"/>
              </w:rPr>
            </w:pPr>
          </w:p>
        </w:tc>
      </w:tr>
    </w:tbl>
    <w:p w14:paraId="707D8EE4" w14:textId="0A6283B5" w:rsidR="00193C7A" w:rsidRPr="00415B7D" w:rsidRDefault="00193C7A"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2CA75F5F" w14:textId="77777777" w:rsidR="00193C7A" w:rsidRPr="00193C7A" w:rsidRDefault="00193C7A" w:rsidP="00193C7A">
      <w:pPr>
        <w:tabs>
          <w:tab w:val="left" w:pos="1440"/>
        </w:tabs>
        <w:spacing w:after="0" w:line="240" w:lineRule="auto"/>
        <w:ind w:firstLine="0"/>
        <w:rPr>
          <w:rFonts w:ascii="Times New Roman" w:hAnsi="Times New Roman"/>
          <w:szCs w:val="24"/>
          <w:lang w:eastAsia="bg-BG"/>
        </w:rPr>
      </w:pPr>
    </w:p>
    <w:p w14:paraId="2C028BDD" w14:textId="4FA68299" w:rsidR="00193C7A" w:rsidRPr="00610101" w:rsidRDefault="00B85DDC"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t>Проект на р</w:t>
      </w:r>
      <w:r w:rsidR="00193C7A" w:rsidRPr="00610101">
        <w:rPr>
          <w:rFonts w:ascii="Times New Roman" w:hAnsi="Times New Roman"/>
          <w:b/>
          <w:bCs/>
          <w:szCs w:val="24"/>
        </w:rPr>
        <w:t>ешение за откриване на процедурата</w:t>
      </w:r>
    </w:p>
    <w:p w14:paraId="78BC7AA5" w14:textId="77777777" w:rsidR="00193C7A" w:rsidRPr="00193C7A" w:rsidRDefault="00193C7A"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4"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4EAA094B" w14:textId="77777777" w:rsidTr="00385E45">
        <w:trPr>
          <w:trHeight w:val="654"/>
        </w:trPr>
        <w:tc>
          <w:tcPr>
            <w:tcW w:w="9214" w:type="dxa"/>
            <w:tcBorders>
              <w:top w:val="single" w:sz="12" w:space="0" w:color="auto"/>
              <w:bottom w:val="single" w:sz="12" w:space="0" w:color="auto"/>
            </w:tcBorders>
            <w:vAlign w:val="center"/>
          </w:tcPr>
          <w:p w14:paraId="7D30CD77"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54474EE2" w14:textId="713B9268" w:rsidR="00193C7A" w:rsidRPr="006E2425" w:rsidRDefault="00116FAC" w:rsidP="006E2425">
            <w:pPr>
              <w:tabs>
                <w:tab w:val="left" w:pos="650"/>
                <w:tab w:val="right" w:pos="9360"/>
              </w:tabs>
              <w:spacing w:after="0" w:line="240" w:lineRule="auto"/>
              <w:ind w:firstLine="655"/>
              <w:rPr>
                <w:rFonts w:ascii="Times New Roman" w:hAnsi="Times New Roman"/>
                <w:i/>
                <w:sz w:val="26"/>
                <w:szCs w:val="26"/>
                <w:lang w:eastAsia="bg-BG"/>
              </w:rPr>
            </w:pPr>
            <w:r w:rsidRPr="006E2425">
              <w:rPr>
                <w:rFonts w:ascii="Times New Roman" w:hAnsi="Times New Roman"/>
                <w:bCs/>
                <w:sz w:val="26"/>
                <w:szCs w:val="26"/>
                <w:lang w:eastAsia="bg-BG"/>
              </w:rPr>
              <w:t>В поле I.1)</w:t>
            </w:r>
            <w:r w:rsidR="008F0427" w:rsidRPr="006E2425">
              <w:rPr>
                <w:rFonts w:ascii="Times New Roman" w:hAnsi="Times New Roman"/>
                <w:bCs/>
                <w:sz w:val="26"/>
                <w:szCs w:val="26"/>
                <w:lang w:eastAsia="bg-BG"/>
              </w:rPr>
              <w:t xml:space="preserve">, раздел „град“, информацията не </w:t>
            </w:r>
            <w:r w:rsidRPr="006E2425">
              <w:rPr>
                <w:rFonts w:ascii="Times New Roman" w:hAnsi="Times New Roman"/>
                <w:bCs/>
                <w:sz w:val="26"/>
                <w:szCs w:val="26"/>
                <w:lang w:eastAsia="bg-BG"/>
              </w:rPr>
              <w:t xml:space="preserve">е </w:t>
            </w:r>
            <w:r w:rsidR="008F0427" w:rsidRPr="006E2425">
              <w:rPr>
                <w:rFonts w:ascii="Times New Roman" w:hAnsi="Times New Roman"/>
                <w:bCs/>
                <w:sz w:val="26"/>
                <w:szCs w:val="26"/>
                <w:lang w:eastAsia="bg-BG"/>
              </w:rPr>
              <w:t>попълнена</w:t>
            </w:r>
            <w:r w:rsidRPr="006E2425">
              <w:rPr>
                <w:rFonts w:ascii="Times New Roman" w:hAnsi="Times New Roman"/>
                <w:bCs/>
                <w:sz w:val="26"/>
                <w:szCs w:val="26"/>
                <w:lang w:eastAsia="bg-BG"/>
              </w:rPr>
              <w:t xml:space="preserve"> на кирилица. Препоръчваме корекция.</w:t>
            </w:r>
          </w:p>
        </w:tc>
      </w:tr>
    </w:tbl>
    <w:p w14:paraId="7B9E094C" w14:textId="74794863" w:rsidR="00CA7385" w:rsidRDefault="00385E45" w:rsidP="00385E45">
      <w:pPr>
        <w:keepNext/>
        <w:tabs>
          <w:tab w:val="left" w:pos="390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ab/>
      </w:r>
    </w:p>
    <w:p w14:paraId="0C65C6E1" w14:textId="4EDFD292" w:rsidR="00193C7A" w:rsidRPr="00AB6764" w:rsidRDefault="00B85DDC"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610101">
        <w:rPr>
          <w:rFonts w:ascii="Times New Roman" w:hAnsi="Times New Roman"/>
          <w:b/>
          <w:bCs/>
          <w:szCs w:val="24"/>
        </w:rPr>
        <w:t>Проект на о</w:t>
      </w:r>
      <w:r w:rsidR="00193C7A" w:rsidRPr="00610101">
        <w:rPr>
          <w:rFonts w:ascii="Times New Roman" w:hAnsi="Times New Roman"/>
          <w:b/>
          <w:bCs/>
          <w:szCs w:val="24"/>
        </w:rPr>
        <w:t>бявление за обществена поръчка</w:t>
      </w:r>
    </w:p>
    <w:p w14:paraId="4C250AE1" w14:textId="563391E0" w:rsidR="00703442" w:rsidRPr="004935AF" w:rsidRDefault="00703442"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3B0A" w:rsidRPr="004935AF" w14:paraId="43E0CCD4" w14:textId="77777777" w:rsidTr="00335C69">
        <w:trPr>
          <w:trHeight w:val="20"/>
        </w:trPr>
        <w:tc>
          <w:tcPr>
            <w:tcW w:w="9214" w:type="dxa"/>
            <w:tcBorders>
              <w:top w:val="single" w:sz="12" w:space="0" w:color="auto"/>
              <w:bottom w:val="single" w:sz="12" w:space="0" w:color="auto"/>
            </w:tcBorders>
            <w:shd w:val="clear" w:color="auto" w:fill="D9D9D9"/>
            <w:vAlign w:val="center"/>
          </w:tcPr>
          <w:p w14:paraId="7766F563" w14:textId="39FDB8DB" w:rsidR="00CB3B0A" w:rsidRPr="004935AF" w:rsidRDefault="00CB3B0A" w:rsidP="0057618B">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4935AF">
              <w:rPr>
                <w:rFonts w:ascii="Times New Roman" w:hAnsi="Times New Roman"/>
                <w:b/>
                <w:szCs w:val="24"/>
                <w:lang w:eastAsia="bg-BG"/>
              </w:rPr>
              <w:t>Технически и професионални възможности</w:t>
            </w:r>
          </w:p>
        </w:tc>
      </w:tr>
      <w:tr w:rsidR="00193C7A" w:rsidRPr="00193C7A" w14:paraId="01248CB7" w14:textId="77777777" w:rsidTr="00335C69">
        <w:trPr>
          <w:trHeight w:val="20"/>
        </w:trPr>
        <w:tc>
          <w:tcPr>
            <w:tcW w:w="9214" w:type="dxa"/>
            <w:tcBorders>
              <w:top w:val="single" w:sz="4" w:space="0" w:color="auto"/>
            </w:tcBorders>
            <w:vAlign w:val="center"/>
          </w:tcPr>
          <w:p w14:paraId="5F88AC6C"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7C7C67E6" w14:textId="0BA4D7FB" w:rsidR="000F4562" w:rsidRDefault="00C85D1F" w:rsidP="005B10DB">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1. </w:t>
            </w:r>
            <w:r w:rsidR="005B10DB" w:rsidRPr="005B10DB">
              <w:rPr>
                <w:rFonts w:ascii="Times New Roman" w:hAnsi="Times New Roman"/>
                <w:sz w:val="26"/>
                <w:szCs w:val="26"/>
                <w:lang w:eastAsia="bg-BG"/>
              </w:rPr>
              <w:t xml:space="preserve">В т. </w:t>
            </w:r>
            <w:r w:rsidR="005B10DB">
              <w:rPr>
                <w:rFonts w:ascii="Times New Roman" w:hAnsi="Times New Roman"/>
                <w:sz w:val="26"/>
                <w:szCs w:val="26"/>
                <w:lang w:eastAsia="bg-BG"/>
              </w:rPr>
              <w:t>1</w:t>
            </w:r>
            <w:r w:rsidR="005B10DB" w:rsidRPr="005B10DB">
              <w:rPr>
                <w:rFonts w:ascii="Times New Roman" w:hAnsi="Times New Roman"/>
                <w:sz w:val="26"/>
                <w:szCs w:val="26"/>
                <w:lang w:eastAsia="bg-BG"/>
              </w:rPr>
              <w:t xml:space="preserve"> на поле III.1.3)</w:t>
            </w:r>
            <w:r w:rsidR="000F4562">
              <w:rPr>
                <w:rFonts w:ascii="Times New Roman" w:hAnsi="Times New Roman"/>
                <w:sz w:val="26"/>
                <w:szCs w:val="26"/>
                <w:lang w:eastAsia="bg-BG"/>
              </w:rPr>
              <w:t xml:space="preserve">, </w:t>
            </w:r>
            <w:r w:rsidR="000F4562" w:rsidRPr="000F4562">
              <w:rPr>
                <w:rFonts w:ascii="Times New Roman" w:hAnsi="Times New Roman"/>
                <w:sz w:val="26"/>
                <w:szCs w:val="26"/>
                <w:lang w:eastAsia="bg-BG"/>
              </w:rPr>
              <w:t xml:space="preserve">възложителят е </w:t>
            </w:r>
            <w:r w:rsidR="000F4562">
              <w:rPr>
                <w:rFonts w:ascii="Times New Roman" w:hAnsi="Times New Roman"/>
                <w:sz w:val="26"/>
                <w:szCs w:val="26"/>
                <w:lang w:eastAsia="bg-BG"/>
              </w:rPr>
              <w:t>поставил изискване участник</w:t>
            </w:r>
            <w:r w:rsidR="00F93BD5">
              <w:rPr>
                <w:rFonts w:ascii="Times New Roman" w:hAnsi="Times New Roman"/>
                <w:sz w:val="26"/>
                <w:szCs w:val="26"/>
                <w:lang w:eastAsia="bg-BG"/>
              </w:rPr>
              <w:t>ът</w:t>
            </w:r>
            <w:r w:rsidR="000F4562">
              <w:t xml:space="preserve"> </w:t>
            </w:r>
            <w:r w:rsidR="000F4562" w:rsidRPr="000F4562">
              <w:rPr>
                <w:rFonts w:ascii="Times New Roman" w:hAnsi="Times New Roman"/>
                <w:sz w:val="26"/>
                <w:szCs w:val="26"/>
                <w:lang w:eastAsia="bg-BG"/>
              </w:rPr>
              <w:t>да е изпълнил дейности с предмет и обем, идентични или сходни с тези на поръчката, за последните 3 год. от датата на подаване на офертата.</w:t>
            </w:r>
            <w:r w:rsidR="000F4562">
              <w:rPr>
                <w:rFonts w:ascii="Times New Roman" w:hAnsi="Times New Roman"/>
                <w:sz w:val="26"/>
                <w:szCs w:val="26"/>
                <w:lang w:eastAsia="bg-BG"/>
              </w:rPr>
              <w:t xml:space="preserve"> Липсва информация за </w:t>
            </w:r>
            <w:r w:rsidR="000F4562">
              <w:rPr>
                <w:rFonts w:ascii="Times New Roman" w:hAnsi="Times New Roman"/>
                <w:sz w:val="26"/>
                <w:szCs w:val="26"/>
                <w:lang w:eastAsia="bg-BG"/>
              </w:rPr>
              <w:lastRenderedPageBreak/>
              <w:t xml:space="preserve">документите, с които условието се доказва. Съгласно </w:t>
            </w:r>
            <w:r w:rsidR="000F4562" w:rsidRPr="000F4562">
              <w:rPr>
                <w:rFonts w:ascii="Times New Roman" w:hAnsi="Times New Roman"/>
                <w:sz w:val="26"/>
                <w:szCs w:val="26"/>
                <w:lang w:eastAsia="bg-BG"/>
              </w:rPr>
              <w:t>чл. 59, ал. 5 ЗОП</w:t>
            </w:r>
            <w:r w:rsidR="000F4562">
              <w:rPr>
                <w:rFonts w:ascii="Times New Roman" w:hAnsi="Times New Roman"/>
                <w:sz w:val="26"/>
                <w:szCs w:val="26"/>
                <w:lang w:eastAsia="bg-BG"/>
              </w:rPr>
              <w:t>,</w:t>
            </w:r>
            <w:r w:rsidR="000F4562" w:rsidRPr="000F4562">
              <w:rPr>
                <w:rFonts w:ascii="Times New Roman" w:hAnsi="Times New Roman"/>
                <w:sz w:val="26"/>
                <w:szCs w:val="26"/>
                <w:lang w:eastAsia="bg-BG"/>
              </w:rPr>
              <w:t xml:space="preserve"> документите, с които се доказва изпълнение на критериите за подбор следва да се посочат в обявлението</w:t>
            </w:r>
            <w:r w:rsidR="000F4562">
              <w:rPr>
                <w:rFonts w:ascii="Times New Roman" w:hAnsi="Times New Roman"/>
                <w:sz w:val="26"/>
                <w:szCs w:val="26"/>
                <w:lang w:eastAsia="bg-BG"/>
              </w:rPr>
              <w:t xml:space="preserve">. Препоръчваме редакция съгласно изискванията на </w:t>
            </w:r>
            <w:r w:rsidR="000F4562" w:rsidRPr="000F4562">
              <w:rPr>
                <w:rFonts w:ascii="Times New Roman" w:hAnsi="Times New Roman"/>
                <w:sz w:val="26"/>
                <w:szCs w:val="26"/>
                <w:lang w:eastAsia="bg-BG"/>
              </w:rPr>
              <w:t>чл. 59, ал. 5 ЗОП</w:t>
            </w:r>
            <w:r w:rsidR="008F0427">
              <w:rPr>
                <w:rFonts w:ascii="Times New Roman" w:hAnsi="Times New Roman"/>
                <w:sz w:val="26"/>
                <w:szCs w:val="26"/>
                <w:lang w:eastAsia="bg-BG"/>
              </w:rPr>
              <w:t>.</w:t>
            </w:r>
            <w:r w:rsidR="00C32708">
              <w:rPr>
                <w:rFonts w:ascii="Times New Roman" w:hAnsi="Times New Roman"/>
                <w:sz w:val="26"/>
                <w:szCs w:val="26"/>
                <w:lang w:eastAsia="bg-BG"/>
              </w:rPr>
              <w:t xml:space="preserve"> Бележката е </w:t>
            </w:r>
            <w:r w:rsidR="008F0427">
              <w:rPr>
                <w:rFonts w:ascii="Times New Roman" w:hAnsi="Times New Roman"/>
                <w:sz w:val="26"/>
                <w:szCs w:val="26"/>
                <w:lang w:eastAsia="bg-BG"/>
              </w:rPr>
              <w:t>относима за</w:t>
            </w:r>
            <w:r w:rsidR="00C32708">
              <w:rPr>
                <w:rFonts w:ascii="Times New Roman" w:hAnsi="Times New Roman"/>
                <w:sz w:val="26"/>
                <w:szCs w:val="26"/>
                <w:lang w:eastAsia="bg-BG"/>
              </w:rPr>
              <w:t xml:space="preserve"> всички критерии за подбор</w:t>
            </w:r>
            <w:r w:rsidR="000F4562">
              <w:rPr>
                <w:rFonts w:ascii="Times New Roman" w:hAnsi="Times New Roman"/>
                <w:sz w:val="26"/>
                <w:szCs w:val="26"/>
                <w:lang w:eastAsia="bg-BG"/>
              </w:rPr>
              <w:t>.</w:t>
            </w:r>
          </w:p>
          <w:p w14:paraId="061C3049" w14:textId="296C6A17" w:rsidR="00193C7A" w:rsidRDefault="00C85D1F" w:rsidP="005B10DB">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2. </w:t>
            </w:r>
            <w:r w:rsidR="00EF4A06" w:rsidRPr="00EF4A06">
              <w:rPr>
                <w:rFonts w:ascii="Times New Roman" w:hAnsi="Times New Roman"/>
                <w:sz w:val="26"/>
                <w:szCs w:val="26"/>
                <w:lang w:eastAsia="bg-BG"/>
              </w:rPr>
              <w:t>В</w:t>
            </w:r>
            <w:r w:rsidR="00EF4A06">
              <w:rPr>
                <w:rFonts w:ascii="Times New Roman" w:hAnsi="Times New Roman"/>
                <w:sz w:val="26"/>
                <w:szCs w:val="26"/>
                <w:lang w:eastAsia="bg-BG"/>
              </w:rPr>
              <w:t xml:space="preserve"> т. 2 на</w:t>
            </w:r>
            <w:r w:rsidR="005B10DB">
              <w:rPr>
                <w:rFonts w:ascii="Times New Roman" w:hAnsi="Times New Roman"/>
                <w:sz w:val="26"/>
                <w:szCs w:val="26"/>
                <w:lang w:eastAsia="bg-BG"/>
              </w:rPr>
              <w:t xml:space="preserve"> същото</w:t>
            </w:r>
            <w:r w:rsidR="00EF4A06">
              <w:rPr>
                <w:rFonts w:ascii="Times New Roman" w:hAnsi="Times New Roman"/>
                <w:sz w:val="26"/>
                <w:szCs w:val="26"/>
                <w:lang w:eastAsia="bg-BG"/>
              </w:rPr>
              <w:t xml:space="preserve"> поле</w:t>
            </w:r>
            <w:r w:rsidR="00EF4A06" w:rsidRPr="00EF4A06">
              <w:rPr>
                <w:rFonts w:ascii="Times New Roman" w:hAnsi="Times New Roman"/>
                <w:sz w:val="26"/>
                <w:szCs w:val="26"/>
                <w:lang w:eastAsia="bg-BG"/>
              </w:rPr>
              <w:t xml:space="preserve"> е </w:t>
            </w:r>
            <w:r w:rsidR="00EF4A06">
              <w:rPr>
                <w:rFonts w:ascii="Times New Roman" w:hAnsi="Times New Roman"/>
                <w:sz w:val="26"/>
                <w:szCs w:val="26"/>
                <w:lang w:eastAsia="bg-BG"/>
              </w:rPr>
              <w:t>записано участник</w:t>
            </w:r>
            <w:r w:rsidR="00C32708">
              <w:rPr>
                <w:rFonts w:ascii="Times New Roman" w:hAnsi="Times New Roman"/>
                <w:sz w:val="26"/>
                <w:szCs w:val="26"/>
                <w:lang w:eastAsia="bg-BG"/>
              </w:rPr>
              <w:t>ът</w:t>
            </w:r>
            <w:r w:rsidR="00EF4A06">
              <w:rPr>
                <w:rFonts w:ascii="Times New Roman" w:hAnsi="Times New Roman"/>
                <w:sz w:val="26"/>
                <w:szCs w:val="26"/>
                <w:lang w:eastAsia="bg-BG"/>
              </w:rPr>
              <w:t xml:space="preserve"> д</w:t>
            </w:r>
            <w:r w:rsidR="00EF4A06" w:rsidRPr="00EF4A06">
              <w:rPr>
                <w:rFonts w:ascii="Times New Roman" w:hAnsi="Times New Roman"/>
                <w:sz w:val="26"/>
                <w:szCs w:val="26"/>
                <w:lang w:eastAsia="bg-BG"/>
              </w:rPr>
              <w:t>а разполага с персонал и/или с ръководен състав с определена професионална компетентност за изпълнението на поръчката.</w:t>
            </w:r>
            <w:r w:rsidR="00EF4A06">
              <w:rPr>
                <w:rFonts w:ascii="Times New Roman" w:hAnsi="Times New Roman"/>
                <w:sz w:val="26"/>
                <w:szCs w:val="26"/>
                <w:lang w:eastAsia="bg-BG"/>
              </w:rPr>
              <w:t xml:space="preserve"> Посочено е</w:t>
            </w:r>
            <w:r w:rsidR="00E370D1">
              <w:rPr>
                <w:rFonts w:ascii="Times New Roman" w:hAnsi="Times New Roman"/>
                <w:sz w:val="26"/>
                <w:szCs w:val="26"/>
                <w:lang w:eastAsia="bg-BG"/>
              </w:rPr>
              <w:t>,</w:t>
            </w:r>
            <w:r w:rsidR="00EF4A06">
              <w:rPr>
                <w:rFonts w:ascii="Times New Roman" w:hAnsi="Times New Roman"/>
                <w:sz w:val="26"/>
                <w:szCs w:val="26"/>
                <w:lang w:eastAsia="bg-BG"/>
              </w:rPr>
              <w:t xml:space="preserve"> че в</w:t>
            </w:r>
            <w:r w:rsidR="00EF4A06" w:rsidRPr="00EF4A06">
              <w:rPr>
                <w:rFonts w:ascii="Times New Roman" w:hAnsi="Times New Roman"/>
                <w:sz w:val="26"/>
                <w:szCs w:val="26"/>
                <w:lang w:eastAsia="bg-BG"/>
              </w:rPr>
              <w:t xml:space="preserve"> случаите на чл. 67, ал. 5 и ал. 6 от ЗОП, участниците доказват съответствието си с това изискване с пре</w:t>
            </w:r>
            <w:r w:rsidR="00EF4A06">
              <w:rPr>
                <w:rFonts w:ascii="Times New Roman" w:hAnsi="Times New Roman"/>
                <w:sz w:val="26"/>
                <w:szCs w:val="26"/>
                <w:lang w:eastAsia="bg-BG"/>
              </w:rPr>
              <w:t>дставяне на списък на персонала</w:t>
            </w:r>
            <w:r w:rsidR="00EF4A06" w:rsidRPr="00EF4A06">
              <w:rPr>
                <w:rFonts w:ascii="Times New Roman" w:hAnsi="Times New Roman"/>
                <w:sz w:val="26"/>
                <w:szCs w:val="26"/>
                <w:lang w:eastAsia="bg-BG"/>
              </w:rPr>
              <w:t>.</w:t>
            </w:r>
            <w:r w:rsidR="00EF4A06">
              <w:rPr>
                <w:rFonts w:ascii="Times New Roman" w:hAnsi="Times New Roman"/>
                <w:sz w:val="26"/>
                <w:szCs w:val="26"/>
                <w:lang w:eastAsia="bg-BG"/>
              </w:rPr>
              <w:t xml:space="preserve"> </w:t>
            </w:r>
            <w:r w:rsidR="00EF4A06" w:rsidRPr="00EF4A06">
              <w:rPr>
                <w:rFonts w:ascii="Times New Roman" w:hAnsi="Times New Roman"/>
                <w:sz w:val="26"/>
                <w:szCs w:val="26"/>
                <w:lang w:eastAsia="bg-BG"/>
              </w:rPr>
              <w:t>Обръщаме внимание, че разпоредбата на чл. 67, ал. 6 ЗОП е изменена (вж. ДВ, бр. 86 от 2018 г., в сила от 01.03.2019 г.). Предвид изложеното, препоръчваме редакция</w:t>
            </w:r>
            <w:r w:rsidR="00D71B27">
              <w:rPr>
                <w:rFonts w:ascii="Times New Roman" w:hAnsi="Times New Roman"/>
                <w:sz w:val="26"/>
                <w:szCs w:val="26"/>
                <w:lang w:eastAsia="bg-BG"/>
              </w:rPr>
              <w:t>, като се вземе предвид</w:t>
            </w:r>
            <w:r w:rsidR="006E2425">
              <w:rPr>
                <w:rFonts w:ascii="Times New Roman" w:hAnsi="Times New Roman"/>
                <w:sz w:val="26"/>
                <w:szCs w:val="26"/>
                <w:lang w:eastAsia="bg-BG"/>
              </w:rPr>
              <w:t xml:space="preserve"> и </w:t>
            </w:r>
            <w:r w:rsidR="00D71B27">
              <w:rPr>
                <w:rFonts w:ascii="Times New Roman" w:hAnsi="Times New Roman"/>
                <w:sz w:val="26"/>
                <w:szCs w:val="26"/>
                <w:lang w:eastAsia="bg-BG"/>
              </w:rPr>
              <w:t>чл. 64, ал. 1, т. 6 ЗОП.</w:t>
            </w:r>
          </w:p>
          <w:p w14:paraId="6C93F948" w14:textId="404BE1E8" w:rsidR="002D0F82" w:rsidRPr="002D0F82" w:rsidRDefault="00002EFB" w:rsidP="005B10DB">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3. В т. 4, поставено е условие участникът </w:t>
            </w:r>
            <w:r w:rsidRPr="00002EFB">
              <w:rPr>
                <w:rFonts w:ascii="Times New Roman" w:hAnsi="Times New Roman"/>
                <w:sz w:val="26"/>
                <w:szCs w:val="26"/>
                <w:lang w:eastAsia="bg-BG"/>
              </w:rPr>
              <w:t>да прилага системи за управление на качеството по стандарт БДС ЕN ISO 27001 или еквивалентен</w:t>
            </w:r>
            <w:r>
              <w:rPr>
                <w:rFonts w:ascii="Times New Roman" w:hAnsi="Times New Roman"/>
                <w:sz w:val="26"/>
                <w:szCs w:val="26"/>
                <w:lang w:eastAsia="bg-BG"/>
              </w:rPr>
              <w:t>.</w:t>
            </w:r>
            <w:r w:rsidR="000226B7">
              <w:rPr>
                <w:rFonts w:ascii="Times New Roman" w:hAnsi="Times New Roman"/>
                <w:sz w:val="26"/>
                <w:szCs w:val="26"/>
                <w:lang w:eastAsia="bg-BG"/>
              </w:rPr>
              <w:t xml:space="preserve"> </w:t>
            </w:r>
            <w:r w:rsidR="002D0F82" w:rsidRPr="002D0F82">
              <w:rPr>
                <w:rFonts w:ascii="Times New Roman" w:hAnsi="Times New Roman"/>
                <w:sz w:val="26"/>
                <w:szCs w:val="26"/>
                <w:lang w:eastAsia="bg-BG"/>
              </w:rPr>
              <w:t>Прилагането на цитираната система е условие, насочено към изпълнението на поръчката, с оглед на което препоръчваме да не е изискване към техническите възможности на участниците, а условие от техническата спецификация (вж. Решение № 12296/16.10.2017 г. и Решение № 12623/20.10.2017г. ВАС).</w:t>
            </w:r>
          </w:p>
          <w:p w14:paraId="1E2B6209" w14:textId="1ABE4B4A" w:rsidR="00D021FE" w:rsidRDefault="00D021FE" w:rsidP="00660E86">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4.</w:t>
            </w:r>
            <w:r w:rsidR="009E37E2">
              <w:rPr>
                <w:rFonts w:ascii="Times New Roman" w:hAnsi="Times New Roman"/>
                <w:sz w:val="26"/>
                <w:szCs w:val="26"/>
                <w:lang w:eastAsia="bg-BG"/>
              </w:rPr>
              <w:t xml:space="preserve"> В т. 5</w:t>
            </w:r>
            <w:r w:rsidR="00021281">
              <w:rPr>
                <w:rFonts w:ascii="Times New Roman" w:hAnsi="Times New Roman"/>
                <w:sz w:val="26"/>
                <w:szCs w:val="26"/>
                <w:lang w:eastAsia="bg-BG"/>
              </w:rPr>
              <w:t>, се изисква от участниците</w:t>
            </w:r>
            <w:r>
              <w:rPr>
                <w:rFonts w:ascii="Times New Roman" w:hAnsi="Times New Roman"/>
                <w:sz w:val="26"/>
                <w:szCs w:val="26"/>
                <w:lang w:eastAsia="bg-BG"/>
              </w:rPr>
              <w:t xml:space="preserve"> </w:t>
            </w:r>
            <w:r w:rsidR="00021281">
              <w:rPr>
                <w:rFonts w:ascii="Times New Roman" w:hAnsi="Times New Roman"/>
                <w:sz w:val="26"/>
                <w:szCs w:val="26"/>
                <w:lang w:eastAsia="bg-BG"/>
              </w:rPr>
              <w:t>д</w:t>
            </w:r>
            <w:r w:rsidR="009E37E2" w:rsidRPr="009E37E2">
              <w:rPr>
                <w:rFonts w:ascii="Times New Roman" w:hAnsi="Times New Roman"/>
                <w:sz w:val="26"/>
                <w:szCs w:val="26"/>
                <w:lang w:eastAsia="bg-BG"/>
              </w:rPr>
              <w:t>а прилага</w:t>
            </w:r>
            <w:r w:rsidR="00021281">
              <w:rPr>
                <w:rFonts w:ascii="Times New Roman" w:hAnsi="Times New Roman"/>
                <w:sz w:val="26"/>
                <w:szCs w:val="26"/>
                <w:lang w:eastAsia="bg-BG"/>
              </w:rPr>
              <w:t>т</w:t>
            </w:r>
            <w:r w:rsidR="009E37E2" w:rsidRPr="009E37E2">
              <w:rPr>
                <w:rFonts w:ascii="Times New Roman" w:hAnsi="Times New Roman"/>
                <w:sz w:val="26"/>
                <w:szCs w:val="26"/>
                <w:lang w:eastAsia="bg-BG"/>
              </w:rPr>
              <w:t xml:space="preserve"> системи или стандарти за опазване на околната среда (стандарт БДС ЕN ISO 14001 или еквивалентен)</w:t>
            </w:r>
            <w:r w:rsidR="00021281">
              <w:rPr>
                <w:rFonts w:ascii="Times New Roman" w:hAnsi="Times New Roman"/>
                <w:sz w:val="26"/>
                <w:szCs w:val="26"/>
                <w:lang w:eastAsia="bg-BG"/>
              </w:rPr>
              <w:t>.</w:t>
            </w:r>
            <w:r w:rsidR="00660E86">
              <w:rPr>
                <w:rFonts w:ascii="Times New Roman" w:hAnsi="Times New Roman"/>
                <w:sz w:val="26"/>
                <w:szCs w:val="26"/>
                <w:lang w:eastAsia="bg-BG"/>
              </w:rPr>
              <w:t xml:space="preserve"> Предметът на настоящата обществената поръчка е услуга по р</w:t>
            </w:r>
            <w:r w:rsidR="00660E86" w:rsidRPr="00660E86">
              <w:rPr>
                <w:rFonts w:ascii="Times New Roman" w:hAnsi="Times New Roman"/>
                <w:sz w:val="26"/>
                <w:szCs w:val="26"/>
                <w:lang w:eastAsia="bg-BG"/>
              </w:rPr>
              <w:t>азработване и внедряване на специализиран лабораторен софтуер</w:t>
            </w:r>
            <w:r w:rsidR="00D71B27">
              <w:rPr>
                <w:rFonts w:ascii="Times New Roman" w:hAnsi="Times New Roman"/>
                <w:sz w:val="26"/>
                <w:szCs w:val="26"/>
                <w:lang w:eastAsia="bg-BG"/>
              </w:rPr>
              <w:t>, с оглед на което препоръчваме да се прецени необходимостта от него</w:t>
            </w:r>
            <w:r w:rsidR="00660E86">
              <w:rPr>
                <w:rFonts w:ascii="Times New Roman" w:hAnsi="Times New Roman"/>
                <w:sz w:val="26"/>
                <w:szCs w:val="26"/>
                <w:lang w:eastAsia="bg-BG"/>
              </w:rPr>
              <w:t>. С</w:t>
            </w:r>
            <w:r w:rsidR="00AC420C" w:rsidRPr="00AC420C">
              <w:rPr>
                <w:rFonts w:ascii="Times New Roman" w:hAnsi="Times New Roman"/>
                <w:sz w:val="26"/>
                <w:szCs w:val="26"/>
                <w:lang w:eastAsia="bg-BG"/>
              </w:rPr>
              <w:t>ъгласно чл. 59, ал. 2 ЗОП</w:t>
            </w:r>
            <w:r w:rsidR="00660E86">
              <w:rPr>
                <w:rFonts w:ascii="Times New Roman" w:hAnsi="Times New Roman"/>
                <w:sz w:val="26"/>
                <w:szCs w:val="26"/>
                <w:lang w:eastAsia="bg-BG"/>
              </w:rPr>
              <w:t xml:space="preserve"> във връзка с чл. 2, ал. 2 ЗОП</w:t>
            </w:r>
            <w:r w:rsidR="00AC420C" w:rsidRPr="00AC420C">
              <w:rPr>
                <w:rFonts w:ascii="Times New Roman" w:hAnsi="Times New Roman"/>
                <w:sz w:val="26"/>
                <w:szCs w:val="26"/>
                <w:lang w:eastAsia="bg-BG"/>
              </w:rPr>
              <w:t xml:space="preserve"> критериите за подбор, които се поставят към участниците трябва да са необходими за установяване на възможността им да изпълнят поръчката и да са съобразени с предмета, стойността, обема и сложността на възлаганите дейности</w:t>
            </w:r>
            <w:r w:rsidR="00AC420C">
              <w:rPr>
                <w:rFonts w:ascii="Times New Roman" w:hAnsi="Times New Roman"/>
                <w:sz w:val="26"/>
                <w:szCs w:val="26"/>
                <w:lang w:eastAsia="bg-BG"/>
              </w:rPr>
              <w:t>.</w:t>
            </w:r>
            <w:r w:rsidR="00735930">
              <w:rPr>
                <w:rFonts w:ascii="Times New Roman" w:hAnsi="Times New Roman"/>
                <w:sz w:val="26"/>
                <w:szCs w:val="26"/>
                <w:lang w:eastAsia="bg-BG"/>
              </w:rPr>
              <w:t xml:space="preserve"> </w:t>
            </w:r>
          </w:p>
          <w:p w14:paraId="0D657849" w14:textId="0743E30F" w:rsidR="00C30550" w:rsidRDefault="00A925FD" w:rsidP="00C30550">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5. </w:t>
            </w:r>
            <w:r w:rsidR="00C30550">
              <w:rPr>
                <w:rFonts w:ascii="Times New Roman" w:hAnsi="Times New Roman"/>
                <w:sz w:val="26"/>
                <w:szCs w:val="26"/>
                <w:lang w:eastAsia="bg-BG"/>
              </w:rPr>
              <w:t xml:space="preserve">В т. 2.1 </w:t>
            </w:r>
            <w:r w:rsidR="00BC6671">
              <w:rPr>
                <w:rFonts w:ascii="Times New Roman" w:hAnsi="Times New Roman"/>
                <w:sz w:val="26"/>
                <w:szCs w:val="26"/>
                <w:lang w:eastAsia="bg-BG"/>
              </w:rPr>
              <w:t>е</w:t>
            </w:r>
            <w:r w:rsidR="00C30550" w:rsidRPr="00CE785E">
              <w:rPr>
                <w:rFonts w:ascii="Times New Roman" w:hAnsi="Times New Roman"/>
                <w:sz w:val="26"/>
                <w:szCs w:val="26"/>
                <w:lang w:eastAsia="bg-BG"/>
              </w:rPr>
              <w:t xml:space="preserve"> поставено изискване </w:t>
            </w:r>
            <w:r w:rsidR="00B92C60">
              <w:rPr>
                <w:rFonts w:ascii="Times New Roman" w:hAnsi="Times New Roman"/>
                <w:sz w:val="26"/>
                <w:szCs w:val="26"/>
                <w:lang w:eastAsia="bg-BG"/>
              </w:rPr>
              <w:t>експертът</w:t>
            </w:r>
            <w:r w:rsidR="00B92C60" w:rsidRPr="00CE785E">
              <w:rPr>
                <w:rFonts w:ascii="Times New Roman" w:hAnsi="Times New Roman"/>
                <w:sz w:val="26"/>
                <w:szCs w:val="26"/>
                <w:lang w:eastAsia="bg-BG"/>
              </w:rPr>
              <w:t xml:space="preserve"> </w:t>
            </w:r>
            <w:r w:rsidR="00D71B27">
              <w:rPr>
                <w:rFonts w:ascii="Times New Roman" w:hAnsi="Times New Roman"/>
                <w:sz w:val="26"/>
                <w:szCs w:val="26"/>
                <w:lang w:eastAsia="bg-BG"/>
              </w:rPr>
              <w:t xml:space="preserve">„Ръководител на екипа“ </w:t>
            </w:r>
            <w:r w:rsidR="00C30550" w:rsidRPr="00CE785E">
              <w:rPr>
                <w:rFonts w:ascii="Times New Roman" w:hAnsi="Times New Roman"/>
                <w:sz w:val="26"/>
                <w:szCs w:val="26"/>
                <w:lang w:eastAsia="bg-BG"/>
              </w:rPr>
              <w:t>да притежава висше образувание</w:t>
            </w:r>
            <w:r w:rsidR="00C30550">
              <w:rPr>
                <w:rFonts w:ascii="Times New Roman" w:hAnsi="Times New Roman"/>
                <w:sz w:val="26"/>
                <w:szCs w:val="26"/>
                <w:lang w:eastAsia="bg-BG"/>
              </w:rPr>
              <w:t xml:space="preserve">, допълнителна квалификация, както и специфична професионална компетентност. </w:t>
            </w:r>
            <w:r w:rsidR="00CE785E" w:rsidRPr="00CE785E">
              <w:rPr>
                <w:rFonts w:ascii="Times New Roman" w:hAnsi="Times New Roman"/>
                <w:sz w:val="26"/>
                <w:szCs w:val="26"/>
                <w:lang w:eastAsia="bg-BG"/>
              </w:rPr>
              <w:t>Препоръчваме</w:t>
            </w:r>
            <w:r w:rsidR="00D71B27">
              <w:rPr>
                <w:rFonts w:ascii="Times New Roman" w:hAnsi="Times New Roman"/>
                <w:sz w:val="26"/>
                <w:szCs w:val="26"/>
                <w:lang w:eastAsia="bg-BG"/>
              </w:rPr>
              <w:t>, ако е приложимо,</w:t>
            </w:r>
            <w:r w:rsidR="00CE785E" w:rsidRPr="00CE785E">
              <w:rPr>
                <w:rFonts w:ascii="Times New Roman" w:hAnsi="Times New Roman"/>
                <w:sz w:val="26"/>
                <w:szCs w:val="26"/>
                <w:lang w:eastAsia="bg-BG"/>
              </w:rPr>
              <w:t xml:space="preserve"> да се избягва кумулативното натрупване на изисквания към един експерт</w:t>
            </w:r>
            <w:r w:rsidR="00735930">
              <w:rPr>
                <w:rFonts w:ascii="Times New Roman" w:hAnsi="Times New Roman"/>
                <w:sz w:val="26"/>
                <w:szCs w:val="26"/>
                <w:lang w:eastAsia="bg-BG"/>
              </w:rPr>
              <w:t>,</w:t>
            </w:r>
            <w:r w:rsidR="00CE785E" w:rsidRPr="00CE785E">
              <w:rPr>
                <w:rFonts w:ascii="Times New Roman" w:hAnsi="Times New Roman"/>
                <w:sz w:val="26"/>
                <w:szCs w:val="26"/>
                <w:lang w:eastAsia="bg-BG"/>
              </w:rPr>
              <w:t xml:space="preserve"> защото това може да доведе до ограничаване на реално участие в процедурата</w:t>
            </w:r>
            <w:r w:rsidR="00BC6671">
              <w:rPr>
                <w:rFonts w:ascii="Times New Roman" w:hAnsi="Times New Roman"/>
                <w:sz w:val="26"/>
                <w:szCs w:val="26"/>
                <w:lang w:eastAsia="bg-BG"/>
              </w:rPr>
              <w:t xml:space="preserve"> (виж </w:t>
            </w:r>
            <w:r w:rsidR="00BC6671" w:rsidRPr="00BC6671">
              <w:rPr>
                <w:rFonts w:ascii="Times New Roman" w:hAnsi="Times New Roman"/>
                <w:sz w:val="26"/>
                <w:szCs w:val="26"/>
                <w:lang w:eastAsia="bg-BG"/>
              </w:rPr>
              <w:t>чл. 2, ал. 2 ЗОП</w:t>
            </w:r>
            <w:r w:rsidR="00BC6671">
              <w:rPr>
                <w:rFonts w:ascii="Times New Roman" w:hAnsi="Times New Roman"/>
                <w:sz w:val="26"/>
                <w:szCs w:val="26"/>
                <w:lang w:eastAsia="bg-BG"/>
              </w:rPr>
              <w:t>)</w:t>
            </w:r>
            <w:r w:rsidR="00CE785E" w:rsidRPr="00CE785E">
              <w:rPr>
                <w:rFonts w:ascii="Times New Roman" w:hAnsi="Times New Roman"/>
                <w:sz w:val="26"/>
                <w:szCs w:val="26"/>
                <w:lang w:eastAsia="bg-BG"/>
              </w:rPr>
              <w:t xml:space="preserve">. </w:t>
            </w:r>
          </w:p>
          <w:p w14:paraId="194B8470" w14:textId="20B59D19" w:rsidR="00CE785E" w:rsidRPr="00CE785E" w:rsidRDefault="00CE785E" w:rsidP="00590615">
            <w:pPr>
              <w:tabs>
                <w:tab w:val="left" w:pos="5983"/>
                <w:tab w:val="left" w:pos="7123"/>
                <w:tab w:val="right" w:pos="9360"/>
              </w:tabs>
              <w:spacing w:before="60" w:after="60" w:line="240" w:lineRule="auto"/>
              <w:ind w:firstLine="567"/>
              <w:rPr>
                <w:rFonts w:ascii="Times New Roman" w:hAnsi="Times New Roman"/>
                <w:sz w:val="26"/>
                <w:szCs w:val="26"/>
                <w:lang w:eastAsia="bg-BG"/>
              </w:rPr>
            </w:pPr>
            <w:r w:rsidRPr="00CE785E">
              <w:rPr>
                <w:rFonts w:ascii="Times New Roman" w:hAnsi="Times New Roman"/>
                <w:sz w:val="26"/>
                <w:szCs w:val="26"/>
                <w:lang w:eastAsia="bg-BG"/>
              </w:rPr>
              <w:t>В допълнение</w:t>
            </w:r>
            <w:r w:rsidR="00BC6671">
              <w:rPr>
                <w:rFonts w:ascii="Times New Roman" w:hAnsi="Times New Roman"/>
                <w:sz w:val="26"/>
                <w:szCs w:val="26"/>
                <w:lang w:eastAsia="bg-BG"/>
              </w:rPr>
              <w:t xml:space="preserve"> към </w:t>
            </w:r>
            <w:r w:rsidR="00BC6671" w:rsidRPr="00BC6671">
              <w:rPr>
                <w:rFonts w:ascii="Times New Roman" w:hAnsi="Times New Roman"/>
                <w:sz w:val="26"/>
                <w:szCs w:val="26"/>
                <w:lang w:eastAsia="bg-BG"/>
              </w:rPr>
              <w:t>специфи</w:t>
            </w:r>
            <w:r w:rsidR="00BC6671">
              <w:rPr>
                <w:rFonts w:ascii="Times New Roman" w:hAnsi="Times New Roman"/>
                <w:sz w:val="26"/>
                <w:szCs w:val="26"/>
                <w:lang w:eastAsia="bg-BG"/>
              </w:rPr>
              <w:t>чна професионална компетентност на ръководителя се</w:t>
            </w:r>
            <w:r w:rsidRPr="00CE785E">
              <w:rPr>
                <w:rFonts w:ascii="Times New Roman" w:hAnsi="Times New Roman"/>
                <w:sz w:val="26"/>
                <w:szCs w:val="26"/>
                <w:lang w:eastAsia="bg-BG"/>
              </w:rPr>
              <w:t xml:space="preserve"> изисква</w:t>
            </w:r>
            <w:r w:rsidR="001D15B1">
              <w:rPr>
                <w:rFonts w:ascii="Times New Roman" w:hAnsi="Times New Roman"/>
                <w:sz w:val="26"/>
                <w:szCs w:val="26"/>
                <w:lang w:eastAsia="bg-BG"/>
              </w:rPr>
              <w:t xml:space="preserve"> „</w:t>
            </w:r>
            <w:r w:rsidR="001D15B1" w:rsidRPr="001D15B1">
              <w:rPr>
                <w:rFonts w:ascii="Times New Roman" w:hAnsi="Times New Roman"/>
                <w:sz w:val="26"/>
                <w:szCs w:val="26"/>
                <w:lang w:eastAsia="bg-BG"/>
              </w:rPr>
              <w:t>да притежава опит като ръковод. на минимум 2 ИТ проекта или р-тел на екип за изпълнение на минимум 2 услуги или дейности свързани с проектиране, разработване и внедряване на</w:t>
            </w:r>
            <w:r w:rsidR="001D15B1">
              <w:rPr>
                <w:rFonts w:ascii="Times New Roman" w:hAnsi="Times New Roman"/>
                <w:sz w:val="26"/>
                <w:szCs w:val="26"/>
                <w:lang w:eastAsia="bg-BG"/>
              </w:rPr>
              <w:t xml:space="preserve"> уеб базирани информац. системи“. </w:t>
            </w:r>
            <w:r w:rsidR="00590615">
              <w:rPr>
                <w:rFonts w:ascii="Times New Roman" w:hAnsi="Times New Roman"/>
                <w:sz w:val="26"/>
                <w:szCs w:val="26"/>
                <w:lang w:eastAsia="bg-BG"/>
              </w:rPr>
              <w:t>Препоръчваме да се прецени дали експерт с по-малък опит може да заеме позицията, като се има предвид</w:t>
            </w:r>
            <w:r w:rsidRPr="00CE785E">
              <w:rPr>
                <w:rFonts w:ascii="Times New Roman" w:hAnsi="Times New Roman"/>
                <w:sz w:val="26"/>
                <w:szCs w:val="26"/>
                <w:lang w:eastAsia="bg-BG"/>
              </w:rPr>
              <w:t xml:space="preserve"> поставеното условие към участника, да е изпълнил най-малко една услуга.  Констатацията е относима и към експерти</w:t>
            </w:r>
            <w:r w:rsidR="00890640">
              <w:rPr>
                <w:rFonts w:ascii="Times New Roman" w:hAnsi="Times New Roman"/>
                <w:sz w:val="26"/>
                <w:szCs w:val="26"/>
                <w:lang w:eastAsia="bg-BG"/>
              </w:rPr>
              <w:t xml:space="preserve"> „б</w:t>
            </w:r>
            <w:r w:rsidR="00890640" w:rsidRPr="00890640">
              <w:rPr>
                <w:rFonts w:ascii="Times New Roman" w:hAnsi="Times New Roman"/>
                <w:sz w:val="26"/>
                <w:szCs w:val="26"/>
                <w:lang w:eastAsia="bg-BG"/>
              </w:rPr>
              <w:t>изнес анализатор</w:t>
            </w:r>
            <w:r w:rsidR="00890640">
              <w:rPr>
                <w:rFonts w:ascii="Times New Roman" w:hAnsi="Times New Roman"/>
                <w:sz w:val="26"/>
                <w:szCs w:val="26"/>
                <w:lang w:eastAsia="bg-BG"/>
              </w:rPr>
              <w:t>“, „п</w:t>
            </w:r>
            <w:r w:rsidR="00890640" w:rsidRPr="00890640">
              <w:rPr>
                <w:rFonts w:ascii="Times New Roman" w:hAnsi="Times New Roman"/>
                <w:sz w:val="26"/>
                <w:szCs w:val="26"/>
                <w:lang w:eastAsia="bg-BG"/>
              </w:rPr>
              <w:t>рограмист</w:t>
            </w:r>
            <w:r w:rsidR="00890640">
              <w:rPr>
                <w:rFonts w:ascii="Times New Roman" w:hAnsi="Times New Roman"/>
                <w:sz w:val="26"/>
                <w:szCs w:val="26"/>
                <w:lang w:eastAsia="bg-BG"/>
              </w:rPr>
              <w:t>“ и „п</w:t>
            </w:r>
            <w:r w:rsidR="00890640" w:rsidRPr="00890640">
              <w:rPr>
                <w:rFonts w:ascii="Times New Roman" w:hAnsi="Times New Roman"/>
                <w:sz w:val="26"/>
                <w:szCs w:val="26"/>
                <w:lang w:eastAsia="bg-BG"/>
              </w:rPr>
              <w:t>рограмист потребителски интерфейс</w:t>
            </w:r>
            <w:r w:rsidR="00890640">
              <w:rPr>
                <w:rFonts w:ascii="Times New Roman" w:hAnsi="Times New Roman"/>
                <w:sz w:val="26"/>
                <w:szCs w:val="26"/>
                <w:lang w:eastAsia="bg-BG"/>
              </w:rPr>
              <w:t>“.</w:t>
            </w:r>
          </w:p>
        </w:tc>
      </w:tr>
    </w:tbl>
    <w:p w14:paraId="7236FBA7" w14:textId="77777777" w:rsidR="00193C7A" w:rsidRDefault="00193C7A" w:rsidP="00193C7A">
      <w:pPr>
        <w:spacing w:after="0" w:line="240" w:lineRule="auto"/>
        <w:ind w:firstLine="0"/>
        <w:jc w:val="left"/>
        <w:rPr>
          <w:rFonts w:ascii="Times New Roman" w:hAnsi="Times New Roman"/>
          <w:szCs w:val="24"/>
          <w:lang w:eastAsia="bg-BG"/>
        </w:rPr>
      </w:pPr>
    </w:p>
    <w:p w14:paraId="441F38D3" w14:textId="77777777" w:rsidR="00703442" w:rsidRPr="00193C7A" w:rsidRDefault="00703442" w:rsidP="00193C7A">
      <w:pPr>
        <w:spacing w:after="0" w:line="240" w:lineRule="auto"/>
        <w:ind w:firstLine="0"/>
        <w:jc w:val="left"/>
        <w:rPr>
          <w:rFonts w:ascii="Times New Roman" w:hAnsi="Times New Roman"/>
          <w:szCs w:val="24"/>
          <w:lang w:eastAsia="bg-BG"/>
        </w:rPr>
      </w:pPr>
    </w:p>
    <w:p w14:paraId="6215446C" w14:textId="3B3C6345" w:rsidR="00703442" w:rsidRPr="004935AF" w:rsidRDefault="00703442"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3B0A" w:rsidRPr="004935AF" w14:paraId="7EFF9E94" w14:textId="77777777" w:rsidTr="00335C69">
        <w:trPr>
          <w:trHeight w:val="20"/>
        </w:trPr>
        <w:tc>
          <w:tcPr>
            <w:tcW w:w="9214" w:type="dxa"/>
            <w:tcBorders>
              <w:bottom w:val="single" w:sz="12" w:space="0" w:color="auto"/>
            </w:tcBorders>
            <w:shd w:val="clear" w:color="auto" w:fill="E0E0E0"/>
            <w:vAlign w:val="center"/>
          </w:tcPr>
          <w:p w14:paraId="0AD741AF" w14:textId="4498B083" w:rsidR="00CB3B0A" w:rsidRPr="004935AF" w:rsidRDefault="00CB3B0A" w:rsidP="0057618B">
            <w:pPr>
              <w:tabs>
                <w:tab w:val="left" w:pos="5983"/>
                <w:tab w:val="left" w:pos="7123"/>
                <w:tab w:val="right" w:pos="9360"/>
              </w:tabs>
              <w:spacing w:before="60" w:after="60" w:line="240" w:lineRule="auto"/>
              <w:ind w:firstLine="0"/>
              <w:jc w:val="left"/>
              <w:rPr>
                <w:rFonts w:ascii="Times New Roman" w:hAnsi="Times New Roman"/>
                <w:bCs/>
                <w:szCs w:val="24"/>
                <w:lang w:eastAsia="bg-BG"/>
              </w:rPr>
            </w:pPr>
            <w:r w:rsidRPr="004935AF">
              <w:rPr>
                <w:rFonts w:ascii="Times New Roman" w:hAnsi="Times New Roman"/>
                <w:b/>
                <w:bCs/>
                <w:szCs w:val="24"/>
                <w:lang w:eastAsia="bg-BG"/>
              </w:rPr>
              <w:t>Условия във връзка с поръчката</w:t>
            </w:r>
          </w:p>
        </w:tc>
      </w:tr>
      <w:tr w:rsidR="00193C7A" w:rsidRPr="004935AF" w14:paraId="71D55984" w14:textId="77777777" w:rsidTr="00335C69">
        <w:trPr>
          <w:trHeight w:val="20"/>
        </w:trPr>
        <w:tc>
          <w:tcPr>
            <w:tcW w:w="9214" w:type="dxa"/>
            <w:tcBorders>
              <w:top w:val="single" w:sz="4" w:space="0" w:color="auto"/>
            </w:tcBorders>
            <w:vAlign w:val="center"/>
          </w:tcPr>
          <w:p w14:paraId="486711C8" w14:textId="65BC8D23" w:rsidR="00193C7A" w:rsidRDefault="00193C7A" w:rsidP="00193C7A">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4935AF">
              <w:rPr>
                <w:rFonts w:ascii="Times New Roman" w:hAnsi="Times New Roman"/>
                <w:bCs/>
                <w:i/>
                <w:szCs w:val="24"/>
                <w:lang w:eastAsia="bg-BG"/>
              </w:rPr>
              <w:t>Констатации и препоръки:</w:t>
            </w:r>
          </w:p>
          <w:p w14:paraId="3521EEDD" w14:textId="0ECD12CF" w:rsidR="00193C7A" w:rsidRPr="006E2425" w:rsidRDefault="00FA0C95" w:rsidP="006E2425">
            <w:pPr>
              <w:tabs>
                <w:tab w:val="left" w:pos="5983"/>
                <w:tab w:val="left" w:pos="7123"/>
                <w:tab w:val="right" w:pos="9360"/>
              </w:tabs>
              <w:spacing w:before="60" w:after="60" w:line="240" w:lineRule="auto"/>
              <w:ind w:firstLine="645"/>
              <w:rPr>
                <w:rFonts w:ascii="Times New Roman" w:hAnsi="Times New Roman"/>
                <w:bCs/>
                <w:sz w:val="26"/>
                <w:szCs w:val="26"/>
                <w:lang w:eastAsia="bg-BG"/>
              </w:rPr>
            </w:pPr>
            <w:r w:rsidRPr="006E2425">
              <w:rPr>
                <w:rFonts w:ascii="Times New Roman" w:hAnsi="Times New Roman"/>
                <w:bCs/>
                <w:sz w:val="26"/>
                <w:szCs w:val="26"/>
                <w:lang w:eastAsia="bg-BG"/>
              </w:rPr>
              <w:lastRenderedPageBreak/>
              <w:t>В поле VІ.3)</w:t>
            </w:r>
            <w:r w:rsidRPr="006E2425">
              <w:rPr>
                <w:sz w:val="26"/>
                <w:szCs w:val="26"/>
              </w:rPr>
              <w:t xml:space="preserve"> </w:t>
            </w:r>
            <w:r w:rsidRPr="006E2425">
              <w:rPr>
                <w:rFonts w:ascii="Times New Roman" w:hAnsi="Times New Roman"/>
                <w:bCs/>
                <w:sz w:val="26"/>
                <w:szCs w:val="26"/>
                <w:lang w:eastAsia="bg-BG"/>
              </w:rPr>
              <w:t xml:space="preserve">се съдържа запис, че гаранцията за авансово плащане покрива 100 % от стойността на </w:t>
            </w:r>
            <w:r w:rsidRPr="00FA0C95">
              <w:rPr>
                <w:rFonts w:ascii="Times New Roman" w:hAnsi="Times New Roman"/>
                <w:bCs/>
                <w:sz w:val="26"/>
                <w:szCs w:val="26"/>
                <w:lang w:eastAsia="bg-BG"/>
              </w:rPr>
              <w:t xml:space="preserve">авансовото плащане по т. 11.2. </w:t>
            </w:r>
            <w:r w:rsidR="00E97D9F">
              <w:rPr>
                <w:rFonts w:ascii="Times New Roman" w:hAnsi="Times New Roman"/>
                <w:bCs/>
                <w:sz w:val="26"/>
                <w:szCs w:val="26"/>
                <w:lang w:eastAsia="bg-BG"/>
              </w:rPr>
              <w:t>Предвид обстоятелството, че с</w:t>
            </w:r>
            <w:r w:rsidRPr="00FA0C95">
              <w:rPr>
                <w:rFonts w:ascii="Times New Roman" w:hAnsi="Times New Roman"/>
                <w:bCs/>
                <w:sz w:val="26"/>
                <w:szCs w:val="26"/>
                <w:lang w:eastAsia="bg-BG"/>
              </w:rPr>
              <w:t>тойността на авансовото плащане</w:t>
            </w:r>
            <w:r w:rsidRPr="006E2425">
              <w:rPr>
                <w:rFonts w:ascii="Times New Roman" w:hAnsi="Times New Roman"/>
                <w:bCs/>
                <w:sz w:val="26"/>
                <w:szCs w:val="26"/>
                <w:lang w:eastAsia="bg-BG"/>
              </w:rPr>
              <w:t xml:space="preserve"> е посочена в т. 11.1</w:t>
            </w:r>
            <w:r>
              <w:rPr>
                <w:rFonts w:ascii="Times New Roman" w:hAnsi="Times New Roman"/>
                <w:bCs/>
                <w:sz w:val="26"/>
                <w:szCs w:val="26"/>
                <w:lang w:eastAsia="bg-BG"/>
              </w:rPr>
              <w:t>, а не</w:t>
            </w:r>
            <w:r>
              <w:t xml:space="preserve"> </w:t>
            </w:r>
            <w:r>
              <w:rPr>
                <w:rFonts w:ascii="Times New Roman" w:hAnsi="Times New Roman"/>
                <w:bCs/>
                <w:sz w:val="26"/>
                <w:szCs w:val="26"/>
                <w:lang w:eastAsia="bg-BG"/>
              </w:rPr>
              <w:t>в т. 11.2</w:t>
            </w:r>
            <w:r w:rsidR="0073573F">
              <w:rPr>
                <w:rFonts w:ascii="Times New Roman" w:hAnsi="Times New Roman"/>
                <w:bCs/>
                <w:sz w:val="26"/>
                <w:szCs w:val="26"/>
                <w:lang w:eastAsia="bg-BG"/>
              </w:rPr>
              <w:t xml:space="preserve">, </w:t>
            </w:r>
            <w:r w:rsidRPr="006E2425">
              <w:rPr>
                <w:rFonts w:ascii="Times New Roman" w:hAnsi="Times New Roman"/>
                <w:bCs/>
                <w:sz w:val="26"/>
                <w:szCs w:val="26"/>
                <w:lang w:eastAsia="bg-BG"/>
              </w:rPr>
              <w:t xml:space="preserve"> </w:t>
            </w:r>
            <w:r w:rsidR="0073573F">
              <w:rPr>
                <w:rFonts w:ascii="Times New Roman" w:hAnsi="Times New Roman"/>
                <w:bCs/>
                <w:sz w:val="26"/>
                <w:szCs w:val="26"/>
                <w:lang w:eastAsia="bg-BG"/>
              </w:rPr>
              <w:t>п</w:t>
            </w:r>
            <w:r w:rsidRPr="006E2425">
              <w:rPr>
                <w:rFonts w:ascii="Times New Roman" w:hAnsi="Times New Roman"/>
                <w:bCs/>
                <w:sz w:val="26"/>
                <w:szCs w:val="26"/>
                <w:lang w:eastAsia="bg-BG"/>
              </w:rPr>
              <w:t>репоръчваме корекция.</w:t>
            </w:r>
          </w:p>
        </w:tc>
      </w:tr>
    </w:tbl>
    <w:p w14:paraId="013412DC" w14:textId="4EB802A4" w:rsidR="00193C7A" w:rsidRDefault="00193C7A" w:rsidP="00193C7A">
      <w:pPr>
        <w:spacing w:after="0" w:line="240" w:lineRule="auto"/>
        <w:ind w:firstLine="0"/>
        <w:jc w:val="left"/>
        <w:rPr>
          <w:rFonts w:ascii="Times New Roman" w:hAnsi="Times New Roman"/>
          <w:szCs w:val="24"/>
          <w:lang w:eastAsia="bg-BG"/>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27FD580" w14:textId="713BCC09" w:rsidR="00B31B68" w:rsidRPr="00F11DC8" w:rsidRDefault="006E2425" w:rsidP="006E2425">
            <w:pPr>
              <w:spacing w:before="60" w:after="60" w:line="240" w:lineRule="auto"/>
              <w:ind w:firstLine="567"/>
              <w:rPr>
                <w:rFonts w:ascii="Times New Roman" w:hAnsi="Times New Roman"/>
                <w:sz w:val="26"/>
                <w:szCs w:val="26"/>
                <w:lang w:eastAsia="bg-BG"/>
              </w:rPr>
            </w:pPr>
            <w:r w:rsidRPr="006E2425">
              <w:rPr>
                <w:rFonts w:ascii="Times New Roman" w:hAnsi="Times New Roman"/>
                <w:sz w:val="26"/>
                <w:szCs w:val="26"/>
                <w:lang w:eastAsia="bg-BG"/>
              </w:rPr>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tc>
      </w:tr>
    </w:tbl>
    <w:p w14:paraId="67A33B14"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7C1E67B9" w14:textId="4C63275B" w:rsid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12E9A235" w14:textId="60781503" w:rsidR="006E2425" w:rsidRDefault="006E2425" w:rsidP="00A37511">
      <w:pPr>
        <w:tabs>
          <w:tab w:val="left" w:pos="1440"/>
        </w:tabs>
        <w:spacing w:before="120" w:after="0" w:line="240" w:lineRule="auto"/>
        <w:ind w:firstLine="0"/>
        <w:jc w:val="left"/>
        <w:rPr>
          <w:rFonts w:ascii="Times New Roman" w:hAnsi="Times New Roman"/>
          <w:szCs w:val="24"/>
          <w:lang w:eastAsia="bg-BG"/>
        </w:rPr>
      </w:pPr>
    </w:p>
    <w:p w14:paraId="79CAEE60" w14:textId="77777777" w:rsidR="006E2425" w:rsidRPr="00A37511" w:rsidRDefault="006E2425" w:rsidP="00A37511">
      <w:pPr>
        <w:tabs>
          <w:tab w:val="left" w:pos="1440"/>
        </w:tabs>
        <w:spacing w:before="120" w:after="0" w:line="240" w:lineRule="auto"/>
        <w:ind w:firstLine="0"/>
        <w:jc w:val="left"/>
        <w:rPr>
          <w:rFonts w:ascii="Times New Roman" w:hAnsi="Times New Roman"/>
          <w:szCs w:val="24"/>
          <w:lang w:eastAsia="bg-BG"/>
        </w:rPr>
      </w:pPr>
    </w:p>
    <w:p w14:paraId="357E0EE8" w14:textId="77777777" w:rsidR="00A37511" w:rsidRPr="00A37511" w:rsidRDefault="00A37511" w:rsidP="00A37511">
      <w:pPr>
        <w:spacing w:after="0" w:line="240" w:lineRule="auto"/>
        <w:ind w:firstLine="0"/>
        <w:jc w:val="left"/>
        <w:rPr>
          <w:rFonts w:ascii="Times New Roman" w:hAnsi="Times New Roman"/>
          <w:szCs w:val="24"/>
        </w:rPr>
      </w:pPr>
    </w:p>
    <w:p w14:paraId="7C8E0764" w14:textId="44956C43" w:rsidR="003610D6" w:rsidRPr="00B952C0" w:rsidRDefault="003610D6" w:rsidP="003610D6">
      <w:pPr>
        <w:spacing w:after="0" w:line="240" w:lineRule="auto"/>
        <w:rPr>
          <w:rFonts w:ascii="Times New Roman" w:hAnsi="Times New Roman"/>
          <w:b/>
          <w:sz w:val="26"/>
          <w:szCs w:val="26"/>
          <w:lang w:eastAsia="bg-BG"/>
        </w:rPr>
      </w:pPr>
      <w:r>
        <w:rPr>
          <w:rFonts w:ascii="Times New Roman" w:hAnsi="Times New Roman"/>
          <w:b/>
          <w:bCs/>
          <w:sz w:val="26"/>
          <w:szCs w:val="26"/>
          <w:lang w:eastAsia="bg-BG"/>
        </w:rPr>
        <w:t xml:space="preserve">                     </w:t>
      </w:r>
      <w:r w:rsidRPr="00B952C0">
        <w:rPr>
          <w:rFonts w:ascii="Times New Roman" w:hAnsi="Times New Roman"/>
          <w:b/>
          <w:bCs/>
          <w:sz w:val="26"/>
          <w:szCs w:val="26"/>
          <w:lang w:eastAsia="bg-BG"/>
        </w:rPr>
        <w:t>ЗА ИЗПЪЛНИТЕЛЕН ДИРЕКТОР:</w:t>
      </w:r>
      <w:r>
        <w:rPr>
          <w:rFonts w:ascii="Times New Roman" w:hAnsi="Times New Roman"/>
          <w:b/>
          <w:bCs/>
          <w:sz w:val="26"/>
          <w:szCs w:val="26"/>
          <w:lang w:eastAsia="bg-BG"/>
        </w:rPr>
        <w:t xml:space="preserve"> </w:t>
      </w:r>
      <w:r w:rsidRPr="00B13D24">
        <w:rPr>
          <w:rFonts w:ascii="Times New Roman" w:hAnsi="Times New Roman"/>
          <w:b/>
          <w:sz w:val="26"/>
          <w:szCs w:val="26"/>
          <w:lang w:eastAsia="bg-BG"/>
        </w:rPr>
        <w:t>Подпис (не се чете)</w:t>
      </w:r>
    </w:p>
    <w:p w14:paraId="6FBE90D2" w14:textId="77777777" w:rsidR="003610D6" w:rsidRDefault="003610D6" w:rsidP="003610D6">
      <w:pPr>
        <w:spacing w:after="0" w:line="240" w:lineRule="auto"/>
        <w:rPr>
          <w:rFonts w:ascii="Times New Roman" w:hAnsi="Times New Roman"/>
          <w:b/>
          <w:bCs/>
          <w:sz w:val="26"/>
          <w:szCs w:val="26"/>
          <w:lang w:eastAsia="bg-BG"/>
        </w:rPr>
      </w:pPr>
      <w:r>
        <w:rPr>
          <w:rFonts w:ascii="Times New Roman" w:hAnsi="Times New Roman"/>
          <w:b/>
          <w:bCs/>
          <w:sz w:val="26"/>
          <w:szCs w:val="26"/>
          <w:lang w:eastAsia="bg-BG"/>
        </w:rPr>
        <w:t xml:space="preserve">                                                                                                </w:t>
      </w:r>
    </w:p>
    <w:p w14:paraId="7CC6AE1D" w14:textId="3FEECFAB" w:rsidR="003610D6" w:rsidRPr="00B952C0" w:rsidRDefault="003610D6" w:rsidP="003610D6">
      <w:pPr>
        <w:spacing w:after="0" w:line="240" w:lineRule="auto"/>
        <w:rPr>
          <w:rFonts w:ascii="Times New Roman" w:hAnsi="Times New Roman"/>
          <w:b/>
          <w:sz w:val="26"/>
          <w:szCs w:val="26"/>
          <w:lang w:eastAsia="bg-BG"/>
        </w:rPr>
      </w:pPr>
      <w:r>
        <w:rPr>
          <w:rFonts w:ascii="Times New Roman" w:hAnsi="Times New Roman"/>
          <w:b/>
          <w:bCs/>
          <w:sz w:val="26"/>
          <w:szCs w:val="26"/>
          <w:lang w:eastAsia="bg-BG"/>
        </w:rPr>
        <w:t xml:space="preserve">                                                               </w:t>
      </w:r>
      <w:r>
        <w:rPr>
          <w:rFonts w:ascii="Times New Roman" w:hAnsi="Times New Roman"/>
          <w:b/>
          <w:bCs/>
          <w:sz w:val="26"/>
          <w:szCs w:val="26"/>
          <w:lang w:eastAsia="bg-BG"/>
        </w:rPr>
        <w:t xml:space="preserve">                       </w:t>
      </w:r>
      <w:r w:rsidRPr="00B952C0">
        <w:rPr>
          <w:rFonts w:ascii="Times New Roman" w:hAnsi="Times New Roman"/>
          <w:b/>
          <w:bCs/>
          <w:sz w:val="26"/>
          <w:szCs w:val="26"/>
          <w:lang w:eastAsia="bg-BG"/>
        </w:rPr>
        <w:t>МИХАИЛ МИХАЙЛОВ</w:t>
      </w:r>
    </w:p>
    <w:p w14:paraId="6D12890A" w14:textId="77777777" w:rsidR="003610D6" w:rsidRPr="003B6D55" w:rsidRDefault="003610D6" w:rsidP="003610D6">
      <w:pPr>
        <w:spacing w:after="0" w:line="240" w:lineRule="auto"/>
        <w:ind w:firstLine="0"/>
        <w:rPr>
          <w:rFonts w:ascii="Times New Roman" w:hAnsi="Times New Roman"/>
          <w:b/>
          <w:sz w:val="26"/>
          <w:szCs w:val="26"/>
          <w:lang w:eastAsia="bg-BG"/>
        </w:rPr>
      </w:pPr>
      <w:r w:rsidRPr="003B6D55">
        <w:rPr>
          <w:rFonts w:ascii="Times New Roman" w:hAnsi="Times New Roman"/>
          <w:b/>
          <w:sz w:val="26"/>
          <w:szCs w:val="26"/>
          <w:lang w:eastAsia="bg-BG"/>
        </w:rPr>
        <w:t xml:space="preserve">Вярно с оригинала, </w:t>
      </w:r>
    </w:p>
    <w:p w14:paraId="3080A2AD" w14:textId="3F679559" w:rsidR="001A1190" w:rsidRPr="00550F41" w:rsidRDefault="003610D6" w:rsidP="003610D6">
      <w:pPr>
        <w:tabs>
          <w:tab w:val="left" w:pos="1418"/>
        </w:tabs>
        <w:spacing w:after="0" w:line="240" w:lineRule="auto"/>
        <w:ind w:firstLine="0"/>
      </w:pPr>
      <w:r w:rsidRPr="003B6D55">
        <w:rPr>
          <w:rFonts w:ascii="Times New Roman" w:hAnsi="Times New Roman"/>
          <w:b/>
          <w:sz w:val="26"/>
          <w:szCs w:val="26"/>
          <w:lang w:eastAsia="bg-BG"/>
        </w:rPr>
        <w:t>подписан на хартия</w:t>
      </w:r>
      <w:r>
        <w:rPr>
          <w:rFonts w:ascii="Times New Roman" w:hAnsi="Times New Roman"/>
          <w:b/>
          <w:sz w:val="26"/>
          <w:szCs w:val="26"/>
          <w:lang w:eastAsia="bg-BG"/>
        </w:rPr>
        <w:t xml:space="preserve">                              </w:t>
      </w:r>
      <w:r>
        <w:rPr>
          <w:rFonts w:ascii="Times New Roman" w:hAnsi="Times New Roman"/>
          <w:b/>
          <w:sz w:val="26"/>
          <w:szCs w:val="26"/>
          <w:lang w:eastAsia="bg-BG"/>
        </w:rPr>
        <w:t xml:space="preserve">     </w:t>
      </w:r>
      <w:bookmarkStart w:id="2" w:name="_GoBack"/>
      <w:bookmarkEnd w:id="2"/>
      <w:r w:rsidRPr="003610D6">
        <w:rPr>
          <w:rFonts w:ascii="Times New Roman" w:hAnsi="Times New Roman"/>
          <w:sz w:val="26"/>
          <w:szCs w:val="26"/>
          <w:lang w:eastAsia="bg-BG"/>
        </w:rPr>
        <w:t>/Съгласно Заповед № РД-85/16.12.2019 г./</w:t>
      </w:r>
    </w:p>
    <w:sectPr w:rsidR="001A1190" w:rsidRPr="00550F41"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4CC10" w14:textId="77777777" w:rsidR="00E370D1" w:rsidRDefault="00E370D1">
      <w:r>
        <w:separator/>
      </w:r>
    </w:p>
  </w:endnote>
  <w:endnote w:type="continuationSeparator" w:id="0">
    <w:p w14:paraId="3FE4A3FA" w14:textId="77777777" w:rsidR="00E370D1" w:rsidRDefault="00E370D1">
      <w:r>
        <w:continuationSeparator/>
      </w:r>
    </w:p>
  </w:endnote>
  <w:endnote w:type="continuationNotice" w:id="1">
    <w:p w14:paraId="0947A323" w14:textId="77777777" w:rsidR="00E370D1" w:rsidRDefault="00E37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4E825216" w:rsidR="00E370D1" w:rsidRDefault="00E370D1">
    <w:pPr>
      <w:pStyle w:val="Footer"/>
      <w:jc w:val="right"/>
    </w:pPr>
    <w:r>
      <w:fldChar w:fldCharType="begin"/>
    </w:r>
    <w:r>
      <w:instrText xml:space="preserve"> PAGE   \* MERGEFORMAT </w:instrText>
    </w:r>
    <w:r>
      <w:fldChar w:fldCharType="separate"/>
    </w:r>
    <w:r w:rsidR="003610D6">
      <w:rPr>
        <w:noProof/>
      </w:rPr>
      <w:t>4</w:t>
    </w:r>
    <w:r>
      <w:rPr>
        <w:noProof/>
      </w:rPr>
      <w:fldChar w:fldCharType="end"/>
    </w:r>
  </w:p>
  <w:p w14:paraId="202D0AFA" w14:textId="77777777" w:rsidR="00E370D1" w:rsidRDefault="00E3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E370D1" w:rsidRDefault="00E370D1">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GB" w:eastAsia="en-GB"/>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7F4D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E370D1" w:rsidRDefault="00E370D1">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E370D1" w:rsidRPr="00E7009E" w:rsidRDefault="00E370D1">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E370D1" w:rsidRDefault="00E370D1">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D16C9" w14:textId="77777777" w:rsidR="00E370D1" w:rsidRDefault="00E370D1">
      <w:r>
        <w:separator/>
      </w:r>
    </w:p>
  </w:footnote>
  <w:footnote w:type="continuationSeparator" w:id="0">
    <w:p w14:paraId="5C5D2ED6" w14:textId="77777777" w:rsidR="00E370D1" w:rsidRDefault="00E370D1">
      <w:r>
        <w:continuationSeparator/>
      </w:r>
    </w:p>
  </w:footnote>
  <w:footnote w:type="continuationNotice" w:id="1">
    <w:p w14:paraId="47812249" w14:textId="77777777" w:rsidR="00E370D1" w:rsidRDefault="00E37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E370D1" w:rsidRDefault="00E370D1">
    <w:pPr>
      <w:pStyle w:val="Header"/>
      <w:ind w:left="-456" w:firstLine="0"/>
      <w:rPr>
        <w:rFonts w:ascii="Times New Roman CYR" w:hAnsi="Times New Roman CYR"/>
        <w:color w:val="000000"/>
        <w:sz w:val="28"/>
      </w:rPr>
    </w:pPr>
    <w:r>
      <w:rPr>
        <w:rFonts w:ascii="Times New Roman CYR" w:hAnsi="Times New Roman CYR"/>
        <w:noProof/>
        <w:color w:val="000000"/>
        <w:sz w:val="20"/>
        <w:lang w:val="en-GB" w:eastAsia="en-GB"/>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83C9C"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AF7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GB" w:eastAsia="en-GB"/>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E370D1" w:rsidRPr="008121DC" w:rsidRDefault="00E370D1"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E370D1" w:rsidRPr="008121DC" w:rsidRDefault="00E370D1" w:rsidP="009B5F78">
                          <w:pPr>
                            <w:pStyle w:val="Heading1"/>
                            <w:tabs>
                              <w:tab w:val="center" w:pos="3705"/>
                            </w:tabs>
                            <w:rPr>
                              <w:rFonts w:ascii="Times New Roman" w:hAnsi="Times New Roman"/>
                              <w:sz w:val="28"/>
                              <w:lang w:val="ru-RU"/>
                            </w:rPr>
                          </w:pPr>
                        </w:p>
                        <w:p w14:paraId="0AE519D5" w14:textId="77777777" w:rsidR="00E370D1" w:rsidRPr="008121DC" w:rsidRDefault="00E370D1"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E370D1" w:rsidRPr="008121DC" w:rsidRDefault="00E370D1"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E370D1" w:rsidRPr="008121DC" w:rsidRDefault="00E370D1" w:rsidP="009B5F78">
                    <w:pPr>
                      <w:pStyle w:val="Heading1"/>
                      <w:tabs>
                        <w:tab w:val="center" w:pos="3705"/>
                      </w:tabs>
                      <w:rPr>
                        <w:rFonts w:ascii="Times New Roman" w:hAnsi="Times New Roman"/>
                        <w:sz w:val="28"/>
                        <w:lang w:val="ru-RU"/>
                      </w:rPr>
                    </w:pPr>
                  </w:p>
                  <w:p w14:paraId="0AE519D5" w14:textId="77777777" w:rsidR="00E370D1" w:rsidRPr="008121DC" w:rsidRDefault="00E370D1"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GB" w:eastAsia="en-GB"/>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E370D1" w:rsidRDefault="00E370D1">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288249FE" w:rsidR="00E370D1" w:rsidRPr="0044009B" w:rsidRDefault="00E370D1"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941C53">
      <w:rPr>
        <w:rFonts w:ascii="Times New Roman CYR" w:hAnsi="Times New Roman CYR"/>
        <w:color w:val="000000"/>
        <w:sz w:val="22"/>
      </w:rPr>
      <w:t>зх. номер: КСИ-</w:t>
    </w:r>
    <w:r w:rsidRPr="00862D0B">
      <w:rPr>
        <w:rFonts w:ascii="Times New Roman CYR" w:hAnsi="Times New Roman CYR"/>
        <w:color w:val="000000"/>
        <w:sz w:val="22"/>
      </w:rPr>
      <w:t>316</w:t>
    </w:r>
  </w:p>
  <w:p w14:paraId="62562D47" w14:textId="1C0F93A7" w:rsidR="00E370D1" w:rsidRPr="003610D6" w:rsidRDefault="00E370D1"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Дата</w:t>
    </w:r>
    <w:r w:rsidR="003610D6">
      <w:rPr>
        <w:rFonts w:ascii="Times New Roman CYR" w:hAnsi="Times New Roman CYR"/>
        <w:color w:val="000000"/>
        <w:sz w:val="22"/>
        <w:lang w:val="en-US"/>
      </w:rPr>
      <w:t xml:space="preserve">: </w:t>
    </w:r>
    <w:r w:rsidR="003610D6">
      <w:rPr>
        <w:rFonts w:ascii="Times New Roman CYR" w:hAnsi="Times New Roman CYR"/>
        <w:color w:val="000000"/>
        <w:sz w:val="22"/>
      </w:rPr>
      <w:t>27.12.2019 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5"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8"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4"/>
  </w:num>
  <w:num w:numId="3">
    <w:abstractNumId w:val="22"/>
  </w:num>
  <w:num w:numId="4">
    <w:abstractNumId w:val="5"/>
  </w:num>
  <w:num w:numId="5">
    <w:abstractNumId w:val="21"/>
  </w:num>
  <w:num w:numId="6">
    <w:abstractNumId w:val="19"/>
  </w:num>
  <w:num w:numId="7">
    <w:abstractNumId w:val="18"/>
  </w:num>
  <w:num w:numId="8">
    <w:abstractNumId w:val="6"/>
  </w:num>
  <w:num w:numId="9">
    <w:abstractNumId w:val="8"/>
  </w:num>
  <w:num w:numId="10">
    <w:abstractNumId w:val="14"/>
  </w:num>
  <w:num w:numId="11">
    <w:abstractNumId w:val="17"/>
  </w:num>
  <w:num w:numId="12">
    <w:abstractNumId w:val="12"/>
  </w:num>
  <w:num w:numId="13">
    <w:abstractNumId w:val="10"/>
  </w:num>
  <w:num w:numId="14">
    <w:abstractNumId w:val="7"/>
  </w:num>
  <w:num w:numId="15">
    <w:abstractNumId w:val="0"/>
  </w:num>
  <w:num w:numId="16">
    <w:abstractNumId w:val="2"/>
  </w:num>
  <w:num w:numId="17">
    <w:abstractNumId w:val="3"/>
  </w:num>
  <w:num w:numId="18">
    <w:abstractNumId w:val="9"/>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2EFB"/>
    <w:rsid w:val="00003FA7"/>
    <w:rsid w:val="000047D2"/>
    <w:rsid w:val="00004857"/>
    <w:rsid w:val="000069D8"/>
    <w:rsid w:val="000104F3"/>
    <w:rsid w:val="00014C2A"/>
    <w:rsid w:val="000164F8"/>
    <w:rsid w:val="00016A64"/>
    <w:rsid w:val="00020C07"/>
    <w:rsid w:val="00021281"/>
    <w:rsid w:val="000226B7"/>
    <w:rsid w:val="00027991"/>
    <w:rsid w:val="00032DC0"/>
    <w:rsid w:val="00033D6E"/>
    <w:rsid w:val="00042603"/>
    <w:rsid w:val="00045ADB"/>
    <w:rsid w:val="00052312"/>
    <w:rsid w:val="000541F4"/>
    <w:rsid w:val="00054917"/>
    <w:rsid w:val="0005538A"/>
    <w:rsid w:val="00055BA0"/>
    <w:rsid w:val="00060273"/>
    <w:rsid w:val="00060ACA"/>
    <w:rsid w:val="00061DB1"/>
    <w:rsid w:val="0006694B"/>
    <w:rsid w:val="00070E24"/>
    <w:rsid w:val="00072954"/>
    <w:rsid w:val="00073AE2"/>
    <w:rsid w:val="00077A3B"/>
    <w:rsid w:val="00080336"/>
    <w:rsid w:val="000903FA"/>
    <w:rsid w:val="0009206E"/>
    <w:rsid w:val="00095480"/>
    <w:rsid w:val="000A0B30"/>
    <w:rsid w:val="000A302E"/>
    <w:rsid w:val="000A3611"/>
    <w:rsid w:val="000A3EC0"/>
    <w:rsid w:val="000B02BD"/>
    <w:rsid w:val="000B09DC"/>
    <w:rsid w:val="000B278A"/>
    <w:rsid w:val="000B2F4A"/>
    <w:rsid w:val="000B4F3A"/>
    <w:rsid w:val="000B6C0F"/>
    <w:rsid w:val="000B7AA0"/>
    <w:rsid w:val="000B7ABF"/>
    <w:rsid w:val="000C0069"/>
    <w:rsid w:val="000C167E"/>
    <w:rsid w:val="000C33F4"/>
    <w:rsid w:val="000C4354"/>
    <w:rsid w:val="000C73AB"/>
    <w:rsid w:val="000D1E4D"/>
    <w:rsid w:val="000D3C6B"/>
    <w:rsid w:val="000D44FC"/>
    <w:rsid w:val="000D5F2B"/>
    <w:rsid w:val="000D7590"/>
    <w:rsid w:val="000E0254"/>
    <w:rsid w:val="000E182D"/>
    <w:rsid w:val="000E1D2D"/>
    <w:rsid w:val="000E57A6"/>
    <w:rsid w:val="000E60D6"/>
    <w:rsid w:val="000E6148"/>
    <w:rsid w:val="000E675E"/>
    <w:rsid w:val="000E7326"/>
    <w:rsid w:val="000F4562"/>
    <w:rsid w:val="001055E1"/>
    <w:rsid w:val="001141AE"/>
    <w:rsid w:val="00116FAC"/>
    <w:rsid w:val="001176C3"/>
    <w:rsid w:val="00123BBB"/>
    <w:rsid w:val="0012613B"/>
    <w:rsid w:val="001263F9"/>
    <w:rsid w:val="00126567"/>
    <w:rsid w:val="00126826"/>
    <w:rsid w:val="00127C74"/>
    <w:rsid w:val="00132F2F"/>
    <w:rsid w:val="00136F3E"/>
    <w:rsid w:val="00142262"/>
    <w:rsid w:val="00142944"/>
    <w:rsid w:val="0014462E"/>
    <w:rsid w:val="001600CC"/>
    <w:rsid w:val="00160BE0"/>
    <w:rsid w:val="0016588F"/>
    <w:rsid w:val="0016609F"/>
    <w:rsid w:val="001760EA"/>
    <w:rsid w:val="00185EB7"/>
    <w:rsid w:val="00186793"/>
    <w:rsid w:val="00186854"/>
    <w:rsid w:val="00193C7A"/>
    <w:rsid w:val="00195990"/>
    <w:rsid w:val="00195E46"/>
    <w:rsid w:val="001A1190"/>
    <w:rsid w:val="001A4F8E"/>
    <w:rsid w:val="001B456F"/>
    <w:rsid w:val="001B73D5"/>
    <w:rsid w:val="001C0429"/>
    <w:rsid w:val="001C237A"/>
    <w:rsid w:val="001C3333"/>
    <w:rsid w:val="001C656D"/>
    <w:rsid w:val="001C6973"/>
    <w:rsid w:val="001D15B1"/>
    <w:rsid w:val="001E77B7"/>
    <w:rsid w:val="001F4AB4"/>
    <w:rsid w:val="00200856"/>
    <w:rsid w:val="00204EF2"/>
    <w:rsid w:val="002068A5"/>
    <w:rsid w:val="00211AE2"/>
    <w:rsid w:val="0021670D"/>
    <w:rsid w:val="0021767C"/>
    <w:rsid w:val="00222D3B"/>
    <w:rsid w:val="002238B5"/>
    <w:rsid w:val="00224CA0"/>
    <w:rsid w:val="002258E2"/>
    <w:rsid w:val="00227070"/>
    <w:rsid w:val="00246BF0"/>
    <w:rsid w:val="0025065C"/>
    <w:rsid w:val="00251258"/>
    <w:rsid w:val="00251D52"/>
    <w:rsid w:val="002527F5"/>
    <w:rsid w:val="00252A32"/>
    <w:rsid w:val="00260694"/>
    <w:rsid w:val="0026662D"/>
    <w:rsid w:val="00267A83"/>
    <w:rsid w:val="00267E99"/>
    <w:rsid w:val="00270D8B"/>
    <w:rsid w:val="00272003"/>
    <w:rsid w:val="0027577A"/>
    <w:rsid w:val="00284D4E"/>
    <w:rsid w:val="002864C7"/>
    <w:rsid w:val="00290746"/>
    <w:rsid w:val="0029310E"/>
    <w:rsid w:val="002939DF"/>
    <w:rsid w:val="00296DA8"/>
    <w:rsid w:val="00297357"/>
    <w:rsid w:val="002A0C68"/>
    <w:rsid w:val="002A34CD"/>
    <w:rsid w:val="002B029F"/>
    <w:rsid w:val="002B51BD"/>
    <w:rsid w:val="002B599D"/>
    <w:rsid w:val="002B693E"/>
    <w:rsid w:val="002C24EF"/>
    <w:rsid w:val="002C2C8B"/>
    <w:rsid w:val="002D0F82"/>
    <w:rsid w:val="002D29F6"/>
    <w:rsid w:val="002D5B3E"/>
    <w:rsid w:val="002D68AD"/>
    <w:rsid w:val="002D6EAA"/>
    <w:rsid w:val="002D7497"/>
    <w:rsid w:val="002E5B48"/>
    <w:rsid w:val="002E7167"/>
    <w:rsid w:val="002F10AD"/>
    <w:rsid w:val="002F1645"/>
    <w:rsid w:val="002F1B82"/>
    <w:rsid w:val="002F4182"/>
    <w:rsid w:val="002F6F6A"/>
    <w:rsid w:val="0030280B"/>
    <w:rsid w:val="00304998"/>
    <w:rsid w:val="00304D6F"/>
    <w:rsid w:val="00304F79"/>
    <w:rsid w:val="00313832"/>
    <w:rsid w:val="003153EA"/>
    <w:rsid w:val="00317056"/>
    <w:rsid w:val="003241C1"/>
    <w:rsid w:val="00324C8C"/>
    <w:rsid w:val="00325674"/>
    <w:rsid w:val="00333D5B"/>
    <w:rsid w:val="00335C69"/>
    <w:rsid w:val="0033671D"/>
    <w:rsid w:val="00340020"/>
    <w:rsid w:val="00341EB1"/>
    <w:rsid w:val="003436B9"/>
    <w:rsid w:val="00350C37"/>
    <w:rsid w:val="003521B9"/>
    <w:rsid w:val="00352473"/>
    <w:rsid w:val="00353ECD"/>
    <w:rsid w:val="00354B96"/>
    <w:rsid w:val="0035545E"/>
    <w:rsid w:val="00355BB5"/>
    <w:rsid w:val="00356FE8"/>
    <w:rsid w:val="00360508"/>
    <w:rsid w:val="003610D6"/>
    <w:rsid w:val="003627DF"/>
    <w:rsid w:val="003651D8"/>
    <w:rsid w:val="00374B03"/>
    <w:rsid w:val="00376BFF"/>
    <w:rsid w:val="00380DAC"/>
    <w:rsid w:val="00380DC9"/>
    <w:rsid w:val="003817B3"/>
    <w:rsid w:val="003834EC"/>
    <w:rsid w:val="00384057"/>
    <w:rsid w:val="003843DE"/>
    <w:rsid w:val="00384FB5"/>
    <w:rsid w:val="00385E45"/>
    <w:rsid w:val="003865D2"/>
    <w:rsid w:val="003878CA"/>
    <w:rsid w:val="0039398F"/>
    <w:rsid w:val="00393C03"/>
    <w:rsid w:val="00394DF9"/>
    <w:rsid w:val="00395203"/>
    <w:rsid w:val="00396C99"/>
    <w:rsid w:val="003A0C63"/>
    <w:rsid w:val="003A21FE"/>
    <w:rsid w:val="003A4B5A"/>
    <w:rsid w:val="003A7F6B"/>
    <w:rsid w:val="003B5C5B"/>
    <w:rsid w:val="003B6425"/>
    <w:rsid w:val="003B6FF0"/>
    <w:rsid w:val="003B75C4"/>
    <w:rsid w:val="003C315F"/>
    <w:rsid w:val="003C43F1"/>
    <w:rsid w:val="003D3DE4"/>
    <w:rsid w:val="003D4961"/>
    <w:rsid w:val="003D680F"/>
    <w:rsid w:val="003E6406"/>
    <w:rsid w:val="003F2838"/>
    <w:rsid w:val="003F7647"/>
    <w:rsid w:val="003F774E"/>
    <w:rsid w:val="00413299"/>
    <w:rsid w:val="004146B7"/>
    <w:rsid w:val="00415B7D"/>
    <w:rsid w:val="00415FFB"/>
    <w:rsid w:val="00416709"/>
    <w:rsid w:val="0042555B"/>
    <w:rsid w:val="00430180"/>
    <w:rsid w:val="00430E98"/>
    <w:rsid w:val="004313BE"/>
    <w:rsid w:val="0044009B"/>
    <w:rsid w:val="00442FEC"/>
    <w:rsid w:val="004477B9"/>
    <w:rsid w:val="00450B1F"/>
    <w:rsid w:val="004526E9"/>
    <w:rsid w:val="00457037"/>
    <w:rsid w:val="00457FC5"/>
    <w:rsid w:val="0046139A"/>
    <w:rsid w:val="004639EB"/>
    <w:rsid w:val="004641AD"/>
    <w:rsid w:val="00467C33"/>
    <w:rsid w:val="00473971"/>
    <w:rsid w:val="00473EF5"/>
    <w:rsid w:val="00474328"/>
    <w:rsid w:val="0047717A"/>
    <w:rsid w:val="00482F0B"/>
    <w:rsid w:val="00484944"/>
    <w:rsid w:val="00485DC6"/>
    <w:rsid w:val="004935AF"/>
    <w:rsid w:val="0049389F"/>
    <w:rsid w:val="00494516"/>
    <w:rsid w:val="00496D17"/>
    <w:rsid w:val="004A4D51"/>
    <w:rsid w:val="004A668C"/>
    <w:rsid w:val="004B032C"/>
    <w:rsid w:val="004B1846"/>
    <w:rsid w:val="004B212B"/>
    <w:rsid w:val="004B23E5"/>
    <w:rsid w:val="004B3BD5"/>
    <w:rsid w:val="004B7C5B"/>
    <w:rsid w:val="004C2756"/>
    <w:rsid w:val="004C775E"/>
    <w:rsid w:val="004D019F"/>
    <w:rsid w:val="004D0A94"/>
    <w:rsid w:val="004D1ADC"/>
    <w:rsid w:val="004D3BF5"/>
    <w:rsid w:val="004D7355"/>
    <w:rsid w:val="004E0996"/>
    <w:rsid w:val="004E17D6"/>
    <w:rsid w:val="004E2F14"/>
    <w:rsid w:val="004E3E43"/>
    <w:rsid w:val="004E4DD6"/>
    <w:rsid w:val="004E6BE6"/>
    <w:rsid w:val="004E75AA"/>
    <w:rsid w:val="004E7713"/>
    <w:rsid w:val="004F27AB"/>
    <w:rsid w:val="005109A5"/>
    <w:rsid w:val="00512A24"/>
    <w:rsid w:val="00514D8C"/>
    <w:rsid w:val="005169B0"/>
    <w:rsid w:val="005266BA"/>
    <w:rsid w:val="00526E9F"/>
    <w:rsid w:val="00530CF2"/>
    <w:rsid w:val="00530EB1"/>
    <w:rsid w:val="005338F9"/>
    <w:rsid w:val="005356E3"/>
    <w:rsid w:val="00537411"/>
    <w:rsid w:val="0054572D"/>
    <w:rsid w:val="005460BC"/>
    <w:rsid w:val="00550F41"/>
    <w:rsid w:val="00551289"/>
    <w:rsid w:val="005522AF"/>
    <w:rsid w:val="00556416"/>
    <w:rsid w:val="005655D8"/>
    <w:rsid w:val="00565606"/>
    <w:rsid w:val="00565AFA"/>
    <w:rsid w:val="005672D4"/>
    <w:rsid w:val="005728A5"/>
    <w:rsid w:val="00573B24"/>
    <w:rsid w:val="0057618B"/>
    <w:rsid w:val="005766BD"/>
    <w:rsid w:val="005766D1"/>
    <w:rsid w:val="00582C6D"/>
    <w:rsid w:val="00584750"/>
    <w:rsid w:val="00586905"/>
    <w:rsid w:val="00590615"/>
    <w:rsid w:val="005A2E22"/>
    <w:rsid w:val="005A3C67"/>
    <w:rsid w:val="005A48BA"/>
    <w:rsid w:val="005B06A2"/>
    <w:rsid w:val="005B0AAA"/>
    <w:rsid w:val="005B10DB"/>
    <w:rsid w:val="005B18BB"/>
    <w:rsid w:val="005B1ACF"/>
    <w:rsid w:val="005B53FF"/>
    <w:rsid w:val="005B7ACF"/>
    <w:rsid w:val="005C37E1"/>
    <w:rsid w:val="005C5D33"/>
    <w:rsid w:val="005D3F59"/>
    <w:rsid w:val="005D66A2"/>
    <w:rsid w:val="005D6824"/>
    <w:rsid w:val="005E169B"/>
    <w:rsid w:val="005E3724"/>
    <w:rsid w:val="005F2DF1"/>
    <w:rsid w:val="005F4714"/>
    <w:rsid w:val="005F5C80"/>
    <w:rsid w:val="005F61DA"/>
    <w:rsid w:val="005F6861"/>
    <w:rsid w:val="00600C6E"/>
    <w:rsid w:val="00600DDE"/>
    <w:rsid w:val="00602EE2"/>
    <w:rsid w:val="00603037"/>
    <w:rsid w:val="00605446"/>
    <w:rsid w:val="00610101"/>
    <w:rsid w:val="00612E60"/>
    <w:rsid w:val="00614226"/>
    <w:rsid w:val="00616BEA"/>
    <w:rsid w:val="00620951"/>
    <w:rsid w:val="00620DCE"/>
    <w:rsid w:val="006222D0"/>
    <w:rsid w:val="006271E4"/>
    <w:rsid w:val="006273FB"/>
    <w:rsid w:val="00630F35"/>
    <w:rsid w:val="00632B23"/>
    <w:rsid w:val="00643BED"/>
    <w:rsid w:val="006450C7"/>
    <w:rsid w:val="0064698B"/>
    <w:rsid w:val="00655CE2"/>
    <w:rsid w:val="00655DD1"/>
    <w:rsid w:val="00657F0D"/>
    <w:rsid w:val="00660E86"/>
    <w:rsid w:val="00660F80"/>
    <w:rsid w:val="00662F9A"/>
    <w:rsid w:val="0066708A"/>
    <w:rsid w:val="006674AD"/>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66F6"/>
    <w:rsid w:val="006A0CCC"/>
    <w:rsid w:val="006A4D94"/>
    <w:rsid w:val="006A5905"/>
    <w:rsid w:val="006B3470"/>
    <w:rsid w:val="006B432C"/>
    <w:rsid w:val="006C0872"/>
    <w:rsid w:val="006C121C"/>
    <w:rsid w:val="006C60D8"/>
    <w:rsid w:val="006D040B"/>
    <w:rsid w:val="006D08A2"/>
    <w:rsid w:val="006D7F73"/>
    <w:rsid w:val="006E06B9"/>
    <w:rsid w:val="006E1CFA"/>
    <w:rsid w:val="006E2425"/>
    <w:rsid w:val="006E2472"/>
    <w:rsid w:val="006E374E"/>
    <w:rsid w:val="006E48DF"/>
    <w:rsid w:val="006F1669"/>
    <w:rsid w:val="006F2EBF"/>
    <w:rsid w:val="006F49FD"/>
    <w:rsid w:val="006F66FE"/>
    <w:rsid w:val="006F7A06"/>
    <w:rsid w:val="007029DD"/>
    <w:rsid w:val="00703442"/>
    <w:rsid w:val="0070428A"/>
    <w:rsid w:val="0070604D"/>
    <w:rsid w:val="00707EB5"/>
    <w:rsid w:val="0071415A"/>
    <w:rsid w:val="00714677"/>
    <w:rsid w:val="007155ED"/>
    <w:rsid w:val="00717957"/>
    <w:rsid w:val="0072159D"/>
    <w:rsid w:val="0072266F"/>
    <w:rsid w:val="0073573F"/>
    <w:rsid w:val="00735930"/>
    <w:rsid w:val="00737908"/>
    <w:rsid w:val="00737BBA"/>
    <w:rsid w:val="00744A61"/>
    <w:rsid w:val="007459DD"/>
    <w:rsid w:val="007471A9"/>
    <w:rsid w:val="0075162F"/>
    <w:rsid w:val="00761BE9"/>
    <w:rsid w:val="0077089C"/>
    <w:rsid w:val="007709B6"/>
    <w:rsid w:val="007731B8"/>
    <w:rsid w:val="0077499B"/>
    <w:rsid w:val="007757B7"/>
    <w:rsid w:val="0077580F"/>
    <w:rsid w:val="00777492"/>
    <w:rsid w:val="007815B0"/>
    <w:rsid w:val="00791458"/>
    <w:rsid w:val="007A0F50"/>
    <w:rsid w:val="007A358A"/>
    <w:rsid w:val="007A5E11"/>
    <w:rsid w:val="007B0C6D"/>
    <w:rsid w:val="007B3400"/>
    <w:rsid w:val="007B485B"/>
    <w:rsid w:val="007D0186"/>
    <w:rsid w:val="007D1072"/>
    <w:rsid w:val="007D18D4"/>
    <w:rsid w:val="007D33AF"/>
    <w:rsid w:val="007D3E1C"/>
    <w:rsid w:val="007D424E"/>
    <w:rsid w:val="007D7443"/>
    <w:rsid w:val="007E2592"/>
    <w:rsid w:val="007E386E"/>
    <w:rsid w:val="007E77CC"/>
    <w:rsid w:val="007F1281"/>
    <w:rsid w:val="007F41AC"/>
    <w:rsid w:val="00800DD0"/>
    <w:rsid w:val="00801FB5"/>
    <w:rsid w:val="00804B1F"/>
    <w:rsid w:val="00806F68"/>
    <w:rsid w:val="00811413"/>
    <w:rsid w:val="008121DC"/>
    <w:rsid w:val="00820A5E"/>
    <w:rsid w:val="00827B5D"/>
    <w:rsid w:val="008319CD"/>
    <w:rsid w:val="008400EC"/>
    <w:rsid w:val="00846226"/>
    <w:rsid w:val="00856ECC"/>
    <w:rsid w:val="00862D0B"/>
    <w:rsid w:val="008638A2"/>
    <w:rsid w:val="00871030"/>
    <w:rsid w:val="00875466"/>
    <w:rsid w:val="008832E8"/>
    <w:rsid w:val="00890640"/>
    <w:rsid w:val="0089315F"/>
    <w:rsid w:val="00893DB5"/>
    <w:rsid w:val="008A3C0D"/>
    <w:rsid w:val="008B0678"/>
    <w:rsid w:val="008B5F15"/>
    <w:rsid w:val="008B6461"/>
    <w:rsid w:val="008B6998"/>
    <w:rsid w:val="008C5D4C"/>
    <w:rsid w:val="008D6BF6"/>
    <w:rsid w:val="008E0DFE"/>
    <w:rsid w:val="008E366D"/>
    <w:rsid w:val="008F00A1"/>
    <w:rsid w:val="008F0427"/>
    <w:rsid w:val="00901B42"/>
    <w:rsid w:val="00907DD8"/>
    <w:rsid w:val="0092024D"/>
    <w:rsid w:val="009206B1"/>
    <w:rsid w:val="009352B5"/>
    <w:rsid w:val="00937776"/>
    <w:rsid w:val="00940664"/>
    <w:rsid w:val="00941378"/>
    <w:rsid w:val="00941961"/>
    <w:rsid w:val="00941C53"/>
    <w:rsid w:val="009449DE"/>
    <w:rsid w:val="009547B3"/>
    <w:rsid w:val="00955888"/>
    <w:rsid w:val="00961ECC"/>
    <w:rsid w:val="00962CEE"/>
    <w:rsid w:val="00971D0B"/>
    <w:rsid w:val="0097541D"/>
    <w:rsid w:val="00980F2C"/>
    <w:rsid w:val="00983E78"/>
    <w:rsid w:val="0098687C"/>
    <w:rsid w:val="009911C8"/>
    <w:rsid w:val="0099411E"/>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E2274"/>
    <w:rsid w:val="009E37E2"/>
    <w:rsid w:val="009E5254"/>
    <w:rsid w:val="009F0033"/>
    <w:rsid w:val="009F050C"/>
    <w:rsid w:val="009F1B49"/>
    <w:rsid w:val="00A00BD8"/>
    <w:rsid w:val="00A0364E"/>
    <w:rsid w:val="00A060A3"/>
    <w:rsid w:val="00A076FA"/>
    <w:rsid w:val="00A10C93"/>
    <w:rsid w:val="00A127FE"/>
    <w:rsid w:val="00A13D6D"/>
    <w:rsid w:val="00A13DF9"/>
    <w:rsid w:val="00A2269A"/>
    <w:rsid w:val="00A22A5C"/>
    <w:rsid w:val="00A24398"/>
    <w:rsid w:val="00A253A6"/>
    <w:rsid w:val="00A269B7"/>
    <w:rsid w:val="00A2786C"/>
    <w:rsid w:val="00A27A33"/>
    <w:rsid w:val="00A34418"/>
    <w:rsid w:val="00A37511"/>
    <w:rsid w:val="00A41CF2"/>
    <w:rsid w:val="00A42316"/>
    <w:rsid w:val="00A55C7B"/>
    <w:rsid w:val="00A56B5D"/>
    <w:rsid w:val="00A60A5A"/>
    <w:rsid w:val="00A64700"/>
    <w:rsid w:val="00A67CB5"/>
    <w:rsid w:val="00A7226A"/>
    <w:rsid w:val="00A73EBB"/>
    <w:rsid w:val="00A8286B"/>
    <w:rsid w:val="00A83601"/>
    <w:rsid w:val="00A854F5"/>
    <w:rsid w:val="00A909EB"/>
    <w:rsid w:val="00A925FD"/>
    <w:rsid w:val="00A9468D"/>
    <w:rsid w:val="00AA16AD"/>
    <w:rsid w:val="00AA4031"/>
    <w:rsid w:val="00AA4D7C"/>
    <w:rsid w:val="00AA7C68"/>
    <w:rsid w:val="00AA7F95"/>
    <w:rsid w:val="00AB1015"/>
    <w:rsid w:val="00AB51EB"/>
    <w:rsid w:val="00AB5553"/>
    <w:rsid w:val="00AB59CE"/>
    <w:rsid w:val="00AB654D"/>
    <w:rsid w:val="00AB6764"/>
    <w:rsid w:val="00AB7922"/>
    <w:rsid w:val="00AC1EB0"/>
    <w:rsid w:val="00AC420C"/>
    <w:rsid w:val="00AC4FCE"/>
    <w:rsid w:val="00AC6D8D"/>
    <w:rsid w:val="00AC7824"/>
    <w:rsid w:val="00AD36F5"/>
    <w:rsid w:val="00AD3B90"/>
    <w:rsid w:val="00AD7179"/>
    <w:rsid w:val="00AE1661"/>
    <w:rsid w:val="00AE21D1"/>
    <w:rsid w:val="00AE7BD3"/>
    <w:rsid w:val="00AF2F8D"/>
    <w:rsid w:val="00AF5470"/>
    <w:rsid w:val="00AF6428"/>
    <w:rsid w:val="00B01983"/>
    <w:rsid w:val="00B04866"/>
    <w:rsid w:val="00B07AD8"/>
    <w:rsid w:val="00B11111"/>
    <w:rsid w:val="00B11F8B"/>
    <w:rsid w:val="00B15F0C"/>
    <w:rsid w:val="00B20A52"/>
    <w:rsid w:val="00B21FB2"/>
    <w:rsid w:val="00B256B9"/>
    <w:rsid w:val="00B31B68"/>
    <w:rsid w:val="00B517CE"/>
    <w:rsid w:val="00B52F65"/>
    <w:rsid w:val="00B5435D"/>
    <w:rsid w:val="00B57205"/>
    <w:rsid w:val="00B627C3"/>
    <w:rsid w:val="00B62E10"/>
    <w:rsid w:val="00B647F3"/>
    <w:rsid w:val="00B71261"/>
    <w:rsid w:val="00B732C7"/>
    <w:rsid w:val="00B74317"/>
    <w:rsid w:val="00B77B14"/>
    <w:rsid w:val="00B82AB1"/>
    <w:rsid w:val="00B83B78"/>
    <w:rsid w:val="00B858E9"/>
    <w:rsid w:val="00B85DDC"/>
    <w:rsid w:val="00B867BD"/>
    <w:rsid w:val="00B90277"/>
    <w:rsid w:val="00B92C60"/>
    <w:rsid w:val="00B934F3"/>
    <w:rsid w:val="00B97F25"/>
    <w:rsid w:val="00BA4CF4"/>
    <w:rsid w:val="00BA6578"/>
    <w:rsid w:val="00BA7893"/>
    <w:rsid w:val="00BB0BA9"/>
    <w:rsid w:val="00BB22D0"/>
    <w:rsid w:val="00BB32E3"/>
    <w:rsid w:val="00BB7FD0"/>
    <w:rsid w:val="00BC6671"/>
    <w:rsid w:val="00BC7054"/>
    <w:rsid w:val="00BD17DD"/>
    <w:rsid w:val="00BD6238"/>
    <w:rsid w:val="00BE7CB3"/>
    <w:rsid w:val="00BF105F"/>
    <w:rsid w:val="00BF4389"/>
    <w:rsid w:val="00BF7DF1"/>
    <w:rsid w:val="00C0071D"/>
    <w:rsid w:val="00C014F8"/>
    <w:rsid w:val="00C03522"/>
    <w:rsid w:val="00C04B9C"/>
    <w:rsid w:val="00C079D8"/>
    <w:rsid w:val="00C1049F"/>
    <w:rsid w:val="00C20186"/>
    <w:rsid w:val="00C21AAF"/>
    <w:rsid w:val="00C21EBC"/>
    <w:rsid w:val="00C2347F"/>
    <w:rsid w:val="00C25071"/>
    <w:rsid w:val="00C30550"/>
    <w:rsid w:val="00C32123"/>
    <w:rsid w:val="00C32708"/>
    <w:rsid w:val="00C327CF"/>
    <w:rsid w:val="00C332D7"/>
    <w:rsid w:val="00C4618D"/>
    <w:rsid w:val="00C46834"/>
    <w:rsid w:val="00C53F1B"/>
    <w:rsid w:val="00C559C9"/>
    <w:rsid w:val="00C56C5F"/>
    <w:rsid w:val="00C66C4D"/>
    <w:rsid w:val="00C67791"/>
    <w:rsid w:val="00C7189D"/>
    <w:rsid w:val="00C75578"/>
    <w:rsid w:val="00C75BE1"/>
    <w:rsid w:val="00C82C7E"/>
    <w:rsid w:val="00C836B9"/>
    <w:rsid w:val="00C85D1F"/>
    <w:rsid w:val="00C86346"/>
    <w:rsid w:val="00C9327D"/>
    <w:rsid w:val="00C95F95"/>
    <w:rsid w:val="00CA3489"/>
    <w:rsid w:val="00CA45F4"/>
    <w:rsid w:val="00CA48A7"/>
    <w:rsid w:val="00CA6DEC"/>
    <w:rsid w:val="00CA7385"/>
    <w:rsid w:val="00CB03A9"/>
    <w:rsid w:val="00CB1714"/>
    <w:rsid w:val="00CB3B0A"/>
    <w:rsid w:val="00CB3F44"/>
    <w:rsid w:val="00CC1761"/>
    <w:rsid w:val="00CC40E1"/>
    <w:rsid w:val="00CD4B43"/>
    <w:rsid w:val="00CD4EBC"/>
    <w:rsid w:val="00CD7563"/>
    <w:rsid w:val="00CE1167"/>
    <w:rsid w:val="00CE785E"/>
    <w:rsid w:val="00CE7D18"/>
    <w:rsid w:val="00CF259E"/>
    <w:rsid w:val="00CF25B5"/>
    <w:rsid w:val="00CF6141"/>
    <w:rsid w:val="00D021FE"/>
    <w:rsid w:val="00D14C2D"/>
    <w:rsid w:val="00D1570B"/>
    <w:rsid w:val="00D16AD1"/>
    <w:rsid w:val="00D174D8"/>
    <w:rsid w:val="00D21D48"/>
    <w:rsid w:val="00D23B11"/>
    <w:rsid w:val="00D27394"/>
    <w:rsid w:val="00D354A3"/>
    <w:rsid w:val="00D35AB3"/>
    <w:rsid w:val="00D372D6"/>
    <w:rsid w:val="00D418B1"/>
    <w:rsid w:val="00D55592"/>
    <w:rsid w:val="00D6158B"/>
    <w:rsid w:val="00D63DB7"/>
    <w:rsid w:val="00D65022"/>
    <w:rsid w:val="00D71B27"/>
    <w:rsid w:val="00D728AA"/>
    <w:rsid w:val="00D74954"/>
    <w:rsid w:val="00D81450"/>
    <w:rsid w:val="00D81A46"/>
    <w:rsid w:val="00D81E24"/>
    <w:rsid w:val="00D850A5"/>
    <w:rsid w:val="00D872D8"/>
    <w:rsid w:val="00D90828"/>
    <w:rsid w:val="00D9433F"/>
    <w:rsid w:val="00D943E5"/>
    <w:rsid w:val="00D94DB1"/>
    <w:rsid w:val="00D94E23"/>
    <w:rsid w:val="00D9735B"/>
    <w:rsid w:val="00DA3A50"/>
    <w:rsid w:val="00DB1972"/>
    <w:rsid w:val="00DB30AF"/>
    <w:rsid w:val="00DC468C"/>
    <w:rsid w:val="00DC783C"/>
    <w:rsid w:val="00DC790B"/>
    <w:rsid w:val="00DE03E6"/>
    <w:rsid w:val="00DE4008"/>
    <w:rsid w:val="00DE6755"/>
    <w:rsid w:val="00DE7881"/>
    <w:rsid w:val="00DF742F"/>
    <w:rsid w:val="00E0021A"/>
    <w:rsid w:val="00E01679"/>
    <w:rsid w:val="00E01C5C"/>
    <w:rsid w:val="00E02E85"/>
    <w:rsid w:val="00E046EE"/>
    <w:rsid w:val="00E04D1E"/>
    <w:rsid w:val="00E065F4"/>
    <w:rsid w:val="00E070A0"/>
    <w:rsid w:val="00E13C5D"/>
    <w:rsid w:val="00E23ACA"/>
    <w:rsid w:val="00E370D1"/>
    <w:rsid w:val="00E53726"/>
    <w:rsid w:val="00E54388"/>
    <w:rsid w:val="00E554FF"/>
    <w:rsid w:val="00E56F8D"/>
    <w:rsid w:val="00E57397"/>
    <w:rsid w:val="00E576E8"/>
    <w:rsid w:val="00E5770E"/>
    <w:rsid w:val="00E7009E"/>
    <w:rsid w:val="00E7391B"/>
    <w:rsid w:val="00E7730C"/>
    <w:rsid w:val="00E82EC7"/>
    <w:rsid w:val="00E84A47"/>
    <w:rsid w:val="00E85D02"/>
    <w:rsid w:val="00E93E38"/>
    <w:rsid w:val="00E94877"/>
    <w:rsid w:val="00E97D9F"/>
    <w:rsid w:val="00EA00B7"/>
    <w:rsid w:val="00EA29D5"/>
    <w:rsid w:val="00EA39A1"/>
    <w:rsid w:val="00EA6E92"/>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5A3"/>
    <w:rsid w:val="00EE3DE2"/>
    <w:rsid w:val="00EE7213"/>
    <w:rsid w:val="00EF332C"/>
    <w:rsid w:val="00EF43E6"/>
    <w:rsid w:val="00EF47A0"/>
    <w:rsid w:val="00EF4A06"/>
    <w:rsid w:val="00EF7E73"/>
    <w:rsid w:val="00F037E0"/>
    <w:rsid w:val="00F046AC"/>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418A4"/>
    <w:rsid w:val="00F4220A"/>
    <w:rsid w:val="00F42A42"/>
    <w:rsid w:val="00F47550"/>
    <w:rsid w:val="00F47EC6"/>
    <w:rsid w:val="00F50390"/>
    <w:rsid w:val="00F52568"/>
    <w:rsid w:val="00F52705"/>
    <w:rsid w:val="00F52AA5"/>
    <w:rsid w:val="00F60643"/>
    <w:rsid w:val="00F60D89"/>
    <w:rsid w:val="00F60EE1"/>
    <w:rsid w:val="00F627F9"/>
    <w:rsid w:val="00F763F5"/>
    <w:rsid w:val="00F8096A"/>
    <w:rsid w:val="00F8130E"/>
    <w:rsid w:val="00F82FFB"/>
    <w:rsid w:val="00F83C97"/>
    <w:rsid w:val="00F86269"/>
    <w:rsid w:val="00F90E13"/>
    <w:rsid w:val="00F93637"/>
    <w:rsid w:val="00F93BD5"/>
    <w:rsid w:val="00F94FF8"/>
    <w:rsid w:val="00F96542"/>
    <w:rsid w:val="00FA0C95"/>
    <w:rsid w:val="00FA67DB"/>
    <w:rsid w:val="00FB0673"/>
    <w:rsid w:val="00FB4FA6"/>
    <w:rsid w:val="00FB6D05"/>
    <w:rsid w:val="00FC56E6"/>
    <w:rsid w:val="00FD3A14"/>
    <w:rsid w:val="00FD4FCB"/>
    <w:rsid w:val="00FD66C7"/>
    <w:rsid w:val="00FE7794"/>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8F010E"/>
  <w15:docId w15:val="{174B2F77-E3FA-48F6-B1AF-98C960DB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yzvIgX1lrbelRB9237ZSydT/LDoRV1TphmOmIq9A/1c=</DigestValue>
    </Reference>
    <Reference Type="http://www.w3.org/2000/09/xmldsig#Object" URI="#idOfficeObject">
      <DigestMethod Algorithm="http://www.w3.org/2001/04/xmlenc#sha256"/>
      <DigestValue>CXL7GWfNJIGgrcEPuw1vHzpF1SiAiwwXtRkSEANnAp0=</DigestValue>
    </Reference>
    <Reference Type="http://uri.etsi.org/01903#SignedProperties" URI="#idSignedProperties">
      <Transforms>
        <Transform Algorithm="http://www.w3.org/TR/2001/REC-xml-c14n-20010315"/>
      </Transforms>
      <DigestMethod Algorithm="http://www.w3.org/2001/04/xmlenc#sha256"/>
      <DigestValue>E506cndP2/Ho26Ysh0/KLD0qxIfsiFI1L+WcDTS+yIU=</DigestValue>
    </Reference>
  </SignedInfo>
  <SignatureValue>cXEXO9Y0Sb+xairlLSvo0LdgDRAnMplQIss0TyNLtMh6eyUUMAfw2YcNPK0/EaqRvM9LQHGUx8wE
Q2A17WljdRbWKQ3eWX3/q8rX5A3uUrdSyAb3C7bPAN707A9vWwWam6fdrvK5k8CP1nEEAEFHyfBZ
1utpr77FSFkxg+Z19JseTTULsRfIoeteBJbIvaANM05VkpFhegmZpUQppzh8KSQbFeOQrB+L+wov
6V48pSgW+/06Jclnsa+bsCMjC5R+f9huKLGBsb6AoCt52QuCB1mme9q7EU0G7CwxmFFLsDfa00il
vBKf/TUV2+kUO/+5ot2GmeIfiIKJdYPoNkvjgw==</SignatureValue>
  <KeyInfo>
    <X509Data>
      <X509Certificate>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7cKjdcnw9AN8P9CZOmrPBAJLTdWII7EKXOjv8ar5UHU=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+Kf9K09c+opofv48LtgVSU/9UB5EoXG8ignBEdRTWRY=</DigestValue>
      </Reference>
      <Reference URI="/word/endnotes.xml?ContentType=application/vnd.openxmlformats-officedocument.wordprocessingml.endnotes+xml">
        <DigestMethod Algorithm="http://www.w3.org/2001/04/xmlenc#sha256"/>
        <DigestValue>AcAt+pJ3A0qj2aTjCwet2fl/L7dCoNJ+YQefXdio+bE=</DigestValue>
      </Reference>
      <Reference URI="/word/fontTable.xml?ContentType=application/vnd.openxmlformats-officedocument.wordprocessingml.fontTable+xml">
        <DigestMethod Algorithm="http://www.w3.org/2001/04/xmlenc#sha256"/>
        <DigestValue>n6YZz2slVI6i1Xbmlt1UGCxZ2eb246gpyfWqpKrUbGM=</DigestValue>
      </Reference>
      <Reference URI="/word/footer1.xml?ContentType=application/vnd.openxmlformats-officedocument.wordprocessingml.footer+xml">
        <DigestMethod Algorithm="http://www.w3.org/2001/04/xmlenc#sha256"/>
        <DigestValue>yVeAX2+nd4lJ4kCDNdFwxEJjTOA4/c6Yio3cwIbE0IE=</DigestValue>
      </Reference>
      <Reference URI="/word/footer2.xml?ContentType=application/vnd.openxmlformats-officedocument.wordprocessingml.footer+xml">
        <DigestMethod Algorithm="http://www.w3.org/2001/04/xmlenc#sha256"/>
        <DigestValue>fTfFvNg3BxSKvJ4j8W91Ef8GXpcT8+yfTTO+Z27G27I=</DigestValue>
      </Reference>
      <Reference URI="/word/footnotes.xml?ContentType=application/vnd.openxmlformats-officedocument.wordprocessingml.footnotes+xml">
        <DigestMethod Algorithm="http://www.w3.org/2001/04/xmlenc#sha256"/>
        <DigestValue>hXNC6IwZn09hArC05rWvI1EEWKOdYEfkey3LiozV8XI=</DigestValue>
      </Reference>
      <Reference URI="/word/header1.xml?ContentType=application/vnd.openxmlformats-officedocument.wordprocessingml.header+xml">
        <DigestMethod Algorithm="http://www.w3.org/2001/04/xmlenc#sha256"/>
        <DigestValue>7I/noqQItMS0fmyYuzl73m7qDq/Fb5pwsmiKOBs8oVc=</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XHNzmRkDHhDRCIw85awXmvh5GDK4njEyTzspoXcYmWk=</DigestValue>
      </Reference>
      <Reference URI="/word/settings.xml?ContentType=application/vnd.openxmlformats-officedocument.wordprocessingml.settings+xml">
        <DigestMethod Algorithm="http://www.w3.org/2001/04/xmlenc#sha256"/>
        <DigestValue>4Rdp0VwvuisUZsB2pFfR2rGFlRwaFSAjtmDD/lW9pAs=</DigestValue>
      </Reference>
      <Reference URI="/word/styles.xml?ContentType=application/vnd.openxmlformats-officedocument.wordprocessingml.styles+xml">
        <DigestMethod Algorithm="http://www.w3.org/2001/04/xmlenc#sha256"/>
        <DigestValue>AlQHkbUdFQCpSwWKvVSxA4wDL8d3s0Mm32FOPpbcrfQ=</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8jVeOexbsg/zeO1GYbdHsCVSTAhQuLOirar1tRCxPyk=</DigestValue>
      </Reference>
    </Manifest>
    <SignatureProperties>
      <SignatureProperty Id="idSignatureTime" Target="#idPackageSignature">
        <mdssi:SignatureTime xmlns:mdssi="http://schemas.openxmlformats.org/package/2006/digital-signature">
          <mdssi:Format>YYYY-MM-DDThh:mm:ssTZD</mdssi:Format>
          <mdssi:Value>2019-12-27T15:16:35Z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16.0</OfficeVersion>
          <ApplicationVersion>16.0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2019-12-27T15:16:35Z</xd:SigningTime>
          <xd:SigningCertificate>
            <xd:Cert>
              <xd:CertDigest>
                <DigestMethod Algorithm="http://www.w3.org/2001/04/xmlenc#sha256"/>
                <DigestValue>u5hvR6LQc0U8xW/fEfTz9I/Jfc+1+rGoBenU3GvlHck=</DigestValue>
              </xd:CertDigest>
              <xd:IssuerSerial>
                <X509IssuerName>C=BG, L=Sofia, O=Information Services JSC, OID.2.5.4.97=NTRBG-831641791, CN=StampIT Global Qualified CA</X509IssuerName>
                <X509SerialNumber>5955430414698269379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55EC-8084-4F81-874E-DF9CF334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Yulian Maslinkov</cp:lastModifiedBy>
  <cp:revision>3</cp:revision>
  <cp:lastPrinted>2019-12-27T13:46:00Z</cp:lastPrinted>
  <dcterms:created xsi:type="dcterms:W3CDTF">2019-12-27T15:13:00Z</dcterms:created>
  <dcterms:modified xsi:type="dcterms:W3CDTF">2019-12-27T15:16:00Z</dcterms:modified>
</cp:coreProperties>
</file>